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F4" w:rsidRPr="00B26518" w:rsidRDefault="009A03F4" w:rsidP="009A03F4">
      <w:r w:rsidRPr="00B26518">
        <w:t>Проект «Сенсорное развитие детей раннего возраста посредством дидактических игр»</w:t>
      </w:r>
    </w:p>
    <w:p w:rsidR="009A03F4" w:rsidRPr="00B26518" w:rsidRDefault="009A03F4" w:rsidP="009A03F4">
      <w:r w:rsidRPr="00B26518">
        <w:t> </w:t>
      </w:r>
    </w:p>
    <w:p w:rsidR="009A03F4" w:rsidRPr="00B26518" w:rsidRDefault="009A03F4" w:rsidP="009A03F4">
      <w:r w:rsidRPr="00B26518">
        <w:rPr>
          <w:i/>
          <w:iCs/>
        </w:rPr>
        <w:t>Паспорт проекта.</w:t>
      </w:r>
    </w:p>
    <w:p w:rsidR="009A03F4" w:rsidRPr="00B26518" w:rsidRDefault="009A03F4" w:rsidP="009A03F4">
      <w:r w:rsidRPr="00B26518">
        <w:rPr>
          <w:i/>
          <w:iCs/>
        </w:rPr>
        <w:t>Продолжительность проекта:</w:t>
      </w:r>
      <w:r w:rsidRPr="00B26518">
        <w:t> сентябрь – май.</w:t>
      </w:r>
    </w:p>
    <w:p w:rsidR="009A03F4" w:rsidRPr="00B26518" w:rsidRDefault="009A03F4" w:rsidP="009A03F4">
      <w:r w:rsidRPr="00B26518">
        <w:rPr>
          <w:i/>
          <w:iCs/>
        </w:rPr>
        <w:t>Тип проекта:</w:t>
      </w:r>
      <w:r w:rsidRPr="00B26518">
        <w:t> познавательно – игровой.</w:t>
      </w:r>
    </w:p>
    <w:p w:rsidR="009A03F4" w:rsidRPr="00B26518" w:rsidRDefault="009A03F4" w:rsidP="009A03F4">
      <w:r w:rsidRPr="00B26518">
        <w:rPr>
          <w:i/>
          <w:iCs/>
        </w:rPr>
        <w:t>Участники проекта:</w:t>
      </w:r>
      <w:r w:rsidRPr="00B26518">
        <w:t> дети 1 младшей группы, воспитатели, родители.</w:t>
      </w:r>
    </w:p>
    <w:p w:rsidR="009A03F4" w:rsidRPr="00B26518" w:rsidRDefault="009A03F4" w:rsidP="009A03F4">
      <w:r w:rsidRPr="00B26518">
        <w:rPr>
          <w:i/>
          <w:iCs/>
        </w:rPr>
        <w:t>Постановка проблемы.</w:t>
      </w:r>
    </w:p>
    <w:p w:rsidR="009A03F4" w:rsidRPr="00B26518" w:rsidRDefault="009A03F4" w:rsidP="009A03F4">
      <w:r w:rsidRPr="00B26518">
        <w:t>Проведенный мониторинг по развитию сенсорных способностей детей нашей группе показал недостаточный уровень сенсорного развития по всем показателям, преобладали в основном низкий и средний уровень. В результате проведенного исследования, возникла необходимость в разработке и реализации проекта, направленного на повышение сенсорной культуры детей раннего возраста.</w:t>
      </w:r>
    </w:p>
    <w:p w:rsidR="009A03F4" w:rsidRPr="00B26518" w:rsidRDefault="009A03F4" w:rsidP="009A03F4">
      <w:r w:rsidRPr="00B26518">
        <w:rPr>
          <w:i/>
          <w:iCs/>
        </w:rPr>
        <w:t>Актуальность проекта:</w:t>
      </w:r>
    </w:p>
    <w:p w:rsidR="009A03F4" w:rsidRPr="00B26518" w:rsidRDefault="009A03F4" w:rsidP="009A03F4">
      <w:r w:rsidRPr="00B26518">
        <w:t>Сенсорное развитие ребенка – это развитие его восприятия и формирования представлений о важнейших свойствах предметов, их форме, цвете, величине, положение в пространстве, а также запахе и вкусе. Период первых трех лет – наиболее интенсивного психического и физического развития малышей. Успешность умственного, физического, здорового развития ребенка в значительной степени зависит от уровня сенсорного развития, т.е. от того, насколько ребенок слышит, видит, осязает окружающий мир.</w:t>
      </w:r>
    </w:p>
    <w:p w:rsidR="009A03F4" w:rsidRPr="00B26518" w:rsidRDefault="009A03F4" w:rsidP="009A03F4">
      <w:r w:rsidRPr="00B26518">
        <w:t>Значение сенсорного воспитания состоит в том, что оно: является основой для интеллектуального развития, развивает наблюдательность, позитивно влияет на эстетическое чувство, является основой для развития воображения,</w:t>
      </w:r>
    </w:p>
    <w:p w:rsidR="009A03F4" w:rsidRPr="00B26518" w:rsidRDefault="009A03F4" w:rsidP="009A03F4">
      <w:r w:rsidRPr="00B26518">
        <w:t>развивает внимание, дает ребенку возможность овладеть новыми способами предметно-познавательной деятельности, обеспечивает усвоение сенсорных эталонов, обеспечивает освоение навыков учебной деятельности, влияет на расширение словарного запаса ребенка, влияет на развитие зрительной, слуховой, моторной, образной и др. видов памяти.</w:t>
      </w:r>
    </w:p>
    <w:p w:rsidR="009A03F4" w:rsidRPr="00B26518" w:rsidRDefault="009A03F4" w:rsidP="009A03F4">
      <w:r w:rsidRPr="00B26518">
        <w:t>Огромную роль в развитие сенсорных способностей детей раннего возраста отводиться дидактической игре, так как ребенок практически все в этом мире познает через игру. Дидактические игры выполняют функцию – контроль за состоянием сенсорного развития детей.</w:t>
      </w:r>
    </w:p>
    <w:p w:rsidR="009A03F4" w:rsidRPr="00B26518" w:rsidRDefault="009A03F4" w:rsidP="009A03F4">
      <w:r w:rsidRPr="00B26518">
        <w:rPr>
          <w:i/>
          <w:iCs/>
        </w:rPr>
        <w:t>Цель проекта:</w:t>
      </w:r>
    </w:p>
    <w:p w:rsidR="009A03F4" w:rsidRPr="00B26518" w:rsidRDefault="009A03F4" w:rsidP="009A03F4">
      <w:r w:rsidRPr="00B26518">
        <w:t>обеспечивать накопление представлений у детей раннего возраста о форме, цвете, величине предметов, их свойствах, которые составляют фундамент общего умственного развития ребенка и являются условием успешного овладения любой практической деятельностью.</w:t>
      </w:r>
    </w:p>
    <w:p w:rsidR="009A03F4" w:rsidRPr="00B26518" w:rsidRDefault="009A03F4" w:rsidP="009A03F4">
      <w:r w:rsidRPr="00B26518">
        <w:rPr>
          <w:i/>
          <w:iCs/>
        </w:rPr>
        <w:t>Задачи проекта:</w:t>
      </w:r>
    </w:p>
    <w:p w:rsidR="009A03F4" w:rsidRPr="00B26518" w:rsidRDefault="009A03F4" w:rsidP="009A03F4">
      <w:pPr>
        <w:numPr>
          <w:ilvl w:val="0"/>
          <w:numId w:val="1"/>
        </w:numPr>
      </w:pPr>
      <w:r w:rsidRPr="00B26518">
        <w:t>Формировать представления о цвете, форме, величине предметов, положения их в пространстве;</w:t>
      </w:r>
    </w:p>
    <w:p w:rsidR="009A03F4" w:rsidRPr="00B26518" w:rsidRDefault="009A03F4" w:rsidP="009A03F4">
      <w:pPr>
        <w:numPr>
          <w:ilvl w:val="0"/>
          <w:numId w:val="1"/>
        </w:numPr>
      </w:pPr>
      <w:r w:rsidRPr="00B26518">
        <w:lastRenderedPageBreak/>
        <w:t>знакомство с дидактическими играми и правилами этих игр;</w:t>
      </w:r>
    </w:p>
    <w:p w:rsidR="009A03F4" w:rsidRPr="00B26518" w:rsidRDefault="009A03F4" w:rsidP="009A03F4">
      <w:pPr>
        <w:numPr>
          <w:ilvl w:val="0"/>
          <w:numId w:val="1"/>
        </w:numPr>
      </w:pPr>
      <w:r w:rsidRPr="00B26518">
        <w:t>воспитывать познавательный интерес, любознательность;</w:t>
      </w:r>
    </w:p>
    <w:p w:rsidR="009A03F4" w:rsidRPr="00B26518" w:rsidRDefault="009A03F4" w:rsidP="009A03F4">
      <w:pPr>
        <w:numPr>
          <w:ilvl w:val="0"/>
          <w:numId w:val="1"/>
        </w:numPr>
      </w:pPr>
      <w:r w:rsidRPr="00B26518">
        <w:t>упражнять в установлении сходства и различия между предметами;</w:t>
      </w:r>
    </w:p>
    <w:p w:rsidR="009A03F4" w:rsidRPr="00B26518" w:rsidRDefault="009A03F4" w:rsidP="009A03F4">
      <w:pPr>
        <w:numPr>
          <w:ilvl w:val="0"/>
          <w:numId w:val="1"/>
        </w:numPr>
      </w:pPr>
      <w:r w:rsidRPr="00B26518">
        <w:t>способствовать развитию у детей обследовательских умений и навыков;</w:t>
      </w:r>
    </w:p>
    <w:p w:rsidR="009A03F4" w:rsidRPr="00B26518" w:rsidRDefault="009A03F4" w:rsidP="009A03F4">
      <w:pPr>
        <w:numPr>
          <w:ilvl w:val="0"/>
          <w:numId w:val="1"/>
        </w:numPr>
      </w:pPr>
      <w:r w:rsidRPr="00B26518">
        <w:t>развивать мелкую моторику рук;</w:t>
      </w:r>
    </w:p>
    <w:p w:rsidR="009A03F4" w:rsidRPr="00B26518" w:rsidRDefault="009A03F4" w:rsidP="009A03F4">
      <w:pPr>
        <w:numPr>
          <w:ilvl w:val="0"/>
          <w:numId w:val="1"/>
        </w:numPr>
      </w:pPr>
      <w:r w:rsidRPr="00B26518">
        <w:t>повышать уровень педагогической компетентности родителей по формированию представлений о сенсомоторной деятельности детей;</w:t>
      </w:r>
    </w:p>
    <w:p w:rsidR="009A03F4" w:rsidRPr="00B26518" w:rsidRDefault="009A03F4" w:rsidP="009A03F4">
      <w:pPr>
        <w:numPr>
          <w:ilvl w:val="0"/>
          <w:numId w:val="1"/>
        </w:numPr>
      </w:pPr>
      <w:r w:rsidRPr="00B26518">
        <w:t>оказание родителями помощи в изготовление дидактических игр для развития сенсорных способностей детей.</w:t>
      </w:r>
    </w:p>
    <w:p w:rsidR="009A03F4" w:rsidRPr="00B26518" w:rsidRDefault="009A03F4" w:rsidP="009A03F4">
      <w:r w:rsidRPr="00B26518">
        <w:rPr>
          <w:i/>
          <w:iCs/>
        </w:rPr>
        <w:t>Продукт проекта:</w:t>
      </w:r>
    </w:p>
    <w:p w:rsidR="009A03F4" w:rsidRPr="00B26518" w:rsidRDefault="009A03F4" w:rsidP="009A03F4">
      <w:pPr>
        <w:numPr>
          <w:ilvl w:val="0"/>
          <w:numId w:val="2"/>
        </w:numPr>
      </w:pPr>
      <w:r w:rsidRPr="00B26518">
        <w:t>Изготовление игр и пособий на развитие сенсорных навыков.</w:t>
      </w:r>
    </w:p>
    <w:p w:rsidR="009A03F4" w:rsidRPr="00B26518" w:rsidRDefault="009A03F4" w:rsidP="009A03F4">
      <w:pPr>
        <w:numPr>
          <w:ilvl w:val="0"/>
          <w:numId w:val="2"/>
        </w:numPr>
      </w:pPr>
      <w:r w:rsidRPr="00B26518">
        <w:t>Пополнение сенсорной зоны новым оборудованием, играми.</w:t>
      </w:r>
    </w:p>
    <w:p w:rsidR="009A03F4" w:rsidRPr="00B26518" w:rsidRDefault="009A03F4" w:rsidP="009A03F4">
      <w:pPr>
        <w:numPr>
          <w:ilvl w:val="0"/>
          <w:numId w:val="2"/>
        </w:numPr>
      </w:pPr>
      <w:r w:rsidRPr="00B26518">
        <w:t>Развлечение. «В гостях у лесных зверей».</w:t>
      </w:r>
    </w:p>
    <w:p w:rsidR="009A03F4" w:rsidRPr="00B26518" w:rsidRDefault="009A03F4" w:rsidP="009A03F4">
      <w:pPr>
        <w:numPr>
          <w:ilvl w:val="0"/>
          <w:numId w:val="2"/>
        </w:numPr>
      </w:pPr>
      <w:r w:rsidRPr="00B26518">
        <w:t>Презентация для родителей.</w:t>
      </w:r>
    </w:p>
    <w:p w:rsidR="009A03F4" w:rsidRPr="00B26518" w:rsidRDefault="009A03F4" w:rsidP="009A03F4">
      <w:pPr>
        <w:numPr>
          <w:ilvl w:val="0"/>
          <w:numId w:val="2"/>
        </w:numPr>
      </w:pPr>
      <w:r w:rsidRPr="00B26518">
        <w:t>Фотовыставка «Учимся играя».</w:t>
      </w:r>
    </w:p>
    <w:p w:rsidR="009A03F4" w:rsidRPr="00B26518" w:rsidRDefault="009A03F4" w:rsidP="009A03F4">
      <w:r w:rsidRPr="00B26518">
        <w:rPr>
          <w:i/>
          <w:iCs/>
        </w:rPr>
        <w:t>Содержание проекта.</w:t>
      </w:r>
    </w:p>
    <w:p w:rsidR="009A03F4" w:rsidRPr="00B26518" w:rsidRDefault="009A03F4" w:rsidP="009A03F4">
      <w:r w:rsidRPr="00B26518">
        <w:rPr>
          <w:i/>
          <w:iCs/>
        </w:rPr>
        <w:t>Этапы реализации проекта:</w:t>
      </w:r>
    </w:p>
    <w:p w:rsidR="009A03F4" w:rsidRPr="00B26518" w:rsidRDefault="009A03F4" w:rsidP="009A03F4">
      <w:r w:rsidRPr="00B26518">
        <w:t>1 этап – подготовительный;</w:t>
      </w:r>
    </w:p>
    <w:p w:rsidR="009A03F4" w:rsidRPr="00B26518" w:rsidRDefault="009A03F4" w:rsidP="009A03F4">
      <w:r w:rsidRPr="00B26518">
        <w:t>2 этап – практический;</w:t>
      </w:r>
    </w:p>
    <w:p w:rsidR="009A03F4" w:rsidRPr="00B26518" w:rsidRDefault="009A03F4" w:rsidP="009A03F4">
      <w:r w:rsidRPr="00B26518">
        <w:t>3 этап – заключительный.</w:t>
      </w:r>
    </w:p>
    <w:p w:rsidR="009A03F4" w:rsidRPr="00B26518" w:rsidRDefault="009A03F4" w:rsidP="009A03F4">
      <w:r w:rsidRPr="00B26518">
        <w:rPr>
          <w:i/>
          <w:iCs/>
        </w:rPr>
        <w:t>Подготовительный этап:</w:t>
      </w:r>
    </w:p>
    <w:p w:rsidR="009A03F4" w:rsidRPr="00B26518" w:rsidRDefault="009A03F4" w:rsidP="009A03F4">
      <w:pPr>
        <w:numPr>
          <w:ilvl w:val="0"/>
          <w:numId w:val="3"/>
        </w:numPr>
      </w:pPr>
      <w:r w:rsidRPr="00B26518">
        <w:t>Изучение современных требований к содержанию и организации работы по сенсорному воспитанию детей раннего возраста в соответствие с ФГОСТ.</w:t>
      </w:r>
    </w:p>
    <w:p w:rsidR="009A03F4" w:rsidRPr="00B26518" w:rsidRDefault="009A03F4" w:rsidP="009A03F4">
      <w:pPr>
        <w:numPr>
          <w:ilvl w:val="0"/>
          <w:numId w:val="3"/>
        </w:numPr>
      </w:pPr>
      <w:r w:rsidRPr="00B26518">
        <w:t>Проведение мониторинга.</w:t>
      </w:r>
    </w:p>
    <w:p w:rsidR="009A03F4" w:rsidRPr="00B26518" w:rsidRDefault="009A03F4" w:rsidP="009A03F4">
      <w:pPr>
        <w:numPr>
          <w:ilvl w:val="0"/>
          <w:numId w:val="3"/>
        </w:numPr>
      </w:pPr>
      <w:r w:rsidRPr="00B26518">
        <w:t>Анализ полученных результатов, выводы.</w:t>
      </w:r>
    </w:p>
    <w:p w:rsidR="009A03F4" w:rsidRPr="00B26518" w:rsidRDefault="009A03F4" w:rsidP="009A03F4">
      <w:pPr>
        <w:numPr>
          <w:ilvl w:val="0"/>
          <w:numId w:val="3"/>
        </w:numPr>
      </w:pPr>
      <w:r w:rsidRPr="00B26518">
        <w:t>Проведение анкетирования родителей "Выявление интересов и знаний родителей воспитанников по вопросам сенсорного развития и воспитания дошкольников".</w:t>
      </w:r>
    </w:p>
    <w:p w:rsidR="009A03F4" w:rsidRPr="00B26518" w:rsidRDefault="009A03F4" w:rsidP="009A03F4">
      <w:pPr>
        <w:numPr>
          <w:ilvl w:val="0"/>
          <w:numId w:val="3"/>
        </w:numPr>
      </w:pPr>
      <w:r w:rsidRPr="00B26518">
        <w:t>Пополнение сенсорного уголка новыми играми, сделанными своими руками и руками родителей.</w:t>
      </w:r>
    </w:p>
    <w:p w:rsidR="009A03F4" w:rsidRPr="00B26518" w:rsidRDefault="009A03F4" w:rsidP="009A03F4">
      <w:r w:rsidRPr="00B26518">
        <w:rPr>
          <w:i/>
          <w:iCs/>
        </w:rPr>
        <w:t>Практический этап:</w:t>
      </w:r>
    </w:p>
    <w:p w:rsidR="009A03F4" w:rsidRPr="00B26518" w:rsidRDefault="009A03F4" w:rsidP="009A03F4">
      <w:pPr>
        <w:rPr>
          <w:b/>
          <w:bCs/>
        </w:rPr>
      </w:pPr>
      <w:r w:rsidRPr="00B26518">
        <w:rPr>
          <w:b/>
          <w:bCs/>
        </w:rPr>
        <w:t>Работа с детьми:</w:t>
      </w:r>
    </w:p>
    <w:p w:rsidR="009A03F4" w:rsidRPr="00B26518" w:rsidRDefault="009A03F4" w:rsidP="009A03F4">
      <w:r w:rsidRPr="00B26518">
        <w:lastRenderedPageBreak/>
        <w:t>1. Непосредственная образовательная деятельность.</w:t>
      </w:r>
    </w:p>
    <w:p w:rsidR="009A03F4" w:rsidRPr="00B26518" w:rsidRDefault="009A03F4" w:rsidP="009A03F4">
      <w:r w:rsidRPr="00B26518">
        <w:t>2. Совместные игры с песком и водой во время прогулки и в группе в центре «Вода и песок».</w:t>
      </w:r>
    </w:p>
    <w:p w:rsidR="009A03F4" w:rsidRPr="00B26518" w:rsidRDefault="009A03F4" w:rsidP="009A03F4">
      <w:pPr>
        <w:numPr>
          <w:ilvl w:val="0"/>
          <w:numId w:val="4"/>
        </w:numPr>
      </w:pPr>
      <w:r w:rsidRPr="00B26518">
        <w:t>Дидактические игры с малышами:</w:t>
      </w:r>
    </w:p>
    <w:p w:rsidR="009A03F4" w:rsidRPr="00B26518" w:rsidRDefault="009A03F4" w:rsidP="009A03F4">
      <w:pPr>
        <w:numPr>
          <w:ilvl w:val="0"/>
          <w:numId w:val="5"/>
        </w:numPr>
      </w:pPr>
      <w:r w:rsidRPr="00B26518">
        <w:t>Для зрительного восприятия (свет, форма, величина, например: «Спрячем в домике»; «Найди такой же…»; «Петушок», «Волшебное стеклышко», «Украсим елочку» и т. д.</w:t>
      </w:r>
    </w:p>
    <w:p w:rsidR="009A03F4" w:rsidRPr="00B26518" w:rsidRDefault="009A03F4" w:rsidP="009A03F4">
      <w:pPr>
        <w:numPr>
          <w:ilvl w:val="0"/>
          <w:numId w:val="5"/>
        </w:numPr>
      </w:pPr>
      <w:r w:rsidRPr="00B26518">
        <w:t>Для слухового восприятия (слуховое внимание, тембр, динамика, речевой слух): «Постучим – погремим»; «Кто как кричит?» и т.д.</w:t>
      </w:r>
    </w:p>
    <w:p w:rsidR="009A03F4" w:rsidRPr="00B26518" w:rsidRDefault="009A03F4" w:rsidP="009A03F4">
      <w:pPr>
        <w:numPr>
          <w:ilvl w:val="0"/>
          <w:numId w:val="5"/>
        </w:numPr>
      </w:pPr>
      <w:r w:rsidRPr="00B26518">
        <w:t>Для развития моторики: предметы – вкладыши, стержни для нанизывания колец, коробочки для проталкивания фигур, дидактические игрушки, включающие различные виды застежек (пуговицы, кнопки, липучки, крючки, молнии).</w:t>
      </w:r>
    </w:p>
    <w:p w:rsidR="009A03F4" w:rsidRPr="00B26518" w:rsidRDefault="009A03F4" w:rsidP="009A03F4">
      <w:pPr>
        <w:numPr>
          <w:ilvl w:val="0"/>
          <w:numId w:val="5"/>
        </w:numPr>
      </w:pPr>
      <w:r w:rsidRPr="00B26518">
        <w:t>Игры с цветным конструктором крупного размера; с пирамидками, разными по размеру, по цветам, по форме; с матрешками; геометрическими вкладышами и т. д.</w:t>
      </w:r>
    </w:p>
    <w:p w:rsidR="009A03F4" w:rsidRPr="00B26518" w:rsidRDefault="009A03F4" w:rsidP="009A03F4">
      <w:pPr>
        <w:numPr>
          <w:ilvl w:val="0"/>
          <w:numId w:val="5"/>
        </w:numPr>
      </w:pPr>
      <w:r w:rsidRPr="00B26518">
        <w:t>Мозаика: настольная и напольная.</w:t>
      </w:r>
    </w:p>
    <w:p w:rsidR="009A03F4" w:rsidRPr="00B26518" w:rsidRDefault="009A03F4" w:rsidP="009A03F4">
      <w:pPr>
        <w:numPr>
          <w:ilvl w:val="0"/>
          <w:numId w:val="5"/>
        </w:numPr>
      </w:pPr>
      <w:r w:rsidRPr="00B26518">
        <w:t>Настольно-печатные дидактические игры.</w:t>
      </w:r>
    </w:p>
    <w:p w:rsidR="009A03F4" w:rsidRPr="00B26518" w:rsidRDefault="009A03F4" w:rsidP="009A03F4">
      <w:pPr>
        <w:numPr>
          <w:ilvl w:val="0"/>
          <w:numId w:val="6"/>
        </w:numPr>
      </w:pPr>
      <w:r w:rsidRPr="00B26518">
        <w:t>Самостоятельные игры малышей.</w:t>
      </w:r>
    </w:p>
    <w:p w:rsidR="009A03F4" w:rsidRPr="00B26518" w:rsidRDefault="009A03F4" w:rsidP="009A03F4">
      <w:pPr>
        <w:numPr>
          <w:ilvl w:val="0"/>
          <w:numId w:val="6"/>
        </w:numPr>
      </w:pPr>
      <w:r w:rsidRPr="00B26518">
        <w:t>Чтение художественной литературы; рассматривание иллюстраций, предметных и сюжетных картинок.</w:t>
      </w:r>
    </w:p>
    <w:p w:rsidR="009A03F4" w:rsidRPr="00B26518" w:rsidRDefault="009A03F4" w:rsidP="009A03F4">
      <w:pPr>
        <w:rPr>
          <w:b/>
          <w:bCs/>
        </w:rPr>
      </w:pPr>
      <w:r w:rsidRPr="00B26518">
        <w:rPr>
          <w:b/>
          <w:bCs/>
        </w:rPr>
        <w:t>Работа с родителями:</w:t>
      </w:r>
    </w:p>
    <w:p w:rsidR="009A03F4" w:rsidRPr="00B26518" w:rsidRDefault="009A03F4" w:rsidP="009A03F4">
      <w:pPr>
        <w:numPr>
          <w:ilvl w:val="0"/>
          <w:numId w:val="7"/>
        </w:numPr>
      </w:pPr>
      <w:r w:rsidRPr="00B26518">
        <w:t>Консультация «Развитие восприятия цвета детьми раннего возраста».</w:t>
      </w:r>
    </w:p>
    <w:p w:rsidR="009A03F4" w:rsidRPr="00B26518" w:rsidRDefault="009A03F4" w:rsidP="009A03F4">
      <w:pPr>
        <w:numPr>
          <w:ilvl w:val="0"/>
          <w:numId w:val="7"/>
        </w:numPr>
      </w:pPr>
      <w:r w:rsidRPr="00B26518">
        <w:t>Беседы о роли развивающих игр для малышей.</w:t>
      </w:r>
    </w:p>
    <w:p w:rsidR="009A03F4" w:rsidRPr="00B26518" w:rsidRDefault="009A03F4" w:rsidP="009A03F4">
      <w:pPr>
        <w:numPr>
          <w:ilvl w:val="0"/>
          <w:numId w:val="7"/>
        </w:numPr>
      </w:pPr>
      <w:r w:rsidRPr="00B26518">
        <w:t>Наглядная информация: папки-передвижки («Значение сенсорного воспитания в познавательном развитие детей», «Дидактическая игрушка – в жизни ребенка».</w:t>
      </w:r>
    </w:p>
    <w:p w:rsidR="009A03F4" w:rsidRPr="00B26518" w:rsidRDefault="009A03F4" w:rsidP="009A03F4">
      <w:pPr>
        <w:numPr>
          <w:ilvl w:val="0"/>
          <w:numId w:val="7"/>
        </w:numPr>
      </w:pPr>
      <w:r w:rsidRPr="00B26518">
        <w:t>Привлечение к изготовлению игр и пособий для сенсорного развития детей.</w:t>
      </w:r>
    </w:p>
    <w:p w:rsidR="009A03F4" w:rsidRPr="00B26518" w:rsidRDefault="009A03F4" w:rsidP="009A03F4">
      <w:r w:rsidRPr="00B26518">
        <w:rPr>
          <w:b/>
          <w:bCs/>
        </w:rPr>
        <w:t>Заключительный этап.</w:t>
      </w:r>
    </w:p>
    <w:p w:rsidR="009A03F4" w:rsidRPr="00B26518" w:rsidRDefault="009A03F4" w:rsidP="009A03F4">
      <w:r w:rsidRPr="00B26518">
        <w:t>Анализ результатов проекта:</w:t>
      </w:r>
    </w:p>
    <w:p w:rsidR="009A03F4" w:rsidRPr="00B26518" w:rsidRDefault="009A03F4" w:rsidP="009A03F4">
      <w:r w:rsidRPr="00B26518">
        <w:t>В ходе проекта были созданы условия, обеспечивающие эффективное использование дидактических игр.</w:t>
      </w:r>
    </w:p>
    <w:p w:rsidR="009A03F4" w:rsidRPr="00B26518" w:rsidRDefault="009A03F4" w:rsidP="009A03F4">
      <w:r w:rsidRPr="00B26518">
        <w:t>У детей вырос уровень знаний по сенсорному развитию.</w:t>
      </w:r>
    </w:p>
    <w:p w:rsidR="009A03F4" w:rsidRPr="00B26518" w:rsidRDefault="009A03F4" w:rsidP="009A03F4">
      <w:r w:rsidRPr="00B26518">
        <w:t>Родители получили методические рекомендации по закреплению у детей навыков сенсорного воспитания, созданию условий проведения дидактических игр, консультации по изготовлению дидактических игр.</w:t>
      </w:r>
    </w:p>
    <w:p w:rsidR="009A03F4" w:rsidRPr="00B26518" w:rsidRDefault="009A03F4" w:rsidP="009A03F4">
      <w:r w:rsidRPr="00B26518">
        <w:t> </w:t>
      </w:r>
    </w:p>
    <w:p w:rsidR="009A03F4" w:rsidRPr="00B26518" w:rsidRDefault="009A03F4" w:rsidP="009A03F4">
      <w:r w:rsidRPr="00B26518">
        <w:rPr>
          <w:b/>
          <w:bCs/>
        </w:rPr>
        <w:t>Перспективный план непосредственно образовательной работы с детьми</w:t>
      </w:r>
    </w:p>
    <w:tbl>
      <w:tblPr>
        <w:tblW w:w="108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427"/>
        <w:gridCol w:w="6452"/>
        <w:gridCol w:w="921"/>
      </w:tblGrid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rPr>
                <w:i/>
                <w:iCs/>
              </w:rPr>
              <w:lastRenderedPageBreak/>
              <w:t>Тема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rPr>
                <w:i/>
                <w:iCs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rPr>
                <w:i/>
                <w:iCs/>
              </w:rPr>
              <w:t>Сроки</w:t>
            </w:r>
          </w:p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Д.и. «Соберем петушку» (пирамидка).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Учить собирать пирамидку, выбирая кольца по величине.</w:t>
            </w:r>
          </w:p>
          <w:p w:rsidR="009A03F4" w:rsidRPr="00B26518" w:rsidRDefault="009A03F4" w:rsidP="00573EFC">
            <w:r w:rsidRPr="00B26518"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сентябрь</w:t>
            </w:r>
          </w:p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Д.и. «Вкладыши и башенки»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Знакомить с величиной в ходе практических действий.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Д.и. «Веселые матрешки»</w:t>
            </w:r>
          </w:p>
          <w:p w:rsidR="009A03F4" w:rsidRPr="00B26518" w:rsidRDefault="009A03F4" w:rsidP="00573EFC">
            <w:r w:rsidRPr="00B26518"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Учить соотносить предметы по величине, развивать зрительное восприятие.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Д.и. «Соберем пирамидку»</w:t>
            </w:r>
          </w:p>
          <w:p w:rsidR="009A03F4" w:rsidRPr="00B26518" w:rsidRDefault="009A03F4" w:rsidP="00573EFC">
            <w:r w:rsidRPr="00B26518"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Учить собирать пирамидку из 3 -4 колец одного цвета, последовательно уменьшающих в размерах.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Д.и. «Огурчики и помидорчики».</w:t>
            </w:r>
          </w:p>
          <w:p w:rsidR="009A03F4" w:rsidRPr="00B26518" w:rsidRDefault="009A03F4" w:rsidP="00573EFC">
            <w:r w:rsidRPr="00B26518"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Учить отличать круг от овала, помещая формы в соответствующие пазлы.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октябрь</w:t>
            </w:r>
          </w:p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Д.и. «Цветные колпачки»</w:t>
            </w:r>
          </w:p>
          <w:p w:rsidR="009A03F4" w:rsidRPr="00B26518" w:rsidRDefault="009A03F4" w:rsidP="00573EFC">
            <w:r w:rsidRPr="00B26518"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Учить находить соответствующие вкладыши прискладывание и раскладывание цветных колпачков.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Д.и. «Найди такую же фигуру»</w:t>
            </w:r>
          </w:p>
          <w:p w:rsidR="009A03F4" w:rsidRPr="00B26518" w:rsidRDefault="009A03F4" w:rsidP="00573EFC">
            <w:r w:rsidRPr="00B26518">
              <w:t>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Учить находить нужную форму методом зрительного соотнесения.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Д.и. «Разложи фигурки по домикам»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Учить сортировать предметы в соответствие с их формой, методом зрительного соотнесения.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Д.и. «Две коробки».</w:t>
            </w:r>
          </w:p>
          <w:p w:rsidR="009A03F4" w:rsidRPr="00B26518" w:rsidRDefault="009A03F4" w:rsidP="00573EFC">
            <w:r w:rsidRPr="00B26518"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Закреплять знания о величине, умение сравнивать предметы по величине способом зрительного соотнесения.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ноябрь</w:t>
            </w:r>
          </w:p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Д.и. «Соберем</w:t>
            </w:r>
          </w:p>
          <w:p w:rsidR="009A03F4" w:rsidRPr="00B26518" w:rsidRDefault="009A03F4" w:rsidP="00573EFC">
            <w:r w:rsidRPr="00B26518">
              <w:t>пирамидку».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Учить собирать пирамидку из последовательно уменьшающих колец.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Д.и. «Занимательная коробка».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Продолжить знакомить детей с предметами различной величины и формы.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Д.и. «Грибы на поляне».</w:t>
            </w:r>
          </w:p>
          <w:p w:rsidR="009A03F4" w:rsidRPr="00B26518" w:rsidRDefault="009A03F4" w:rsidP="00573EFC">
            <w:r w:rsidRPr="00B26518"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lastRenderedPageBreak/>
              <w:t xml:space="preserve">Учить детей различать количество предметов, обозначать словами: </w:t>
            </w:r>
            <w:r w:rsidRPr="00B26518">
              <w:lastRenderedPageBreak/>
              <w:t>один, мало, много.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lastRenderedPageBreak/>
              <w:t>Соотнесение предметов двух заданных форм и величин при выборе из четырех.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Закреплять знания соотносить разнородные предметы по форме и величине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Декабрь.</w:t>
            </w:r>
          </w:p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Соотнесение предметов двух заданных форм при выборе из четырех.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Закреплять умения соотносить разнородные предметы по форме.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Раскладывание однородных предметов разного цвета на две группы.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Закреплять у детей умение группировать однородные объекты по цвету.</w:t>
            </w:r>
          </w:p>
          <w:p w:rsidR="009A03F4" w:rsidRPr="00B26518" w:rsidRDefault="009A03F4" w:rsidP="00573EFC">
            <w:r w:rsidRPr="00B26518">
              <w:t> 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Размещение грибов двух цветов в отверстиях столиков соответствующего цвета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Закреплять умение группировать однородные объекты по цвету, соотносить по цвету разнородные предметы.</w:t>
            </w:r>
          </w:p>
          <w:p w:rsidR="009A03F4" w:rsidRPr="00B26518" w:rsidRDefault="009A03F4" w:rsidP="00573EFC">
            <w:r w:rsidRPr="00B26518">
              <w:t> 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Соотнесение предметов двух заданных цветов при выборе из четырех.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Обучать детей выбирать объекты двух заданных цветов из четырех возможных.</w:t>
            </w:r>
          </w:p>
          <w:p w:rsidR="009A03F4" w:rsidRPr="00B26518" w:rsidRDefault="009A03F4" w:rsidP="00573EFC">
            <w:r w:rsidRPr="00B26518"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Январь</w:t>
            </w:r>
          </w:p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Выкладывание из цветной мозаики на тему «Курочка и цыплята».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Фиксировать внимание детей на том, что цвет является признаком разных предметов.</w:t>
            </w:r>
          </w:p>
          <w:p w:rsidR="009A03F4" w:rsidRPr="00B26518" w:rsidRDefault="009A03F4" w:rsidP="00573EFC">
            <w:r w:rsidRPr="00B26518">
              <w:t> 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Выкладывание из мозаики на тему «Домики и флажки».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Обращать внимание детей на цветовые свойства предметов, показывая, что цвет является признаком разных предметов и может быть использован для их обозначения.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Выкладывание из мозаики на тему «Елочки и грибочки».</w:t>
            </w:r>
          </w:p>
          <w:p w:rsidR="009A03F4" w:rsidRPr="00B26518" w:rsidRDefault="009A03F4" w:rsidP="00573EFC">
            <w:r w:rsidRPr="00B26518"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Фиксировать внимание детей на том, что цвет может быть использован для изображения разных предметов, учить чередовать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Д. и. «Я пеку всем друзьям по пирожку» (игры с песком).</w:t>
            </w:r>
          </w:p>
          <w:p w:rsidR="009A03F4" w:rsidRPr="00B26518" w:rsidRDefault="009A03F4" w:rsidP="00573EFC">
            <w:r w:rsidRPr="00B26518"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Знакомить со свойствами песка. Развивать координацию рук, мелкую моторику пальцев при действиях с предметами – орудиями.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Февраль.</w:t>
            </w:r>
          </w:p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lastRenderedPageBreak/>
              <w:t>Д. и. «Сделаем матрешки бусы».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Закрепить умение чередовать предметы по цвету.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Д. и. «Башенки для гномиков».</w:t>
            </w:r>
          </w:p>
          <w:p w:rsidR="009A03F4" w:rsidRPr="00B26518" w:rsidRDefault="009A03F4" w:rsidP="00573EFC">
            <w:r w:rsidRPr="00B26518"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Закреплять знания о величине предметов, познакомить с понятием высокий, низкий.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Д.и. «Забавные бутылочки».</w:t>
            </w:r>
          </w:p>
          <w:p w:rsidR="009A03F4" w:rsidRPr="00B26518" w:rsidRDefault="009A03F4" w:rsidP="00573EFC">
            <w:r w:rsidRPr="00B26518"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Учить детей определять количество жидкости в емкостях одинакового размера.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Д. и. «Где Мишка?»</w:t>
            </w:r>
          </w:p>
          <w:p w:rsidR="009A03F4" w:rsidRPr="00B26518" w:rsidRDefault="009A03F4" w:rsidP="00573EFC">
            <w:r w:rsidRPr="00B26518"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Знакомить с расположением объектов в пространстве относительно друг друга.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Март.</w:t>
            </w:r>
          </w:p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Д. и. «Тут и там».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Знакомить с пространственными отношениями, выраженными словами: тут, там, далеко, близко.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Д. и.«Цирковые собачки».</w:t>
            </w:r>
          </w:p>
          <w:p w:rsidR="009A03F4" w:rsidRPr="00B26518" w:rsidRDefault="009A03F4" w:rsidP="00573EFC">
            <w:r w:rsidRPr="00B26518"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Учить соблюдать простейшую последовательность действий с предметами.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Д. и. «Поручения».</w:t>
            </w:r>
          </w:p>
          <w:p w:rsidR="009A03F4" w:rsidRPr="00B26518" w:rsidRDefault="009A03F4" w:rsidP="00573EFC">
            <w:r w:rsidRPr="00B26518"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Обучать ребенка различать и называть игрушки, а также выделять их основные качества (цвет, размер). Развивать слуховое восприятие.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Разрезные картинки.</w:t>
            </w:r>
          </w:p>
          <w:p w:rsidR="009A03F4" w:rsidRPr="00B26518" w:rsidRDefault="009A03F4" w:rsidP="00573EFC">
            <w:r w:rsidRPr="00B26518"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Развивать сенсорные способности детей: умение по части восстанавливать целое.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Апрель.</w:t>
            </w:r>
          </w:p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Д. и. «Что потеряли котятки».</w:t>
            </w:r>
          </w:p>
          <w:p w:rsidR="009A03F4" w:rsidRPr="00B26518" w:rsidRDefault="009A03F4" w:rsidP="00573EFC">
            <w:r w:rsidRPr="00B26518">
              <w:t>«Чудесный мешочек».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Закреплять умение действовать с предметами, окрашенные в разные цвета; умение подбирать предметы по цветовому тождеству.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Д. и. «Пирамидки в гостях у малышей».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Учить детей выбирать предметы определенного цвета по показу, а затем по словесному обозначению.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Д. и. «Летящие бабочки».</w:t>
            </w:r>
          </w:p>
          <w:p w:rsidR="009A03F4" w:rsidRPr="00B26518" w:rsidRDefault="009A03F4" w:rsidP="00573EFC">
            <w:r w:rsidRPr="00B26518"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Закреплять знания детей о цвете предметов; Умение соотносить предметы по цвету.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Май</w:t>
            </w:r>
          </w:p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Д. и. «Ловись,</w:t>
            </w:r>
          </w:p>
          <w:p w:rsidR="009A03F4" w:rsidRPr="00B26518" w:rsidRDefault="009A03F4" w:rsidP="00573EFC">
            <w:r w:rsidRPr="00B26518">
              <w:lastRenderedPageBreak/>
              <w:t>рыбка».</w:t>
            </w:r>
          </w:p>
          <w:p w:rsidR="009A03F4" w:rsidRPr="00B26518" w:rsidRDefault="009A03F4" w:rsidP="00573EFC">
            <w:r w:rsidRPr="00B26518"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lastRenderedPageBreak/>
              <w:t xml:space="preserve">Продолжить учить простейшим способом использования вспомогательных предметов в качестве орудия для выполнения </w:t>
            </w:r>
            <w:r w:rsidRPr="00B26518">
              <w:lastRenderedPageBreak/>
              <w:t>той или иной задачи.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  <w:tr w:rsidR="009A03F4" w:rsidRPr="00B26518" w:rsidTr="00573EF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lastRenderedPageBreak/>
              <w:t>Д. и. «Забавные лодочки».</w:t>
            </w:r>
          </w:p>
          <w:p w:rsidR="009A03F4" w:rsidRPr="00B26518" w:rsidRDefault="009A03F4" w:rsidP="00573EFC">
            <w:r w:rsidRPr="00B26518"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3F4" w:rsidRPr="00B26518" w:rsidRDefault="009A03F4" w:rsidP="00573EFC">
            <w:r w:rsidRPr="00B26518">
              <w:t>Используя игровую ситуацию, обратить внимание детей на то, что одни предметы (легкие) на воде держатся, другие (тяжелые) – тонут. Организовать детское экспериментирование.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A03F4" w:rsidRPr="00B26518" w:rsidRDefault="009A03F4" w:rsidP="00573EFC"/>
        </w:tc>
      </w:tr>
    </w:tbl>
    <w:p w:rsidR="009A03F4" w:rsidRPr="00B26518" w:rsidRDefault="009A03F4" w:rsidP="009A03F4">
      <w:r w:rsidRPr="00B26518">
        <w:t> </w:t>
      </w:r>
    </w:p>
    <w:p w:rsidR="009A03F4" w:rsidRPr="00B26518" w:rsidRDefault="009A03F4" w:rsidP="009A03F4">
      <w:r w:rsidRPr="00B26518">
        <w:rPr>
          <w:i/>
          <w:iCs/>
        </w:rPr>
        <w:t>Используемая литература:</w:t>
      </w:r>
    </w:p>
    <w:p w:rsidR="009A03F4" w:rsidRPr="00B26518" w:rsidRDefault="009A03F4" w:rsidP="009A03F4">
      <w:pPr>
        <w:numPr>
          <w:ilvl w:val="0"/>
          <w:numId w:val="8"/>
        </w:numPr>
      </w:pPr>
      <w:r w:rsidRPr="00B26518">
        <w:t>М. Д. Маханева, С. В. Рещикова. «Игровые занятия с детьми от 1 до 3 лет».</w:t>
      </w:r>
    </w:p>
    <w:p w:rsidR="009A03F4" w:rsidRPr="00B26518" w:rsidRDefault="009A03F4" w:rsidP="009A03F4">
      <w:pPr>
        <w:numPr>
          <w:ilvl w:val="0"/>
          <w:numId w:val="8"/>
        </w:numPr>
      </w:pPr>
      <w:r w:rsidRPr="00B26518">
        <w:t>Э. Г. Пилюгина «Игры-занятия с малышом от рождения до 3-х лет»</w:t>
      </w:r>
    </w:p>
    <w:p w:rsidR="009A03F4" w:rsidRPr="00B26518" w:rsidRDefault="009A03F4" w:rsidP="009A03F4">
      <w:pPr>
        <w:numPr>
          <w:ilvl w:val="0"/>
          <w:numId w:val="8"/>
        </w:numPr>
      </w:pPr>
      <w:r w:rsidRPr="00B26518">
        <w:t>Венгер Л. А. «Воспитание сенсорной культуры ребенка от рождения до 6 лет» – М.: Просвещение, 1995.</w:t>
      </w:r>
    </w:p>
    <w:p w:rsidR="009A03F4" w:rsidRPr="00B26518" w:rsidRDefault="009A03F4" w:rsidP="009A03F4">
      <w:pPr>
        <w:numPr>
          <w:ilvl w:val="0"/>
          <w:numId w:val="8"/>
        </w:numPr>
      </w:pPr>
      <w:r w:rsidRPr="00B26518">
        <w:t>Венгер Л. А. «Дидактические игры и упражнения по сенсорному воспитанию дошкольников «– М.: Просвещение, 1997.</w:t>
      </w:r>
    </w:p>
    <w:p w:rsidR="009A03F4" w:rsidRPr="00B26518" w:rsidRDefault="009A03F4" w:rsidP="009A03F4">
      <w:pPr>
        <w:numPr>
          <w:ilvl w:val="0"/>
          <w:numId w:val="8"/>
        </w:numPr>
      </w:pPr>
      <w:r w:rsidRPr="00B26518">
        <w:t>Е.А.Янушко «Сенсорное развитие детей раннего возраста». Издательство «Мозаика» - Синтез 2009 г.</w:t>
      </w:r>
    </w:p>
    <w:p w:rsidR="009A03F4" w:rsidRPr="00B26518" w:rsidRDefault="009A03F4" w:rsidP="009A03F4">
      <w:pPr>
        <w:numPr>
          <w:ilvl w:val="0"/>
          <w:numId w:val="8"/>
        </w:numPr>
      </w:pPr>
      <w:r w:rsidRPr="00B26518">
        <w:t>Планирование работы в детском саду с детьми 2 – 3 лет. Методические рекомендации для воспитателей по программе «Радуга». Москва. «Просвещение 2010 г.</w:t>
      </w:r>
    </w:p>
    <w:p w:rsidR="009A03F4" w:rsidRDefault="009A03F4" w:rsidP="009A03F4">
      <w:bookmarkStart w:id="0" w:name="_GoBack"/>
      <w:bookmarkEnd w:id="0"/>
    </w:p>
    <w:p w:rsidR="001D7B48" w:rsidRDefault="001D7B48"/>
    <w:sectPr w:rsidR="001D7B48" w:rsidSect="0070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A1F"/>
    <w:multiLevelType w:val="multilevel"/>
    <w:tmpl w:val="C8725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63DF7"/>
    <w:multiLevelType w:val="multilevel"/>
    <w:tmpl w:val="EE7489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80D9C"/>
    <w:multiLevelType w:val="multilevel"/>
    <w:tmpl w:val="81F6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4175A"/>
    <w:multiLevelType w:val="multilevel"/>
    <w:tmpl w:val="2D64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C06"/>
    <w:multiLevelType w:val="multilevel"/>
    <w:tmpl w:val="73A2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37C0E"/>
    <w:multiLevelType w:val="multilevel"/>
    <w:tmpl w:val="FF340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B272FC"/>
    <w:multiLevelType w:val="multilevel"/>
    <w:tmpl w:val="07CC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84D15"/>
    <w:multiLevelType w:val="multilevel"/>
    <w:tmpl w:val="B3EE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9A03F4"/>
    <w:rsid w:val="001D7B48"/>
    <w:rsid w:val="009A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1572</Words>
  <Characters>8966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</dc:creator>
  <cp:keywords/>
  <dc:description/>
  <cp:lastModifiedBy>VZ</cp:lastModifiedBy>
  <cp:revision>2</cp:revision>
  <dcterms:created xsi:type="dcterms:W3CDTF">2020-11-23T07:10:00Z</dcterms:created>
  <dcterms:modified xsi:type="dcterms:W3CDTF">2020-11-23T07:11:00Z</dcterms:modified>
</cp:coreProperties>
</file>