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56" w:rsidRDefault="00796256" w:rsidP="00796256">
      <w:pPr>
        <w:spacing w:line="360" w:lineRule="auto"/>
        <w:ind w:firstLine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:rsidR="0043104C" w:rsidRPr="0043104C" w:rsidRDefault="0043104C" w:rsidP="0043104C">
      <w:pPr>
        <w:spacing w:line="360" w:lineRule="auto"/>
        <w:ind w:firstLine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tbl>
      <w:tblPr>
        <w:tblW w:w="93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5"/>
        <w:gridCol w:w="4440"/>
      </w:tblGrid>
      <w:tr w:rsidR="0043104C" w:rsidRPr="0043104C" w:rsidTr="0043104C">
        <w:tc>
          <w:tcPr>
            <w:tcW w:w="4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43104C" w:rsidRPr="0043104C" w:rsidRDefault="0043104C" w:rsidP="0043104C">
            <w:pPr>
              <w:spacing w:line="360" w:lineRule="auto"/>
              <w:ind w:firstLine="0"/>
              <w:jc w:val="center"/>
              <w:rPr>
                <w:rFonts w:eastAsia="Times New Roman" w:cs="Times New Roman"/>
                <w:b/>
                <w:i/>
                <w:szCs w:val="28"/>
                <w:lang w:eastAsia="ru-RU"/>
              </w:rPr>
            </w:pPr>
            <w:r w:rsidRPr="0043104C">
              <w:rPr>
                <w:rFonts w:eastAsia="Times New Roman" w:cs="Times New Roman"/>
                <w:b/>
                <w:i/>
                <w:szCs w:val="28"/>
                <w:lang w:eastAsia="ru-RU"/>
              </w:rPr>
              <w:t>Ф.И.О.  (полностью) 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3104C" w:rsidRPr="0043104C" w:rsidRDefault="0043104C" w:rsidP="0043104C">
            <w:pPr>
              <w:spacing w:line="360" w:lineRule="auto"/>
              <w:ind w:firstLine="0"/>
              <w:jc w:val="center"/>
              <w:rPr>
                <w:rFonts w:eastAsia="Times New Roman" w:cs="Times New Roman"/>
                <w:b/>
                <w:i/>
                <w:szCs w:val="28"/>
                <w:lang w:eastAsia="ru-RU"/>
              </w:rPr>
            </w:pPr>
            <w:r w:rsidRPr="0043104C">
              <w:rPr>
                <w:rFonts w:eastAsia="Times New Roman" w:cs="Times New Roman"/>
                <w:b/>
                <w:i/>
                <w:szCs w:val="28"/>
                <w:lang w:eastAsia="ru-RU"/>
              </w:rPr>
              <w:t>Бородина Светлана Ивановна  </w:t>
            </w:r>
          </w:p>
        </w:tc>
      </w:tr>
      <w:tr w:rsidR="0043104C" w:rsidRPr="0043104C" w:rsidTr="0043104C">
        <w:trPr>
          <w:trHeight w:val="360"/>
        </w:trPr>
        <w:tc>
          <w:tcPr>
            <w:tcW w:w="4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43104C" w:rsidRPr="0043104C" w:rsidRDefault="0043104C" w:rsidP="0043104C">
            <w:pPr>
              <w:spacing w:line="360" w:lineRule="auto"/>
              <w:ind w:firstLine="0"/>
              <w:jc w:val="center"/>
              <w:rPr>
                <w:rFonts w:eastAsia="Times New Roman" w:cs="Times New Roman"/>
                <w:b/>
                <w:i/>
                <w:szCs w:val="28"/>
                <w:lang w:eastAsia="ru-RU"/>
              </w:rPr>
            </w:pPr>
            <w:r w:rsidRPr="0043104C">
              <w:rPr>
                <w:rFonts w:eastAsia="Times New Roman" w:cs="Times New Roman"/>
                <w:b/>
                <w:i/>
                <w:szCs w:val="28"/>
                <w:lang w:eastAsia="ru-RU"/>
              </w:rPr>
              <w:t>Должность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3104C" w:rsidRPr="0043104C" w:rsidRDefault="0043104C" w:rsidP="0043104C">
            <w:pPr>
              <w:spacing w:line="360" w:lineRule="auto"/>
              <w:ind w:firstLine="0"/>
              <w:jc w:val="center"/>
              <w:rPr>
                <w:rFonts w:eastAsia="Times New Roman" w:cs="Times New Roman"/>
                <w:b/>
                <w:i/>
                <w:szCs w:val="28"/>
                <w:lang w:eastAsia="ru-RU"/>
              </w:rPr>
            </w:pPr>
            <w:r w:rsidRPr="0043104C">
              <w:rPr>
                <w:rFonts w:eastAsia="Times New Roman" w:cs="Times New Roman"/>
                <w:b/>
                <w:i/>
                <w:szCs w:val="28"/>
                <w:lang w:eastAsia="ru-RU"/>
              </w:rPr>
              <w:t>учитель технологии</w:t>
            </w:r>
          </w:p>
        </w:tc>
      </w:tr>
      <w:tr w:rsidR="0043104C" w:rsidRPr="0043104C" w:rsidTr="0043104C">
        <w:trPr>
          <w:trHeight w:val="360"/>
        </w:trPr>
        <w:tc>
          <w:tcPr>
            <w:tcW w:w="4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43104C" w:rsidRPr="0043104C" w:rsidRDefault="0043104C" w:rsidP="0043104C">
            <w:pPr>
              <w:spacing w:line="360" w:lineRule="auto"/>
              <w:ind w:firstLine="0"/>
              <w:jc w:val="center"/>
              <w:rPr>
                <w:rFonts w:eastAsia="Times New Roman" w:cs="Times New Roman"/>
                <w:b/>
                <w:i/>
                <w:szCs w:val="28"/>
                <w:lang w:eastAsia="ru-RU"/>
              </w:rPr>
            </w:pPr>
            <w:r w:rsidRPr="0043104C">
              <w:rPr>
                <w:rFonts w:eastAsia="Times New Roman" w:cs="Times New Roman"/>
                <w:b/>
                <w:i/>
                <w:szCs w:val="28"/>
                <w:lang w:eastAsia="ru-RU"/>
              </w:rPr>
              <w:t>Наименование образовательного учреждения (полностью) 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3104C" w:rsidRPr="0043104C" w:rsidRDefault="0043104C" w:rsidP="0043104C">
            <w:pPr>
              <w:spacing w:line="360" w:lineRule="auto"/>
              <w:ind w:firstLine="0"/>
              <w:jc w:val="center"/>
              <w:rPr>
                <w:rFonts w:eastAsia="Times New Roman" w:cs="Times New Roman"/>
                <w:b/>
                <w:i/>
                <w:szCs w:val="28"/>
                <w:lang w:eastAsia="ru-RU"/>
              </w:rPr>
            </w:pPr>
            <w:r w:rsidRPr="0043104C">
              <w:rPr>
                <w:rFonts w:eastAsia="Times New Roman" w:cs="Times New Roman"/>
                <w:b/>
                <w:i/>
                <w:szCs w:val="28"/>
                <w:lang w:eastAsia="ru-RU"/>
              </w:rPr>
              <w:t>Муниципальное общеобразовательное учреждение Пеклинская средняя общеобразовательная школа  Дубровского района Брянской области</w:t>
            </w:r>
          </w:p>
        </w:tc>
      </w:tr>
      <w:tr w:rsidR="0043104C" w:rsidRPr="0043104C" w:rsidTr="0043104C">
        <w:tc>
          <w:tcPr>
            <w:tcW w:w="4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43104C" w:rsidRPr="0043104C" w:rsidRDefault="0043104C" w:rsidP="0043104C">
            <w:pPr>
              <w:spacing w:line="360" w:lineRule="auto"/>
              <w:ind w:firstLine="0"/>
              <w:jc w:val="center"/>
              <w:rPr>
                <w:rFonts w:eastAsia="Times New Roman" w:cs="Times New Roman"/>
                <w:b/>
                <w:i/>
                <w:szCs w:val="28"/>
                <w:lang w:eastAsia="ru-RU"/>
              </w:rPr>
            </w:pPr>
            <w:r w:rsidRPr="0043104C">
              <w:rPr>
                <w:rFonts w:eastAsia="Times New Roman" w:cs="Times New Roman"/>
                <w:b/>
                <w:i/>
                <w:szCs w:val="28"/>
                <w:lang w:eastAsia="ru-RU"/>
              </w:rPr>
              <w:t>Адрес электронной почты (</w:t>
            </w:r>
            <w:r w:rsidRPr="0043104C">
              <w:rPr>
                <w:rFonts w:eastAsia="Times New Roman" w:cs="Times New Roman"/>
                <w:b/>
                <w:i/>
                <w:szCs w:val="28"/>
                <w:lang w:val="en-US" w:eastAsia="ru-RU"/>
              </w:rPr>
              <w:t>E</w:t>
            </w:r>
            <w:r w:rsidRPr="0043104C">
              <w:rPr>
                <w:rFonts w:eastAsia="Times New Roman" w:cs="Times New Roman"/>
                <w:b/>
                <w:i/>
                <w:szCs w:val="28"/>
                <w:lang w:eastAsia="ru-RU"/>
              </w:rPr>
              <w:t>-</w:t>
            </w:r>
            <w:r w:rsidRPr="0043104C">
              <w:rPr>
                <w:rFonts w:eastAsia="Times New Roman" w:cs="Times New Roman"/>
                <w:b/>
                <w:i/>
                <w:szCs w:val="28"/>
                <w:lang w:val="en-US" w:eastAsia="ru-RU"/>
              </w:rPr>
              <w:t>mail</w:t>
            </w:r>
            <w:r w:rsidRPr="0043104C">
              <w:rPr>
                <w:rFonts w:eastAsia="Times New Roman" w:cs="Times New Roman"/>
                <w:b/>
                <w:i/>
                <w:szCs w:val="28"/>
                <w:lang w:eastAsia="ru-RU"/>
              </w:rPr>
              <w:t>) 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3104C" w:rsidRPr="0043104C" w:rsidRDefault="0043104C" w:rsidP="0043104C">
            <w:pPr>
              <w:spacing w:line="360" w:lineRule="auto"/>
              <w:ind w:firstLine="0"/>
              <w:jc w:val="center"/>
              <w:rPr>
                <w:rFonts w:eastAsia="Times New Roman" w:cs="Times New Roman"/>
                <w:b/>
                <w:i/>
                <w:szCs w:val="28"/>
                <w:lang w:eastAsia="ru-RU"/>
              </w:rPr>
            </w:pPr>
            <w:r w:rsidRPr="0043104C">
              <w:rPr>
                <w:rFonts w:eastAsia="Times New Roman" w:cs="Times New Roman"/>
                <w:b/>
                <w:i/>
                <w:szCs w:val="28"/>
                <w:lang w:val="en-US" w:eastAsia="ru-RU"/>
              </w:rPr>
              <w:t>sveti.borodina2015@yandex.ru</w:t>
            </w:r>
            <w:r w:rsidRPr="0043104C">
              <w:rPr>
                <w:rFonts w:eastAsia="Times New Roman" w:cs="Times New Roman"/>
                <w:b/>
                <w:i/>
                <w:szCs w:val="28"/>
                <w:lang w:eastAsia="ru-RU"/>
              </w:rPr>
              <w:t>  </w:t>
            </w:r>
          </w:p>
        </w:tc>
      </w:tr>
    </w:tbl>
    <w:p w:rsidR="0043104C" w:rsidRPr="0043104C" w:rsidRDefault="0043104C" w:rsidP="0043104C">
      <w:pPr>
        <w:spacing w:line="360" w:lineRule="auto"/>
        <w:ind w:firstLine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:rsidR="0043104C" w:rsidRDefault="0043104C" w:rsidP="00796256">
      <w:pPr>
        <w:spacing w:line="360" w:lineRule="auto"/>
        <w:ind w:firstLine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:rsidR="00796256" w:rsidRPr="00CF1A24" w:rsidRDefault="0043104C" w:rsidP="00796256">
      <w:pPr>
        <w:spacing w:line="360" w:lineRule="auto"/>
        <w:ind w:firstLine="0"/>
        <w:jc w:val="center"/>
        <w:rPr>
          <w:rFonts w:eastAsia="Times New Roman" w:cs="Times New Roman"/>
          <w:b/>
          <w:i/>
          <w:szCs w:val="28"/>
          <w:lang w:eastAsia="ru-RU"/>
        </w:rPr>
      </w:pPr>
      <w:r>
        <w:rPr>
          <w:rFonts w:eastAsia="Times New Roman" w:cs="Times New Roman"/>
          <w:b/>
          <w:i/>
          <w:szCs w:val="28"/>
          <w:lang w:eastAsia="ru-RU"/>
        </w:rPr>
        <w:t xml:space="preserve">Статья </w:t>
      </w:r>
      <w:bookmarkStart w:id="0" w:name="_GoBack"/>
      <w:bookmarkEnd w:id="0"/>
      <w:r>
        <w:rPr>
          <w:rFonts w:eastAsia="Times New Roman" w:cs="Times New Roman"/>
          <w:b/>
          <w:i/>
          <w:szCs w:val="28"/>
          <w:lang w:eastAsia="ru-RU"/>
        </w:rPr>
        <w:t>«</w:t>
      </w:r>
      <w:r w:rsidR="00796256" w:rsidRPr="00CF1A24">
        <w:rPr>
          <w:rFonts w:eastAsia="Times New Roman" w:cs="Times New Roman"/>
          <w:b/>
          <w:i/>
          <w:szCs w:val="28"/>
          <w:lang w:eastAsia="ru-RU"/>
        </w:rPr>
        <w:t>Качественное  образование в условиях сельской школы:</w:t>
      </w:r>
    </w:p>
    <w:p w:rsidR="00796256" w:rsidRPr="00CF1A24" w:rsidRDefault="00796256" w:rsidP="00796256">
      <w:pPr>
        <w:spacing w:line="360" w:lineRule="auto"/>
        <w:ind w:firstLine="0"/>
        <w:jc w:val="center"/>
        <w:rPr>
          <w:rFonts w:eastAsia="Times New Roman" w:cs="Times New Roman"/>
          <w:b/>
          <w:i/>
          <w:szCs w:val="28"/>
          <w:lang w:eastAsia="ru-RU"/>
        </w:rPr>
      </w:pPr>
      <w:r w:rsidRPr="00CF1A24">
        <w:rPr>
          <w:rFonts w:eastAsia="Times New Roman" w:cs="Times New Roman"/>
          <w:b/>
          <w:i/>
          <w:szCs w:val="28"/>
          <w:lang w:eastAsia="ru-RU"/>
        </w:rPr>
        <w:t>достижения, проблемы, перспективы</w:t>
      </w:r>
      <w:r w:rsidR="0043104C">
        <w:rPr>
          <w:rFonts w:eastAsia="Times New Roman" w:cs="Times New Roman"/>
          <w:b/>
          <w:i/>
          <w:szCs w:val="28"/>
          <w:lang w:eastAsia="ru-RU"/>
        </w:rPr>
        <w:t>»</w:t>
      </w:r>
    </w:p>
    <w:p w:rsidR="00796256" w:rsidRPr="00CF1A24" w:rsidRDefault="00796256" w:rsidP="00796256">
      <w:pPr>
        <w:spacing w:line="360" w:lineRule="auto"/>
        <w:ind w:firstLine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bCs/>
          <w:szCs w:val="28"/>
          <w:lang w:eastAsia="ru-RU"/>
        </w:rPr>
      </w:pPr>
      <w:r w:rsidRPr="00CF1A24">
        <w:rPr>
          <w:rFonts w:eastAsia="Times New Roman" w:cs="Times New Roman"/>
          <w:bCs/>
          <w:szCs w:val="28"/>
          <w:lang w:eastAsia="ru-RU"/>
        </w:rPr>
        <w:t xml:space="preserve">Сельская школа всегда занимала особое место в системе российского образования. Можно говорить о некоторых различиях в системно-социальном качестве городской школы (особенно школы в больших городах) и сельской школы. Можно говорить о разном качестве образования. 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bCs/>
          <w:szCs w:val="28"/>
          <w:lang w:eastAsia="ru-RU"/>
        </w:rPr>
      </w:pPr>
      <w:r w:rsidRPr="00CF1A24">
        <w:rPr>
          <w:rFonts w:eastAsia="Times New Roman" w:cs="Times New Roman"/>
          <w:bCs/>
          <w:szCs w:val="28"/>
          <w:lang w:eastAsia="ru-RU"/>
        </w:rPr>
        <w:t xml:space="preserve">Но у сельской школы есть и огромные преимущества. Главное состоит в том, что сельская школа несет на себе печать сельского социума, сельской культуры, связанной с близостью к природе, с жизнью непосредственно в природном пространстве. А природа это мощный дополнительный ресурс образования. </w:t>
      </w:r>
    </w:p>
    <w:p w:rsidR="00796256" w:rsidRPr="00CF1A24" w:rsidRDefault="00796256" w:rsidP="00796256">
      <w:pPr>
        <w:spacing w:line="360" w:lineRule="auto"/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  <w:r w:rsidRPr="00CF1A24">
        <w:rPr>
          <w:rFonts w:eastAsia="Times New Roman" w:cs="Times New Roman"/>
          <w:bCs/>
          <w:szCs w:val="28"/>
          <w:lang w:eastAsia="ru-RU"/>
        </w:rPr>
        <w:t>Качество образования в первую очередь зависит от педагога. Это аксиома. А в нашей сельской школе работают хорошие учителя. Они активно участвуют в региональном конкурсном движении («Учитель года», «За нравственный подвиг учителя</w:t>
      </w:r>
      <w:r>
        <w:rPr>
          <w:rFonts w:eastAsia="Times New Roman" w:cs="Times New Roman"/>
          <w:bCs/>
          <w:szCs w:val="28"/>
          <w:lang w:eastAsia="ru-RU"/>
        </w:rPr>
        <w:t>» и пр.</w:t>
      </w:r>
      <w:r w:rsidRPr="00CF1A24">
        <w:rPr>
          <w:rFonts w:eastAsia="Times New Roman" w:cs="Times New Roman"/>
          <w:bCs/>
          <w:szCs w:val="28"/>
          <w:lang w:eastAsia="ru-RU"/>
        </w:rPr>
        <w:t>):</w:t>
      </w:r>
      <w:r>
        <w:rPr>
          <w:rFonts w:eastAsia="Times New Roman" w:cs="Times New Roman"/>
          <w:bCs/>
          <w:szCs w:val="28"/>
          <w:lang w:eastAsia="ru-RU"/>
        </w:rPr>
        <w:t xml:space="preserve"> также сельские педагоги вместе со </w:t>
      </w:r>
      <w:r>
        <w:rPr>
          <w:rFonts w:eastAsia="Times New Roman" w:cs="Times New Roman"/>
          <w:bCs/>
          <w:szCs w:val="28"/>
          <w:lang w:eastAsia="ru-RU"/>
        </w:rPr>
        <w:lastRenderedPageBreak/>
        <w:t>своими учениками являются активными участниками</w:t>
      </w:r>
      <w:r w:rsidRPr="00CF1A24">
        <w:rPr>
          <w:rFonts w:eastAsia="Times New Roman" w:cs="Times New Roman"/>
          <w:bCs/>
          <w:szCs w:val="28"/>
          <w:lang w:eastAsia="ru-RU"/>
        </w:rPr>
        <w:t xml:space="preserve"> различных конкурсо</w:t>
      </w:r>
      <w:r>
        <w:rPr>
          <w:rFonts w:eastAsia="Times New Roman" w:cs="Times New Roman"/>
          <w:bCs/>
          <w:szCs w:val="28"/>
          <w:lang w:eastAsia="ru-RU"/>
        </w:rPr>
        <w:t>в, олимпиад и пр.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bCs/>
          <w:szCs w:val="28"/>
          <w:lang w:eastAsia="ru-RU"/>
        </w:rPr>
      </w:pPr>
      <w:r w:rsidRPr="00CF1A24">
        <w:rPr>
          <w:rFonts w:eastAsia="Times New Roman" w:cs="Times New Roman"/>
          <w:bCs/>
          <w:szCs w:val="28"/>
          <w:lang w:eastAsia="ru-RU"/>
        </w:rPr>
        <w:t xml:space="preserve">Как безусловное достижение последних лет мы можем отметить </w:t>
      </w:r>
      <w:r>
        <w:rPr>
          <w:rFonts w:eastAsia="Times New Roman" w:cs="Times New Roman"/>
          <w:bCs/>
          <w:szCs w:val="28"/>
          <w:lang w:eastAsia="ru-RU"/>
        </w:rPr>
        <w:t xml:space="preserve">незначительное </w:t>
      </w:r>
      <w:r w:rsidRPr="00CF1A24">
        <w:rPr>
          <w:rFonts w:eastAsia="Times New Roman" w:cs="Times New Roman"/>
          <w:bCs/>
          <w:szCs w:val="28"/>
          <w:lang w:eastAsia="ru-RU"/>
        </w:rPr>
        <w:t>улучшение материально-технического обеспечения образовательного процесса. В каждую сельскую школу пришел Интер</w:t>
      </w:r>
      <w:r>
        <w:rPr>
          <w:rFonts w:eastAsia="Times New Roman" w:cs="Times New Roman"/>
          <w:bCs/>
          <w:szCs w:val="28"/>
          <w:lang w:eastAsia="ru-RU"/>
        </w:rPr>
        <w:t>нет. Практически все  сельские библиотеки с введением в учебный процесс  ФГОС снабжены учебниками 1-5 классов практически по всем предметам.</w:t>
      </w:r>
      <w:r w:rsidRPr="00CF1A24">
        <w:rPr>
          <w:rFonts w:eastAsia="Times New Roman" w:cs="Times New Roman"/>
          <w:bCs/>
          <w:szCs w:val="28"/>
          <w:lang w:eastAsia="ru-RU"/>
        </w:rPr>
        <w:t xml:space="preserve"> Еще 5 лет назад мы об этом только мечтали. 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Но, к сожалению, р</w:t>
      </w:r>
      <w:r w:rsidRPr="00CF1A24">
        <w:rPr>
          <w:rFonts w:eastAsia="Times New Roman" w:cs="Times New Roman"/>
          <w:bCs/>
          <w:szCs w:val="28"/>
          <w:lang w:eastAsia="ru-RU"/>
        </w:rPr>
        <w:t xml:space="preserve">уководители сельских школ отмечают как проблему наличие всего </w:t>
      </w:r>
      <w:r w:rsidRPr="00CF1A24">
        <w:rPr>
          <w:rFonts w:eastAsia="Times New Roman" w:cs="Times New Roman"/>
          <w:b/>
          <w:bCs/>
          <w:i/>
          <w:szCs w:val="28"/>
          <w:lang w:eastAsia="ru-RU"/>
        </w:rPr>
        <w:t>одной</w:t>
      </w:r>
      <w:r w:rsidRPr="00CF1A24">
        <w:rPr>
          <w:rFonts w:eastAsia="Times New Roman" w:cs="Times New Roman"/>
          <w:bCs/>
          <w:szCs w:val="28"/>
          <w:lang w:eastAsia="ru-RU"/>
        </w:rPr>
        <w:t xml:space="preserve"> интерактивной доски в школе (хотят в каждом классе), устаревшие модели компьютеров, несовершенство свободного программного обеспечения. Читала и радовалась, что у нас есть </w:t>
      </w:r>
      <w:r w:rsidRPr="00CF1A24">
        <w:rPr>
          <w:rFonts w:eastAsia="Times New Roman" w:cs="Times New Roman"/>
          <w:b/>
          <w:bCs/>
          <w:szCs w:val="28"/>
          <w:u w:val="single"/>
          <w:lang w:eastAsia="ru-RU"/>
        </w:rPr>
        <w:t>такие</w:t>
      </w:r>
      <w:r w:rsidRPr="00CF1A24">
        <w:rPr>
          <w:rFonts w:eastAsia="Times New Roman" w:cs="Times New Roman"/>
          <w:bCs/>
          <w:szCs w:val="28"/>
          <w:lang w:eastAsia="ru-RU"/>
        </w:rPr>
        <w:t xml:space="preserve"> проблемы. Значит ИКТ (информационно-коммуникационные технологии) – это не просто бренд, а повседневная жизнь сельской школы.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bCs/>
          <w:szCs w:val="28"/>
          <w:lang w:eastAsia="ru-RU"/>
        </w:rPr>
      </w:pP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bCs/>
          <w:szCs w:val="28"/>
          <w:lang w:eastAsia="ru-RU"/>
        </w:rPr>
      </w:pPr>
      <w:r w:rsidRPr="00CF1A24">
        <w:rPr>
          <w:rFonts w:eastAsia="Times New Roman" w:cs="Times New Roman"/>
          <w:bCs/>
          <w:szCs w:val="28"/>
          <w:lang w:eastAsia="ru-RU"/>
        </w:rPr>
        <w:t xml:space="preserve">Любое развитие всегда сопряжено с проблемами. Система образования не исключение. Начиная разговор о проблемах образования, я хотела бы их дифференцировать. 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bCs/>
          <w:szCs w:val="28"/>
          <w:lang w:eastAsia="ru-RU"/>
        </w:rPr>
      </w:pPr>
      <w:r w:rsidRPr="00CF1A24">
        <w:rPr>
          <w:rFonts w:eastAsia="Times New Roman" w:cs="Times New Roman"/>
          <w:bCs/>
          <w:szCs w:val="28"/>
          <w:lang w:eastAsia="ru-RU"/>
        </w:rPr>
        <w:t xml:space="preserve">Первое – выделить то, что в чистом виде </w:t>
      </w:r>
      <w:r w:rsidRPr="00CF1A24">
        <w:rPr>
          <w:rFonts w:eastAsia="Times New Roman" w:cs="Times New Roman"/>
          <w:b/>
          <w:bCs/>
          <w:i/>
          <w:szCs w:val="28"/>
          <w:lang w:eastAsia="ru-RU"/>
        </w:rPr>
        <w:t>не является</w:t>
      </w:r>
      <w:r w:rsidRPr="00CF1A24">
        <w:rPr>
          <w:rFonts w:eastAsia="Times New Roman" w:cs="Times New Roman"/>
          <w:bCs/>
          <w:szCs w:val="28"/>
          <w:lang w:eastAsia="ru-RU"/>
        </w:rPr>
        <w:t xml:space="preserve"> порождением собственно системы образования. Это: демографические проблемы, кризисные явления в экономике, инфраструктура внешней среды, включая размещение производительных сил, потребности рынка труда.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bCs/>
          <w:szCs w:val="28"/>
          <w:lang w:eastAsia="ru-RU"/>
        </w:rPr>
      </w:pPr>
      <w:r w:rsidRPr="00CF1A24">
        <w:rPr>
          <w:rFonts w:eastAsia="Times New Roman" w:cs="Times New Roman"/>
          <w:bCs/>
          <w:szCs w:val="28"/>
          <w:lang w:eastAsia="ru-RU"/>
        </w:rPr>
        <w:t xml:space="preserve">Второе – </w:t>
      </w:r>
      <w:r w:rsidRPr="00CF1A24">
        <w:rPr>
          <w:rFonts w:eastAsia="Times New Roman" w:cs="Times New Roman"/>
          <w:b/>
          <w:bCs/>
          <w:i/>
          <w:szCs w:val="28"/>
          <w:lang w:eastAsia="ru-RU"/>
        </w:rPr>
        <w:t>внутренние проблемы</w:t>
      </w:r>
      <w:r w:rsidRPr="00CF1A24">
        <w:rPr>
          <w:rFonts w:eastAsia="Times New Roman" w:cs="Times New Roman"/>
          <w:bCs/>
          <w:szCs w:val="28"/>
          <w:lang w:eastAsia="ru-RU"/>
        </w:rPr>
        <w:t xml:space="preserve"> системы образования, которые особенно болезненно ощущаются в сельской школе. 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bCs/>
          <w:szCs w:val="28"/>
          <w:lang w:eastAsia="ru-RU"/>
        </w:rPr>
      </w:pPr>
      <w:r w:rsidRPr="00CF1A24">
        <w:rPr>
          <w:rFonts w:eastAsia="Times New Roman" w:cs="Times New Roman"/>
          <w:bCs/>
          <w:szCs w:val="28"/>
          <w:lang w:eastAsia="ru-RU"/>
        </w:rPr>
        <w:t xml:space="preserve">Здесь можно назвать ключевые: </w:t>
      </w:r>
    </w:p>
    <w:p w:rsidR="00796256" w:rsidRDefault="00796256" w:rsidP="00796256">
      <w:pPr>
        <w:spacing w:line="360" w:lineRule="auto"/>
        <w:ind w:firstLine="708"/>
        <w:rPr>
          <w:rFonts w:eastAsia="Times New Roman" w:cs="Times New Roman"/>
          <w:bCs/>
          <w:szCs w:val="28"/>
          <w:lang w:eastAsia="ru-RU"/>
        </w:rPr>
      </w:pPr>
      <w:r w:rsidRPr="00CF1A24">
        <w:rPr>
          <w:rFonts w:eastAsia="Times New Roman" w:cs="Times New Roman"/>
          <w:bCs/>
          <w:szCs w:val="28"/>
          <w:lang w:eastAsia="ru-RU"/>
        </w:rPr>
        <w:t xml:space="preserve">-  </w:t>
      </w:r>
      <w:r w:rsidRPr="00CF1A24">
        <w:rPr>
          <w:rFonts w:eastAsia="Times New Roman" w:cs="Times New Roman"/>
          <w:b/>
          <w:bCs/>
          <w:i/>
          <w:szCs w:val="28"/>
          <w:lang w:eastAsia="ru-RU"/>
        </w:rPr>
        <w:t>состояние кадрового ресурса</w:t>
      </w:r>
      <w:r w:rsidRPr="00CF1A24">
        <w:rPr>
          <w:rFonts w:eastAsia="Times New Roman" w:cs="Times New Roman"/>
          <w:bCs/>
          <w:szCs w:val="28"/>
          <w:lang w:eastAsia="ru-RU"/>
        </w:rPr>
        <w:t xml:space="preserve"> (старение педагогических и руководящих кадров,  недостаточный приток молодежи в школу).  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bCs/>
          <w:szCs w:val="28"/>
          <w:lang w:eastAsia="ru-RU"/>
        </w:rPr>
      </w:pPr>
      <w:r w:rsidRPr="00CF1A24">
        <w:rPr>
          <w:rFonts w:eastAsia="Times New Roman" w:cs="Times New Roman"/>
          <w:bCs/>
          <w:szCs w:val="28"/>
          <w:lang w:eastAsia="ru-RU"/>
        </w:rPr>
        <w:t xml:space="preserve">Педагог, его профессиональные качества - это главное условие качественного образования. Говорить об особой подготовке сельского педагога в педагогических вузах не приходится, да, наверное, и задача такая </w:t>
      </w:r>
      <w:r w:rsidRPr="00CF1A24">
        <w:rPr>
          <w:rFonts w:eastAsia="Times New Roman" w:cs="Times New Roman"/>
          <w:bCs/>
          <w:szCs w:val="28"/>
          <w:lang w:eastAsia="ru-RU"/>
        </w:rPr>
        <w:lastRenderedPageBreak/>
        <w:t>не ставится. Основной упор делается на систему дополнительного профессионального образования, освоение педагогами новых технологий уже в ходе его практической деятельности. Для сельской малокомплектной школы нужен учитель</w:t>
      </w:r>
      <w:r w:rsidRPr="00CF1A24">
        <w:rPr>
          <w:rFonts w:eastAsia="Times New Roman" w:cs="Times New Roman"/>
          <w:bCs/>
          <w:color w:val="0000FF"/>
          <w:szCs w:val="28"/>
          <w:lang w:eastAsia="ru-RU"/>
        </w:rPr>
        <w:t xml:space="preserve"> </w:t>
      </w:r>
      <w:r w:rsidRPr="00CF1A24">
        <w:rPr>
          <w:rFonts w:eastAsia="Times New Roman" w:cs="Times New Roman"/>
          <w:bCs/>
          <w:szCs w:val="28"/>
          <w:lang w:eastAsia="ru-RU"/>
        </w:rPr>
        <w:t xml:space="preserve">с принципиально иным набором профессиональных компетенций и главное среди них – умение </w:t>
      </w:r>
      <w:r w:rsidRPr="00CF1A24">
        <w:rPr>
          <w:rFonts w:eastAsia="Times New Roman" w:cs="Times New Roman"/>
          <w:b/>
          <w:bCs/>
          <w:i/>
          <w:szCs w:val="28"/>
          <w:lang w:eastAsia="ru-RU"/>
        </w:rPr>
        <w:t>сопровождать</w:t>
      </w:r>
      <w:r w:rsidRPr="00CF1A24">
        <w:rPr>
          <w:rFonts w:eastAsia="Times New Roman" w:cs="Times New Roman"/>
          <w:bCs/>
          <w:szCs w:val="28"/>
          <w:lang w:eastAsia="ru-RU"/>
        </w:rPr>
        <w:t xml:space="preserve"> ребенка в образо</w:t>
      </w:r>
      <w:r>
        <w:rPr>
          <w:rFonts w:eastAsia="Times New Roman" w:cs="Times New Roman"/>
          <w:bCs/>
          <w:szCs w:val="28"/>
          <w:lang w:eastAsia="ru-RU"/>
        </w:rPr>
        <w:t xml:space="preserve">вательном процессе </w:t>
      </w:r>
      <w:r w:rsidRPr="00CF1A24">
        <w:rPr>
          <w:rFonts w:eastAsia="Times New Roman" w:cs="Times New Roman"/>
          <w:bCs/>
          <w:szCs w:val="28"/>
          <w:lang w:eastAsia="ru-RU"/>
        </w:rPr>
        <w:t>, и в профильном обучении, и в плане ориентации выбора профессионального образования. А это совершенно иные технологии обучения и взаимодействия.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bCs/>
          <w:szCs w:val="28"/>
          <w:lang w:eastAsia="ru-RU"/>
        </w:rPr>
      </w:pPr>
      <w:r w:rsidRPr="00CF1A24">
        <w:rPr>
          <w:rFonts w:eastAsia="Times New Roman" w:cs="Times New Roman"/>
          <w:bCs/>
          <w:szCs w:val="28"/>
          <w:lang w:eastAsia="ru-RU"/>
        </w:rPr>
        <w:t>Для педагога сельской школы особенно значимо не просто передать знания, а научить ребенка самостоятельному умению учиться, «дать удочку». У городского ребенка возможностей, помимо школы, гораздо больше.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bCs/>
          <w:szCs w:val="28"/>
          <w:lang w:eastAsia="ru-RU"/>
        </w:rPr>
      </w:pPr>
      <w:r w:rsidRPr="00CF1A24">
        <w:rPr>
          <w:rFonts w:eastAsia="Times New Roman" w:cs="Times New Roman"/>
          <w:bCs/>
          <w:szCs w:val="28"/>
          <w:lang w:eastAsia="ru-RU"/>
        </w:rPr>
        <w:t>Институт осуществляе</w:t>
      </w:r>
      <w:r>
        <w:rPr>
          <w:rFonts w:eastAsia="Times New Roman" w:cs="Times New Roman"/>
          <w:bCs/>
          <w:szCs w:val="28"/>
          <w:lang w:eastAsia="ru-RU"/>
        </w:rPr>
        <w:t>т такую подготовку, но только малый процент</w:t>
      </w:r>
      <w:r w:rsidRPr="00CF1A24">
        <w:rPr>
          <w:rFonts w:eastAsia="Times New Roman" w:cs="Times New Roman"/>
          <w:bCs/>
          <w:szCs w:val="28"/>
          <w:lang w:eastAsia="ru-RU"/>
        </w:rPr>
        <w:t xml:space="preserve"> всех сельских школ в текущем году имели средства на то, чтобы отправить своих педагогов на курсы повышения квалификации. И это проблема не внутрисистемная, так как требует  изменения закон</w:t>
      </w:r>
      <w:r>
        <w:rPr>
          <w:rFonts w:eastAsia="Times New Roman" w:cs="Times New Roman"/>
          <w:bCs/>
          <w:szCs w:val="28"/>
          <w:lang w:eastAsia="ru-RU"/>
        </w:rPr>
        <w:t>одательства (внесение изменениий в З</w:t>
      </w:r>
      <w:r w:rsidRPr="00CF1A24">
        <w:rPr>
          <w:rFonts w:eastAsia="Times New Roman" w:cs="Times New Roman"/>
          <w:bCs/>
          <w:szCs w:val="28"/>
          <w:lang w:eastAsia="ru-RU"/>
        </w:rPr>
        <w:t>акон о нормативах по начислению субвенций),  в части определения доли норматива на повышение квалификации. Кстати  В.В. Путин заверил участников педагогического собрания, что в рамках модернизации правительство РФ проработает механизмы доведения средств на повышение квалификации</w:t>
      </w:r>
      <w:r w:rsidRPr="00CF1A24">
        <w:rPr>
          <w:rFonts w:eastAsia="Times New Roman" w:cs="Times New Roman"/>
          <w:bCs/>
          <w:color w:val="0000FF"/>
          <w:szCs w:val="28"/>
          <w:lang w:eastAsia="ru-RU"/>
        </w:rPr>
        <w:t xml:space="preserve"> </w:t>
      </w:r>
      <w:r w:rsidRPr="00CF1A24">
        <w:rPr>
          <w:rFonts w:eastAsia="Times New Roman" w:cs="Times New Roman"/>
          <w:bCs/>
          <w:szCs w:val="28"/>
          <w:lang w:eastAsia="ru-RU"/>
        </w:rPr>
        <w:t>непосредственно до школы.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color w:val="FF0000"/>
          <w:szCs w:val="28"/>
          <w:lang w:eastAsia="ru-RU"/>
        </w:rPr>
      </w:pPr>
      <w:r w:rsidRPr="00CF1A24">
        <w:rPr>
          <w:rFonts w:eastAsia="Times New Roman" w:cs="Times New Roman"/>
          <w:b/>
          <w:bCs/>
          <w:i/>
          <w:szCs w:val="28"/>
          <w:lang w:eastAsia="ru-RU"/>
        </w:rPr>
        <w:t>- оснащенность образовательного процесса</w:t>
      </w:r>
      <w:r w:rsidRPr="00CF1A24">
        <w:rPr>
          <w:rFonts w:eastAsia="Times New Roman" w:cs="Times New Roman"/>
          <w:bCs/>
          <w:szCs w:val="28"/>
          <w:lang w:eastAsia="ru-RU"/>
        </w:rPr>
        <w:t>. Н</w:t>
      </w:r>
      <w:r>
        <w:rPr>
          <w:rFonts w:eastAsia="Times New Roman" w:cs="Times New Roman"/>
          <w:bCs/>
          <w:szCs w:val="28"/>
          <w:lang w:eastAsia="ru-RU"/>
        </w:rPr>
        <w:t>е хватает современных учебников,</w:t>
      </w:r>
      <w:r w:rsidRPr="00CF1A24">
        <w:rPr>
          <w:rFonts w:eastAsia="Times New Roman" w:cs="Times New Roman"/>
          <w:bCs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наглядных пособий</w:t>
      </w:r>
      <w:r w:rsidRPr="00CF1A24">
        <w:rPr>
          <w:rFonts w:eastAsia="Times New Roman" w:cs="Times New Roman"/>
          <w:szCs w:val="28"/>
          <w:lang w:eastAsia="ru-RU"/>
        </w:rPr>
        <w:t>,  которые кустарным способом</w:t>
      </w:r>
      <w:r w:rsidRPr="00CF1A24">
        <w:rPr>
          <w:rFonts w:eastAsia="Times New Roman" w:cs="Times New Roman"/>
          <w:bCs/>
          <w:szCs w:val="28"/>
          <w:lang w:eastAsia="ru-RU"/>
        </w:rPr>
        <w:t xml:space="preserve"> </w:t>
      </w:r>
      <w:r w:rsidRPr="00CF1A24">
        <w:rPr>
          <w:rFonts w:eastAsia="Times New Roman" w:cs="Times New Roman"/>
          <w:szCs w:val="28"/>
          <w:lang w:eastAsia="ru-RU"/>
        </w:rPr>
        <w:t>готовит сам педагог.</w:t>
      </w:r>
      <w:r w:rsidRPr="00CF1A24">
        <w:rPr>
          <w:rFonts w:eastAsia="Times New Roman" w:cs="Times New Roman"/>
          <w:color w:val="FF0000"/>
          <w:szCs w:val="28"/>
          <w:lang w:eastAsia="ru-RU"/>
        </w:rPr>
        <w:t xml:space="preserve"> </w:t>
      </w:r>
    </w:p>
    <w:p w:rsidR="00796256" w:rsidRPr="00CF1A24" w:rsidRDefault="00796256" w:rsidP="00796256">
      <w:pPr>
        <w:spacing w:line="360" w:lineRule="auto"/>
        <w:ind w:firstLine="0"/>
        <w:rPr>
          <w:rFonts w:eastAsia="Times New Roman" w:cs="Times New Roman"/>
          <w:bCs/>
          <w:szCs w:val="28"/>
          <w:lang w:eastAsia="ru-RU"/>
        </w:rPr>
      </w:pPr>
      <w:r w:rsidRPr="00CF1A24">
        <w:rPr>
          <w:rFonts w:eastAsia="Times New Roman" w:cs="Times New Roman"/>
          <w:bCs/>
          <w:szCs w:val="28"/>
          <w:lang w:eastAsia="ru-RU"/>
        </w:rPr>
        <w:t xml:space="preserve"> По-прежнему  невелика скорость Интернет, недостаточно мест свободного доступа учащихся к сети, программного обеспечения для дистанционного образования.  Да и домашних компьютеров у сельских школьников на порядок меньше, чем у городских.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Надо признать ,что очень малая </w:t>
      </w:r>
      <w:r w:rsidRPr="00CF1A24">
        <w:rPr>
          <w:rFonts w:eastAsia="Times New Roman" w:cs="Times New Roman"/>
          <w:szCs w:val="28"/>
          <w:lang w:eastAsia="ru-RU"/>
        </w:rPr>
        <w:t xml:space="preserve"> часть сельских школ за эти годы действительно совершила прорыв в области различных инновационных педагогических технологий, компьютерного обеспечения, развития </w:t>
      </w:r>
      <w:r w:rsidRPr="00CF1A24">
        <w:rPr>
          <w:rFonts w:eastAsia="Times New Roman" w:cs="Times New Roman"/>
          <w:szCs w:val="28"/>
          <w:lang w:eastAsia="ru-RU"/>
        </w:rPr>
        <w:lastRenderedPageBreak/>
        <w:t>здоровьесберегающих технологий, активизировала взаимодействие с различными субъектами сельского социума.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</w:t>
      </w:r>
      <w:r w:rsidRPr="00CF1A24">
        <w:rPr>
          <w:rFonts w:eastAsia="Times New Roman" w:cs="Times New Roman"/>
          <w:szCs w:val="28"/>
          <w:lang w:eastAsia="ru-RU"/>
        </w:rPr>
        <w:t xml:space="preserve"> то же время значительная часть сельских школ, особенно малочисленные, все эти годы прожила в режиме социальной нестабильности, в режиме, к сожалению, ожидания закрытия. Я</w:t>
      </w:r>
      <w:r w:rsidRPr="00CF1A24">
        <w:rPr>
          <w:rFonts w:eastAsia="Times New Roman" w:cs="Times New Roman"/>
          <w:color w:val="0000FF"/>
          <w:szCs w:val="28"/>
          <w:lang w:eastAsia="ru-RU"/>
        </w:rPr>
        <w:t xml:space="preserve"> </w:t>
      </w:r>
      <w:r w:rsidRPr="00CF1A24">
        <w:rPr>
          <w:rFonts w:eastAsia="Times New Roman" w:cs="Times New Roman"/>
          <w:szCs w:val="28"/>
          <w:lang w:eastAsia="ru-RU"/>
        </w:rPr>
        <w:t>веду речь о школах глубинки. Их проблемы обусловлены неблагоприятной демографической ситуацией, катастрофическим старением педагогических кадров</w:t>
      </w:r>
      <w:r>
        <w:rPr>
          <w:rFonts w:eastAsia="Times New Roman" w:cs="Times New Roman"/>
          <w:szCs w:val="28"/>
          <w:lang w:eastAsia="ru-RU"/>
        </w:rPr>
        <w:t xml:space="preserve">, </w:t>
      </w:r>
      <w:r w:rsidRPr="00CF1A24">
        <w:rPr>
          <w:rFonts w:eastAsia="Times New Roman" w:cs="Times New Roman"/>
          <w:szCs w:val="28"/>
          <w:lang w:eastAsia="ru-RU"/>
        </w:rPr>
        <w:t xml:space="preserve">ограниченностью средств на развитие материальной базы и отсутствием возможностей найти внебюджетные источники средств. 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bCs/>
          <w:szCs w:val="28"/>
          <w:lang w:eastAsia="ru-RU"/>
        </w:rPr>
      </w:pPr>
      <w:r w:rsidRPr="00CF1A24">
        <w:rPr>
          <w:rFonts w:eastAsia="Times New Roman" w:cs="Times New Roman"/>
          <w:bCs/>
          <w:szCs w:val="28"/>
          <w:lang w:eastAsia="ru-RU"/>
        </w:rPr>
        <w:t xml:space="preserve">Все то, что  сейчас прозвучало, несомненно, относится именно к внутренним проблемам. Мы их знаем, умеем решать. 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szCs w:val="28"/>
          <w:lang w:eastAsia="ru-RU"/>
        </w:rPr>
      </w:pPr>
      <w:r w:rsidRPr="00CF1A24">
        <w:rPr>
          <w:rFonts w:eastAsia="Times New Roman" w:cs="Times New Roman"/>
          <w:szCs w:val="28"/>
          <w:lang w:eastAsia="ru-RU"/>
        </w:rPr>
        <w:t>Но, главная задача на сегодняшний день заключается в определении  ближайших перспектив сельской школы.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Давайте постараемся как </w:t>
      </w:r>
      <w:r w:rsidRPr="00CF1A24">
        <w:rPr>
          <w:rFonts w:eastAsia="Times New Roman" w:cs="Times New Roman"/>
          <w:szCs w:val="28"/>
          <w:lang w:eastAsia="ru-RU"/>
        </w:rPr>
        <w:t>понять, чего мы хотим от развития села и сельской школы в частности. Проблема очень сложная. В зависимости от того, как мы ответим на вопрос о целях, мы получим и средства. В современной образовательной практике налицо три сценария.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szCs w:val="28"/>
          <w:lang w:eastAsia="ru-RU"/>
        </w:rPr>
      </w:pPr>
      <w:r w:rsidRPr="00CF1A24">
        <w:rPr>
          <w:rFonts w:eastAsia="Times New Roman" w:cs="Times New Roman"/>
          <w:b/>
          <w:i/>
          <w:szCs w:val="28"/>
          <w:lang w:eastAsia="ru-RU"/>
        </w:rPr>
        <w:t>Вариант номер один</w:t>
      </w:r>
      <w:r w:rsidRPr="00CF1A24">
        <w:rPr>
          <w:rFonts w:eastAsia="Times New Roman" w:cs="Times New Roman"/>
          <w:szCs w:val="28"/>
          <w:lang w:eastAsia="ru-RU"/>
        </w:rPr>
        <w:t>. Мы хотим обеспечить поставку в город дешевой низкоквалифицированной рабочей силы. То есть, чтобы в деревне осталось</w:t>
      </w:r>
      <w:r w:rsidRPr="00CF1A24">
        <w:rPr>
          <w:rFonts w:eastAsia="Times New Roman" w:cs="Times New Roman"/>
          <w:color w:val="0000FF"/>
          <w:szCs w:val="28"/>
          <w:lang w:eastAsia="ru-RU"/>
        </w:rPr>
        <w:t xml:space="preserve"> </w:t>
      </w:r>
      <w:r w:rsidRPr="00CF1A24">
        <w:rPr>
          <w:rFonts w:eastAsia="Times New Roman" w:cs="Times New Roman"/>
          <w:szCs w:val="28"/>
          <w:lang w:eastAsia="ru-RU"/>
        </w:rPr>
        <w:t xml:space="preserve">людей еще меньше, а в городе были едущие из российской глубинки дворники, слесари, сантехники, домработницы, прислуга и так далее. Другая сторона этой модели – когда школы оценивают качество своей работы по количеству поступивших в вузы, а родители оценивают качество образования – как поступление их ребенка в вуз. Существующая практика, позиция, которую занимают сегодня педагоги, родители, управленцы, вузы – реализует именно этот сценарий. 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szCs w:val="28"/>
          <w:lang w:eastAsia="ru-RU"/>
        </w:rPr>
      </w:pPr>
      <w:r w:rsidRPr="00CF1A24">
        <w:rPr>
          <w:rFonts w:eastAsia="Times New Roman" w:cs="Times New Roman"/>
          <w:b/>
          <w:i/>
          <w:szCs w:val="28"/>
          <w:lang w:eastAsia="ru-RU"/>
        </w:rPr>
        <w:t>Второй вариант</w:t>
      </w:r>
      <w:r w:rsidRPr="00CF1A24">
        <w:rPr>
          <w:rFonts w:eastAsia="Times New Roman" w:cs="Times New Roman"/>
          <w:szCs w:val="28"/>
          <w:lang w:eastAsia="ru-RU"/>
        </w:rPr>
        <w:t xml:space="preserve">: мы хотим сохранить сельскую школу и село для того,  чтобы сохранить традиционный образ жизни, для того чтобы сохранить российские территории. И при этом нам все равно, каким будет это население. Вот если юноша умеет поставить избу-пятистенку так, как ее </w:t>
      </w:r>
      <w:r w:rsidRPr="00CF1A24">
        <w:rPr>
          <w:rFonts w:eastAsia="Times New Roman" w:cs="Times New Roman"/>
          <w:szCs w:val="28"/>
          <w:lang w:eastAsia="ru-RU"/>
        </w:rPr>
        <w:lastRenderedPageBreak/>
        <w:t xml:space="preserve">ставили еще в XVIII или XIX веке, и не знает, кто такой Пушкин, Толстой или Чехов, то и пусть себе не знает. Главное, чтобы сохранял территорию за российским народом, ставил избу-пятистенку, умел огород обрабатывать. 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i/>
          <w:szCs w:val="28"/>
          <w:lang w:eastAsia="ru-RU"/>
        </w:rPr>
        <w:t xml:space="preserve">Третий вариант </w:t>
      </w:r>
      <w:r w:rsidRPr="00CF1A24">
        <w:rPr>
          <w:rFonts w:eastAsia="Times New Roman" w:cs="Times New Roman"/>
          <w:szCs w:val="28"/>
          <w:lang w:eastAsia="ru-RU"/>
        </w:rPr>
        <w:t xml:space="preserve"> Современная наука считает, что будущее принадлежит сельской жизни, в которой будет высокая технология, где семья сможет производить продукции столько же, сколько производит семья в Голландии, а там 3–4 процента населения кормят всю Голландию, и еще экспортируются продукты питания, сырье для легкой промышленности и так далее. …Поэтому здесь возникает совершенно другая постановка вопроса. Нам нужно сохранить село, нам нужно сохранить сельскую школу для того, чтобы там развивались люди, достойные ХХI века.</w:t>
      </w: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bCs/>
          <w:szCs w:val="28"/>
          <w:lang w:eastAsia="ru-RU"/>
        </w:rPr>
      </w:pPr>
      <w:r w:rsidRPr="00CF1A24">
        <w:rPr>
          <w:rFonts w:eastAsia="Times New Roman" w:cs="Times New Roman"/>
          <w:bCs/>
          <w:szCs w:val="28"/>
          <w:lang w:eastAsia="ru-RU"/>
        </w:rPr>
        <w:t>И я думаю, что не вызывает сомнения, что наиболее предпочтителен последний вариант.</w:t>
      </w:r>
    </w:p>
    <w:p w:rsidR="00796256" w:rsidRPr="00CF1A24" w:rsidRDefault="00796256" w:rsidP="00796256">
      <w:pPr>
        <w:spacing w:line="360" w:lineRule="auto"/>
        <w:ind w:firstLine="0"/>
        <w:rPr>
          <w:rFonts w:eastAsia="Times New Roman" w:cs="Times New Roman"/>
          <w:szCs w:val="28"/>
          <w:lang w:eastAsia="ru-RU"/>
        </w:rPr>
      </w:pPr>
      <w:r w:rsidRPr="00CF1A24">
        <w:rPr>
          <w:rFonts w:eastAsia="Times New Roman" w:cs="Times New Roman"/>
          <w:szCs w:val="28"/>
          <w:lang w:eastAsia="ru-RU"/>
        </w:rPr>
        <w:tab/>
      </w:r>
    </w:p>
    <w:p w:rsidR="00796256" w:rsidRPr="00CF1A24" w:rsidRDefault="00796256" w:rsidP="00796256">
      <w:pPr>
        <w:autoSpaceDE w:val="0"/>
        <w:autoSpaceDN w:val="0"/>
        <w:adjustRightInd w:val="0"/>
        <w:spacing w:line="360" w:lineRule="auto"/>
        <w:ind w:firstLine="708"/>
        <w:rPr>
          <w:rFonts w:eastAsia="Times New Roman" w:cs="Times New Roman"/>
          <w:szCs w:val="28"/>
          <w:lang w:eastAsia="ru-RU"/>
        </w:rPr>
      </w:pPr>
      <w:r w:rsidRPr="00CF1A24">
        <w:rPr>
          <w:rFonts w:eastAsia="Times New Roman" w:cs="Times New Roman"/>
          <w:szCs w:val="28"/>
          <w:lang w:eastAsia="ru-RU"/>
        </w:rPr>
        <w:t xml:space="preserve">Чтобы сохранить село, образование на селе </w:t>
      </w:r>
      <w:r w:rsidRPr="00CF1A24">
        <w:rPr>
          <w:rFonts w:eastAsia="Times New Roman" w:cs="Times New Roman"/>
          <w:b/>
          <w:bCs/>
          <w:szCs w:val="28"/>
          <w:lang w:eastAsia="ru-RU"/>
        </w:rPr>
        <w:t xml:space="preserve">должно соответствовать  социальным ожиданиям </w:t>
      </w:r>
      <w:r w:rsidRPr="00CF1A24">
        <w:rPr>
          <w:rFonts w:eastAsia="Times New Roman" w:cs="Times New Roman"/>
          <w:szCs w:val="28"/>
          <w:lang w:eastAsia="ru-RU"/>
        </w:rPr>
        <w:t>людей, социально-ценностному заказу общества,  сельского сообщества, каждой конкретной семьи, конкретного человека.</w:t>
      </w:r>
    </w:p>
    <w:p w:rsidR="00796256" w:rsidRPr="00CF1A24" w:rsidRDefault="00796256" w:rsidP="00796256">
      <w:pPr>
        <w:autoSpaceDE w:val="0"/>
        <w:autoSpaceDN w:val="0"/>
        <w:adjustRightInd w:val="0"/>
        <w:spacing w:line="360" w:lineRule="auto"/>
        <w:ind w:firstLine="0"/>
        <w:rPr>
          <w:rFonts w:eastAsia="Times New Roman" w:cs="Times New Roman"/>
          <w:szCs w:val="28"/>
          <w:lang w:eastAsia="ru-RU"/>
        </w:rPr>
      </w:pPr>
      <w:r w:rsidRPr="00CF1A24">
        <w:rPr>
          <w:rFonts w:eastAsia="Times New Roman" w:cs="Times New Roman"/>
          <w:szCs w:val="28"/>
          <w:lang w:eastAsia="ru-RU"/>
        </w:rPr>
        <w:t xml:space="preserve">     Качественное образование – это то, которое влияет на социум и при предъявлении результатов гордостью образования должно стать не то, сколько выпускников поступило в городские вузы (и потом не вернулось в село) а то, какое влияние  оказывается на сельский социум, на какие преобразования на селе повлияли выпускники. Значимо все - и очистка поймы реки, озера,  организация экологических рейдов, дежурств, создание рабочих мест в своем родном селе, возрождение мельниц, организация сбора дикоросов, лекарственных растений.</w:t>
      </w:r>
    </w:p>
    <w:p w:rsidR="00796256" w:rsidRPr="00CF1A24" w:rsidRDefault="00796256" w:rsidP="00796256">
      <w:pPr>
        <w:autoSpaceDE w:val="0"/>
        <w:autoSpaceDN w:val="0"/>
        <w:adjustRightInd w:val="0"/>
        <w:spacing w:line="360" w:lineRule="auto"/>
        <w:ind w:firstLine="708"/>
        <w:rPr>
          <w:rFonts w:eastAsia="Times New Roman" w:cs="Times New Roman"/>
          <w:szCs w:val="28"/>
          <w:lang w:eastAsia="ru-RU"/>
        </w:rPr>
      </w:pPr>
      <w:r w:rsidRPr="00CF1A24">
        <w:rPr>
          <w:rFonts w:eastAsia="Times New Roman" w:cs="Times New Roman"/>
          <w:szCs w:val="28"/>
          <w:lang w:eastAsia="ru-RU"/>
        </w:rPr>
        <w:t>Именно через конкретные дела, в которых участвуют и сельские дети,  и взрослые, формируется позитивное отношение к сельскому образу жизни, понимание его преимуществ, возрождение культурных традиций на селе.</w:t>
      </w:r>
    </w:p>
    <w:p w:rsidR="00796256" w:rsidRPr="00CF1A24" w:rsidRDefault="00796256" w:rsidP="00796256">
      <w:pPr>
        <w:autoSpaceDE w:val="0"/>
        <w:autoSpaceDN w:val="0"/>
        <w:adjustRightInd w:val="0"/>
        <w:spacing w:before="48"/>
        <w:ind w:firstLine="708"/>
        <w:rPr>
          <w:rFonts w:eastAsia="Times New Roman" w:cs="Times New Roman"/>
          <w:szCs w:val="28"/>
          <w:lang w:eastAsia="ru-RU"/>
        </w:rPr>
      </w:pPr>
    </w:p>
    <w:p w:rsidR="00796256" w:rsidRPr="00CF1A24" w:rsidRDefault="00796256" w:rsidP="00796256">
      <w:pPr>
        <w:spacing w:line="360" w:lineRule="auto"/>
        <w:ind w:firstLine="708"/>
        <w:rPr>
          <w:rFonts w:eastAsia="Times New Roman" w:cs="Times New Roman"/>
          <w:szCs w:val="28"/>
          <w:lang w:eastAsia="ru-RU"/>
        </w:rPr>
      </w:pPr>
      <w:r w:rsidRPr="00CF1A24">
        <w:rPr>
          <w:rFonts w:eastAsia="Times New Roman" w:cs="Times New Roman"/>
          <w:szCs w:val="28"/>
          <w:lang w:eastAsia="ru-RU"/>
        </w:rPr>
        <w:lastRenderedPageBreak/>
        <w:t>Сегодня возможны различные пути сохранения и развития села и сельской школы. Это:</w:t>
      </w:r>
    </w:p>
    <w:p w:rsidR="00796256" w:rsidRPr="00CF1A24" w:rsidRDefault="00796256" w:rsidP="00796256">
      <w:pPr>
        <w:spacing w:line="360" w:lineRule="auto"/>
        <w:ind w:firstLine="0"/>
        <w:rPr>
          <w:rFonts w:eastAsia="Times New Roman" w:cs="Times New Roman"/>
          <w:szCs w:val="28"/>
          <w:lang w:eastAsia="ru-RU"/>
        </w:rPr>
      </w:pPr>
      <w:r w:rsidRPr="00CF1A24">
        <w:rPr>
          <w:rFonts w:eastAsia="Times New Roman" w:cs="Times New Roman"/>
          <w:szCs w:val="28"/>
          <w:lang w:eastAsia="ru-RU"/>
        </w:rPr>
        <w:t>- развитие ресурсных центров для сельской местности в образовательных учреждениях;</w:t>
      </w:r>
    </w:p>
    <w:p w:rsidR="00796256" w:rsidRPr="00CF1A24" w:rsidRDefault="00796256" w:rsidP="00796256">
      <w:pPr>
        <w:spacing w:line="360" w:lineRule="auto"/>
        <w:ind w:firstLine="0"/>
        <w:rPr>
          <w:rFonts w:eastAsia="Times New Roman" w:cs="Times New Roman"/>
          <w:szCs w:val="28"/>
          <w:lang w:eastAsia="ru-RU"/>
        </w:rPr>
      </w:pPr>
      <w:r w:rsidRPr="00CF1A24">
        <w:rPr>
          <w:rFonts w:eastAsia="Times New Roman" w:cs="Times New Roman"/>
          <w:szCs w:val="28"/>
          <w:lang w:eastAsia="ru-RU"/>
        </w:rPr>
        <w:t>- принятие мер для обеспечения функционирования учебных хозяйств начального профессионального образования;</w:t>
      </w:r>
    </w:p>
    <w:p w:rsidR="00796256" w:rsidRPr="00CF1A24" w:rsidRDefault="00796256" w:rsidP="00796256">
      <w:pPr>
        <w:spacing w:line="360" w:lineRule="auto"/>
        <w:ind w:firstLine="0"/>
        <w:rPr>
          <w:rFonts w:eastAsia="Times New Roman" w:cs="Times New Roman"/>
          <w:szCs w:val="28"/>
          <w:lang w:eastAsia="ru-RU"/>
        </w:rPr>
      </w:pPr>
      <w:r w:rsidRPr="00CF1A24">
        <w:rPr>
          <w:rFonts w:eastAsia="Times New Roman" w:cs="Times New Roman"/>
          <w:szCs w:val="28"/>
          <w:lang w:eastAsia="ru-RU"/>
        </w:rPr>
        <w:t>- становление сельской школы как центра общественных инициатив и гражданского образования детей и взрослых; как информационно-просветительского или  физкультурно-оздоровительного центра;</w:t>
      </w:r>
    </w:p>
    <w:p w:rsidR="00796256" w:rsidRPr="00CF1A24" w:rsidRDefault="00796256" w:rsidP="00796256">
      <w:pPr>
        <w:spacing w:line="360" w:lineRule="auto"/>
        <w:ind w:firstLine="0"/>
        <w:rPr>
          <w:rFonts w:eastAsia="Times New Roman" w:cs="Times New Roman"/>
          <w:szCs w:val="28"/>
          <w:lang w:eastAsia="ru-RU"/>
        </w:rPr>
      </w:pPr>
      <w:r w:rsidRPr="00CF1A24">
        <w:rPr>
          <w:rFonts w:eastAsia="Times New Roman" w:cs="Times New Roman"/>
          <w:szCs w:val="28"/>
          <w:lang w:eastAsia="ru-RU"/>
        </w:rPr>
        <w:t>- вовлечение граждан в обустройство сельских территорий в рамках реализации грантовых программ, что будет способствовать повышению занятости сельского населения, формированию ответственности за судьбы края.</w:t>
      </w:r>
    </w:p>
    <w:p w:rsidR="00796256" w:rsidRPr="0020385C" w:rsidRDefault="00796256" w:rsidP="00796256">
      <w:pPr>
        <w:spacing w:after="200" w:line="276" w:lineRule="auto"/>
        <w:jc w:val="both"/>
        <w:rPr>
          <w:rFonts w:eastAsia="Times New Roman" w:cs="Times New Roman"/>
          <w:szCs w:val="28"/>
          <w:lang w:eastAsia="ru-RU"/>
        </w:rPr>
      </w:pPr>
      <w:r w:rsidRPr="0020385C">
        <w:rPr>
          <w:rFonts w:eastAsia="Times New Roman" w:cs="Times New Roman"/>
          <w:szCs w:val="28"/>
          <w:lang w:eastAsia="ru-RU"/>
        </w:rPr>
        <w:t>Мы с оптимизмом смотрим в будущее, мы чувствуем внимание, озабоченность властей и ощущаем их помощь в решении многих проблем. Мы умеем и хотим работать в школе, в нашей сельской школе.</w:t>
      </w:r>
    </w:p>
    <w:p w:rsidR="00796256" w:rsidRPr="0020385C" w:rsidRDefault="00796256" w:rsidP="00796256">
      <w:pPr>
        <w:ind w:firstLine="0"/>
        <w:rPr>
          <w:rFonts w:ascii="Arial" w:eastAsia="Times New Roman" w:hAnsi="Arial" w:cs="Arial"/>
          <w:color w:val="000000"/>
          <w:szCs w:val="28"/>
          <w:lang w:eastAsia="ru-RU"/>
        </w:rPr>
      </w:pPr>
    </w:p>
    <w:p w:rsidR="00796256" w:rsidRDefault="00796256" w:rsidP="00796256">
      <w:pPr>
        <w:spacing w:after="100" w:afterAutospacing="1"/>
        <w:ind w:firstLine="0"/>
        <w:rPr>
          <w:rFonts w:ascii="Verdana" w:eastAsia="Times New Roman" w:hAnsi="Verdana" w:cs="Times New Roman"/>
          <w:szCs w:val="28"/>
          <w:lang w:eastAsia="ru-RU"/>
        </w:rPr>
      </w:pPr>
    </w:p>
    <w:p w:rsidR="00796256" w:rsidRDefault="00796256" w:rsidP="00796256">
      <w:pPr>
        <w:spacing w:after="100" w:afterAutospacing="1"/>
        <w:ind w:firstLine="0"/>
        <w:rPr>
          <w:rFonts w:ascii="Verdana" w:eastAsia="Times New Roman" w:hAnsi="Verdana" w:cs="Times New Roman"/>
          <w:szCs w:val="28"/>
          <w:lang w:eastAsia="ru-RU"/>
        </w:rPr>
      </w:pPr>
    </w:p>
    <w:p w:rsidR="00796256" w:rsidRDefault="00796256" w:rsidP="00796256">
      <w:pPr>
        <w:spacing w:line="360" w:lineRule="auto"/>
        <w:ind w:firstLine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:rsidR="00796256" w:rsidRDefault="00796256" w:rsidP="00796256">
      <w:pPr>
        <w:spacing w:line="360" w:lineRule="auto"/>
        <w:ind w:firstLine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:rsidR="00796256" w:rsidRDefault="00796256" w:rsidP="00796256">
      <w:pPr>
        <w:spacing w:after="100" w:afterAutospacing="1"/>
        <w:ind w:firstLine="0"/>
        <w:rPr>
          <w:rFonts w:ascii="Verdana" w:eastAsia="Times New Roman" w:hAnsi="Verdana" w:cs="Times New Roman"/>
          <w:szCs w:val="28"/>
          <w:lang w:eastAsia="ru-RU"/>
        </w:rPr>
      </w:pPr>
    </w:p>
    <w:p w:rsidR="00796256" w:rsidRDefault="00796256" w:rsidP="00796256">
      <w:pPr>
        <w:spacing w:after="100" w:afterAutospacing="1"/>
        <w:ind w:firstLine="0"/>
        <w:rPr>
          <w:rFonts w:ascii="Verdana" w:eastAsia="Times New Roman" w:hAnsi="Verdana" w:cs="Times New Roman"/>
          <w:szCs w:val="28"/>
          <w:lang w:eastAsia="ru-RU"/>
        </w:rPr>
      </w:pPr>
    </w:p>
    <w:p w:rsidR="00796256" w:rsidRDefault="00796256" w:rsidP="00796256">
      <w:pPr>
        <w:spacing w:after="100" w:afterAutospacing="1"/>
        <w:ind w:firstLine="0"/>
        <w:rPr>
          <w:rFonts w:ascii="Verdana" w:eastAsia="Times New Roman" w:hAnsi="Verdana" w:cs="Times New Roman"/>
          <w:szCs w:val="28"/>
          <w:lang w:eastAsia="ru-RU"/>
        </w:rPr>
      </w:pPr>
    </w:p>
    <w:p w:rsidR="00E404A9" w:rsidRDefault="00E404A9"/>
    <w:sectPr w:rsidR="00E40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56"/>
    <w:rsid w:val="0043104C"/>
    <w:rsid w:val="00796256"/>
    <w:rsid w:val="00E4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1394</Words>
  <Characters>7952</Characters>
  <Application>Microsoft Office Word</Application>
  <DocSecurity>0</DocSecurity>
  <Lines>66</Lines>
  <Paragraphs>18</Paragraphs>
  <ScaleCrop>false</ScaleCrop>
  <Company>SPecialiST RePack</Company>
  <LinksUpToDate>false</LinksUpToDate>
  <CharactersWithSpaces>9328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RePack by Diakov</cp:lastModifiedBy>
  <cp:revision>4</cp:revision>
  <dcterms:created xsi:type="dcterms:W3CDTF">2015-12-16T21:20:00Z</dcterms:created>
  <dcterms:modified xsi:type="dcterms:W3CDTF">2019-10-03T14:59:00Z</dcterms:modified>
</cp:coreProperties>
</file>