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AF" w:rsidRPr="00E56C25" w:rsidRDefault="00EE13E2" w:rsidP="00664CA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Каюпов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Е.У.</w:t>
      </w:r>
      <w:bookmarkStart w:id="0" w:name="_GoBack"/>
      <w:bookmarkEnd w:id="0"/>
      <w:r w:rsidR="00664CAF" w:rsidRPr="00E56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магистрант,</w:t>
      </w:r>
    </w:p>
    <w:p w:rsidR="00664CAF" w:rsidRPr="00E56C25" w:rsidRDefault="00664CAF" w:rsidP="00664CAF">
      <w:pPr>
        <w:spacing w:after="0" w:line="360" w:lineRule="auto"/>
        <w:ind w:firstLine="709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56C2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Научный руководитель </w:t>
      </w:r>
    </w:p>
    <w:p w:rsidR="00664CAF" w:rsidRPr="00E56C25" w:rsidRDefault="00664CAF" w:rsidP="00664CAF">
      <w:pPr>
        <w:spacing w:after="0" w:line="360" w:lineRule="auto"/>
        <w:ind w:firstLine="709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proofErr w:type="spellStart"/>
      <w:r w:rsidRPr="00E56C2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Касимова</w:t>
      </w:r>
      <w:proofErr w:type="spellEnd"/>
      <w:r w:rsidRPr="00E56C2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 xml:space="preserve"> З.Ш., кандидат педагогических наук, доцент, </w:t>
      </w:r>
    </w:p>
    <w:p w:rsidR="00664CAF" w:rsidRPr="00E56C25" w:rsidRDefault="00664CAF" w:rsidP="00664CAF">
      <w:pPr>
        <w:spacing w:after="0" w:line="360" w:lineRule="auto"/>
        <w:ind w:firstLine="709"/>
        <w:jc w:val="right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  <w:r w:rsidRPr="00E56C25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доцент кафедры психолого-педагогического образования,</w:t>
      </w:r>
    </w:p>
    <w:p w:rsidR="00664CAF" w:rsidRPr="00E56C25" w:rsidRDefault="00664CAF" w:rsidP="00664CA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E56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Стерлитамакский</w:t>
      </w:r>
      <w:proofErr w:type="spellEnd"/>
      <w:r w:rsidRPr="00E56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филиал </w:t>
      </w:r>
    </w:p>
    <w:p w:rsidR="00664CAF" w:rsidRPr="00E56C25" w:rsidRDefault="00664CAF" w:rsidP="00664CAF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ФГБОУ </w:t>
      </w:r>
      <w:proofErr w:type="gramStart"/>
      <w:r w:rsidRPr="00E56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</w:t>
      </w:r>
      <w:proofErr w:type="gramEnd"/>
      <w:r w:rsidRPr="00E56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«Уфимский университет науки и технологии»</w:t>
      </w:r>
    </w:p>
    <w:p w:rsidR="00664CAF" w:rsidRDefault="00664CAF" w:rsidP="00664CAF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6C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Стерлитамак, Россия </w:t>
      </w:r>
    </w:p>
    <w:p w:rsidR="00664CAF" w:rsidRDefault="00664CAF" w:rsidP="00664CAF">
      <w:pPr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48"/>
          <w:lang w:eastAsia="ar-SA"/>
        </w:rPr>
      </w:pPr>
    </w:p>
    <w:p w:rsidR="00664CAF" w:rsidRPr="001D0026" w:rsidRDefault="00664CAF" w:rsidP="00664CA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0026">
        <w:rPr>
          <w:rFonts w:ascii="Times New Roman" w:eastAsia="Calibri" w:hAnsi="Times New Roman" w:cs="Times New Roman"/>
          <w:b/>
          <w:sz w:val="28"/>
          <w:szCs w:val="28"/>
        </w:rPr>
        <w:t>ИССЛЕДОВАНИЕ УЧЕБНОЙ МОТИВАЦИИ ПОДРОСТКОВ</w:t>
      </w:r>
    </w:p>
    <w:p w:rsidR="00664CAF" w:rsidRDefault="00664CAF" w:rsidP="00664CAF">
      <w:pPr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48"/>
          <w:lang w:eastAsia="ar-SA"/>
        </w:rPr>
      </w:pPr>
    </w:p>
    <w:p w:rsidR="00664CAF" w:rsidRPr="0096356C" w:rsidRDefault="00664CAF" w:rsidP="00664CAF">
      <w:pPr>
        <w:tabs>
          <w:tab w:val="left" w:pos="0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48"/>
          <w:lang w:eastAsia="ar-SA"/>
        </w:rPr>
      </w:pPr>
      <w:r w:rsidRPr="0096356C">
        <w:rPr>
          <w:rFonts w:ascii="Times New Roman" w:eastAsia="Times New Roman" w:hAnsi="Times New Roman" w:cs="Times New Roman"/>
          <w:bCs/>
          <w:color w:val="000000"/>
          <w:sz w:val="28"/>
          <w:szCs w:val="48"/>
          <w:lang w:eastAsia="ar-SA"/>
        </w:rPr>
        <w:t>Обучение детей в школе – долгий и трудоемкий процесс.  Учитель – центральная фигура, призванная помочь детям пройти этот процесс как можно успешнее. Условия и формы преподавания предоставляют учителю большие возможности в вопросах мотивации к обучению у детей, особенно остро нуждающихся в этом.</w:t>
      </w:r>
    </w:p>
    <w:p w:rsidR="00664CAF" w:rsidRPr="0096356C" w:rsidRDefault="00664CAF" w:rsidP="00664CA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96356C">
        <w:rPr>
          <w:rFonts w:ascii="Times New Roman" w:eastAsia="Times New Roman" w:hAnsi="Times New Roman" w:cs="Times New Roman"/>
          <w:sz w:val="28"/>
          <w:szCs w:val="28"/>
        </w:rPr>
        <w:t xml:space="preserve">Мотивация объясняет направленность действия, организованность и устойчивость целостной деятельности, стремление к достижению определенной цели. Наличие мотивации  к обучению у учащихся без преувеличения можно назвать одной из центральных проблем современной школы. Ее актуальность обусловлена обновлением содержания обучения, постановкой задач формирования у школьников приемов самостоятельного приобретения знаний и развития активной жизненной позиции. Поскольку наиболее острые проблемы в области обучения и воспитания связаны с отсутствием мотивов к получению образования у основной массы учащихся, следствием чего является снижение базовых показателей образованности и воспитанности выпускников всех учебных заведений, то важность названного критерия становится очевидной. Учебная деятельность имеет для разных школьников различный смысл. Выявление характера учебной мотивации и смысла учения для школьника в каждом конкретном случае </w:t>
      </w:r>
      <w:r w:rsidRPr="0096356C">
        <w:rPr>
          <w:rFonts w:ascii="Times New Roman" w:eastAsia="Times New Roman" w:hAnsi="Times New Roman" w:cs="Times New Roman"/>
          <w:sz w:val="28"/>
          <w:szCs w:val="28"/>
        </w:rPr>
        <w:lastRenderedPageBreak/>
        <w:t>играет решающую роль в определении учителем мер педагогического воздействия (влияния).</w:t>
      </w:r>
    </w:p>
    <w:p w:rsidR="00664CAF" w:rsidRPr="0096356C" w:rsidRDefault="00664CAF" w:rsidP="00664CA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Взаимную роль играют развитие учебной мотивации,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процессов, приобретение знаний,  что окажет влияние на 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будущем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4CAF" w:rsidRPr="0096356C" w:rsidRDefault="00664CAF" w:rsidP="00664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Подростковый возраст — стадия онтогенетического развития между детством и взрослостью, которая характеризуется качественными изменениями, связанными с половым созреванием и вхождением во взрослую жизнь.</w:t>
      </w:r>
    </w:p>
    <w:p w:rsidR="00664CAF" w:rsidRPr="003365C9" w:rsidRDefault="00664CAF" w:rsidP="00664CA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Ученые  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Б. Г. Ананьев,  Л. И. </w:t>
      </w:r>
      <w:proofErr w:type="spellStart"/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Божович</w:t>
      </w:r>
      <w:proofErr w:type="spellEnd"/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А. Н. Леонтьев, А. В. Петровский, К. А. Молчанов,  исследовавшие подростковый возраст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характеризуют его эмоциональной неустойчивостью и резкими колебаниями настроения.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6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одростковый возраст – это время перемен и стремительного развития. </w:t>
      </w:r>
      <w:r w:rsidRPr="003365C9">
        <w:rPr>
          <w:rFonts w:ascii="Times New Roman" w:eastAsia="Times New Roman" w:hAnsi="Times New Roman" w:cs="Times New Roman"/>
          <w:sz w:val="28"/>
          <w:szCs w:val="24"/>
          <w:lang w:eastAsia="ru-RU"/>
        </w:rPr>
        <w:t>В познавательной деятельности, в личности подростка и межличностных отношениях происходят положительные изменения. В этот переходный период основным видом деятельности подростка является общение со сверстниками, психологическая дистанция между подростком и старшими разрывается, возникают частые конфликт, а умственная работа, соответственно, перестает оказывать влияние на его развитие.</w:t>
      </w:r>
    </w:p>
    <w:p w:rsidR="00664CAF" w:rsidRDefault="00664CAF" w:rsidP="00664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1F1">
        <w:rPr>
          <w:rFonts w:ascii="Times New Roman" w:eastAsia="Times New Roman" w:hAnsi="Times New Roman" w:cs="Times New Roman"/>
          <w:sz w:val="28"/>
          <w:szCs w:val="28"/>
        </w:rPr>
        <w:t xml:space="preserve">Для исследования </w:t>
      </w:r>
      <w:r>
        <w:rPr>
          <w:rFonts w:ascii="Times New Roman" w:eastAsia="Times New Roman" w:hAnsi="Times New Roman" w:cs="Times New Roman"/>
          <w:sz w:val="28"/>
          <w:szCs w:val="28"/>
        </w:rPr>
        <w:t>учебной мотивации</w:t>
      </w:r>
      <w:r w:rsidRPr="00AC51F1">
        <w:rPr>
          <w:rFonts w:ascii="Times New Roman" w:eastAsia="Times New Roman" w:hAnsi="Times New Roman" w:cs="Times New Roman"/>
          <w:sz w:val="28"/>
          <w:szCs w:val="28"/>
        </w:rPr>
        <w:t xml:space="preserve"> были использованы следующие методики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4CAF" w:rsidRDefault="00664CAF" w:rsidP="00664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«Методика диагностики мотивации учения и эмоционального отношения к учению в средних и старших классах» Ч.Д.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Спилберг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в м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одификаци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Андреевой. </w:t>
      </w:r>
    </w:p>
    <w:p w:rsidR="00664CAF" w:rsidRPr="00AC51F1" w:rsidRDefault="00664CAF" w:rsidP="00664CAF">
      <w:pPr>
        <w:shd w:val="clear" w:color="auto" w:fill="FFFFFF"/>
        <w:suppressAutoHyphens/>
        <w:spacing w:after="0" w:line="360" w:lineRule="auto"/>
        <w:ind w:firstLine="709"/>
        <w:jc w:val="both"/>
        <w:textAlignment w:val="top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ar-SA"/>
        </w:rPr>
        <w:t xml:space="preserve">2. </w:t>
      </w:r>
      <w:r w:rsidRPr="00AC51F1">
        <w:rPr>
          <w:rFonts w:ascii="Times New Roman" w:eastAsia="SimSun" w:hAnsi="Times New Roman" w:cs="Times New Roman"/>
          <w:bCs/>
          <w:sz w:val="28"/>
          <w:szCs w:val="28"/>
          <w:lang w:eastAsia="ar-SA"/>
        </w:rPr>
        <w:t xml:space="preserve">Анкета для оценки уровня учебной мотивации </w:t>
      </w:r>
      <w:r w:rsidRPr="00AC51F1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(Н.Г. </w:t>
      </w:r>
      <w:proofErr w:type="spellStart"/>
      <w:r w:rsidRPr="00AC51F1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Лусканова</w:t>
      </w:r>
      <w:proofErr w:type="spellEnd"/>
      <w:r w:rsidRPr="00AC51F1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).</w:t>
      </w:r>
    </w:p>
    <w:p w:rsidR="00664CAF" w:rsidRDefault="00664CAF" w:rsidP="00664CAF">
      <w:pPr>
        <w:keepNext/>
        <w:widowControl w:val="0"/>
        <w:tabs>
          <w:tab w:val="left" w:pos="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3. </w:t>
      </w:r>
      <w:r w:rsidRPr="00AC51F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>Методика</w:t>
      </w:r>
      <w:r w:rsidRPr="00AC51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AC51F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>исследования</w:t>
      </w:r>
      <w:r w:rsidRPr="00AC51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Pr="00AC51F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>мотивации</w:t>
      </w:r>
      <w:r w:rsidRPr="00AC51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учения (М.Р. Гинзбург)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.</w:t>
      </w:r>
    </w:p>
    <w:p w:rsidR="00664CAF" w:rsidRDefault="00664CAF" w:rsidP="00664CA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По результатам, проведенным по первой методике -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преобладает средний уровень мотивации обучения. </w:t>
      </w:r>
    </w:p>
    <w:p w:rsidR="003219A0" w:rsidRDefault="00664CAF" w:rsidP="00664CAF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методике Н.Г.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Лускановой</w:t>
      </w:r>
      <w:proofErr w:type="spellEnd"/>
      <w:r w:rsidR="003219A0">
        <w:rPr>
          <w:rFonts w:ascii="Times New Roman" w:eastAsia="Times New Roman" w:hAnsi="Times New Roman" w:cs="Times New Roman"/>
          <w:sz w:val="28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также 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преобладает средний уровень мотивации обучения. </w:t>
      </w:r>
    </w:p>
    <w:p w:rsidR="00664CAF" w:rsidRPr="00DB7504" w:rsidRDefault="00664CAF" w:rsidP="00664CA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По результатам исследования по методике </w:t>
      </w:r>
      <w:r w:rsidRPr="00DB7504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ar-SA"/>
        </w:rPr>
        <w:t>мотивации</w:t>
      </w:r>
      <w:r w:rsidRPr="00DB750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учения (М.Р. Гинзбург)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также доминирует нормальный, средний уровень учебной мотивации.</w:t>
      </w:r>
    </w:p>
    <w:p w:rsidR="00664CAF" w:rsidRPr="00DB7504" w:rsidRDefault="00664CAF" w:rsidP="00664CA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DB7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Исходя из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результатов, </w:t>
      </w:r>
      <w:r w:rsidR="007F7E3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проведенных по трем методикам</w:t>
      </w:r>
      <w:r w:rsidRPr="00DB7504">
        <w:rPr>
          <w:rFonts w:ascii="Times New Roman" w:eastAsia="Times New Roman" w:hAnsi="Times New Roman" w:cs="Times New Roman"/>
          <w:sz w:val="28"/>
          <w:szCs w:val="28"/>
          <w:lang w:eastAsia="ar-SA"/>
        </w:rPr>
        <w:t>, мы видим невысокий уровень учебной мотивации, преоблада</w:t>
      </w:r>
      <w:r w:rsidR="007F7E39">
        <w:rPr>
          <w:rFonts w:ascii="Times New Roman" w:eastAsia="Times New Roman" w:hAnsi="Times New Roman" w:cs="Times New Roman"/>
          <w:sz w:val="28"/>
          <w:szCs w:val="28"/>
          <w:lang w:eastAsia="ar-SA"/>
        </w:rPr>
        <w:t>ние</w:t>
      </w:r>
      <w:r w:rsidRPr="00DB7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игрово</w:t>
      </w:r>
      <w:r w:rsidR="007F7E39">
        <w:rPr>
          <w:rFonts w:ascii="Times New Roman" w:eastAsia="Times New Roman" w:hAnsi="Times New Roman" w:cs="Times New Roman"/>
          <w:sz w:val="28"/>
          <w:szCs w:val="28"/>
          <w:lang w:eastAsia="ar-SA"/>
        </w:rPr>
        <w:t>го</w:t>
      </w:r>
      <w:r w:rsidRPr="00DB7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мотив</w:t>
      </w:r>
      <w:r w:rsidR="007F7E3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DB7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мотив</w:t>
      </w:r>
      <w:r w:rsidR="007F7E3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DB7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получения отметки. Это означает, что </w:t>
      </w:r>
      <w:r w:rsidRPr="00DB750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 школу учащиеся наших групп приходят, чтобы поиграть, пообщаться со сверстниками, а так же им очень нравится зарабатывать пятерки, за которые хвалят родители и учитель. Остальные мотивы</w:t>
      </w:r>
      <w:r w:rsidR="003219A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,</w:t>
      </w:r>
      <w:r w:rsidRPr="00DB750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у </w:t>
      </w:r>
      <w:proofErr w:type="gramStart"/>
      <w:r w:rsidRPr="00DB750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наших</w:t>
      </w:r>
      <w:proofErr w:type="gramEnd"/>
      <w:r w:rsidRPr="00DB750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исследуемых</w:t>
      </w:r>
      <w:r w:rsidR="003219A0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,</w:t>
      </w:r>
      <w:r w:rsidRPr="00DB750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тоже присутствуют, но не так ярко выражены.</w:t>
      </w:r>
    </w:p>
    <w:p w:rsidR="00664CAF" w:rsidRPr="005C54A8" w:rsidRDefault="00664CAF" w:rsidP="00664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большинства из них наблюдается выраженная тревожность и проявление гнева. Ребят, с выраженным преобладанием положительной мотивации учения очень маленький процент. Ребят, с резко отрицательным отношением к учению также небольшое количество. В общем, полученные результаты можно охарактеризовать на среднем уровне. Следует обратить внимание на повышенный уровень тревожности и гнева у ребят. Как правило, испытывая такие  чувства, дети не могут сосредоточиться на процессе обучения, проявлять познавательную активность. </w:t>
      </w:r>
    </w:p>
    <w:p w:rsidR="00664CAF" w:rsidRPr="005C54A8" w:rsidRDefault="003219A0" w:rsidP="00664C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>увство гнева и тревожности у подростков в школе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вызывают следующие аспекты</w:t>
      </w:r>
      <w:r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Во-первых – это отношение современных подростков к обучению. В основном  они не стремятся быть «отличниками», идя на поводу у популярного высказывания «Учиться стало не модно!»  Во-вторых – боязнь быть не таким как все. Ведь стоит  одеться не так как все или быть чуть умнее</w:t>
      </w:r>
      <w:r w:rsidR="007F7E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другие и сразу становишься «белой вороной» в окружении подростков. Далее - способы преподавания учебного материала. Многие преподаватели используют устоявшиеся формы обучения, без инноваций и технологий и такие уроки</w:t>
      </w:r>
      <w:r w:rsidR="007F7E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становятся ребятам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интересны и уж никак не повышают учебную мотивацию.  Также скоротечное обновление учебных программ не совсем благоприятно влияет на мотивацию </w:t>
      </w:r>
      <w:proofErr w:type="gramStart"/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обучения. Подростки просто не успевают усвоить  одну программу, как нужно </w:t>
      </w:r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привыкать к другой</w:t>
      </w:r>
      <w:r w:rsidR="0066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оказывает </w:t>
      </w:r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</w:t>
      </w:r>
      <w:r w:rsidR="0066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64CAF" w:rsidRPr="005C54A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сети «интернет» на развитие подростков, Не редкостью является проявление  агрессии в связи отсутствия знаний. Как говорится, лучшая защита – нападение, вот и стараются подростки сорвать урок, довести учителя до истерики и т.д.</w:t>
      </w:r>
    </w:p>
    <w:p w:rsidR="003219A0" w:rsidRPr="0096356C" w:rsidRDefault="003219A0" w:rsidP="00321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 были разработаны рекомендации 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формированию и поддержанию учебной мотивации подростков.</w:t>
      </w:r>
    </w:p>
    <w:p w:rsidR="003219A0" w:rsidRPr="0096356C" w:rsidRDefault="003219A0" w:rsidP="00321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родителей: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Не заставлять и не делать за подростка. </w:t>
      </w:r>
      <w:proofErr w:type="gramStart"/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легче и быстрее откликаются на ту деятельность, которую они сами могут организовать, на результат которой могут повлиять, в которой сами могут распределять свое время и свои усилия.</w:t>
      </w:r>
      <w:proofErr w:type="gramEnd"/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Продумать систему поощрений.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Заниматься собой.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говорил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Э. 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Асадов: «Детей своих рабски порою любя, мы их превращаем в своих мучителей. Когда же родители любят себя, то дети молятся на родителей». Подайте пример своему чаду. Если родители читают, работают по дому, постоянно развиваются и учатся сами - ребенок тоже начнет это делать.</w:t>
      </w:r>
    </w:p>
    <w:p w:rsidR="003219A0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Учить подростков преодолевать трудности. </w:t>
      </w:r>
    </w:p>
    <w:p w:rsidR="003219A0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Посещать школу, поддерживать контакт с учителями. 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Работать над самооценкой ребенка. 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Найти авторитет для подростка и, ставя его в пример, подсказывать, как можно достичь таких же результатов - через знания.</w:t>
      </w:r>
    </w:p>
    <w:p w:rsidR="003219A0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Предоставлять свободу выбора. 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Следить за окружением. 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формированию и поддержанию учебной мотивации подростков для учителей: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Создавать положительный эмоциональный настрой на уроке. Для поддержания учебной мотивации важно создать доброжелательную атмосферу доверия и сотрудничества на уроке. Так же подростков привлечет яркая и эмоциональная речь учителя.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Использовать нестандартную интересную форму преподнесения материала, например, с помощью мультимедийных технологий или наглядных демонстраций.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По возможности стараться на уроке чаще обращаться к каждому ученику, осуществляя постоянную «обратную связь» - объяснять </w:t>
      </w:r>
      <w:proofErr w:type="gramStart"/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непонятое</w:t>
      </w:r>
      <w:proofErr w:type="gramEnd"/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неправильно понятое.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Постоянно менять вид деятельности - так можно удержать внимание подростка дольше, что поспособствует лучшему запоминанию и пониманию.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Опираться на жизненный опыт учащихся, решать «жизненные» задачи. Тем самым учитель покажет ученикам, что данный предмет связан со всеми сферами жизни и пригодится в любой профессии.</w:t>
      </w:r>
    </w:p>
    <w:p w:rsidR="003219A0" w:rsidRPr="0096356C" w:rsidRDefault="003219A0" w:rsidP="003219A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Чаще устраивать лабораторные и практические работы. Давать «прощупать» тему, попробовать сделать самому.</w:t>
      </w:r>
    </w:p>
    <w:p w:rsidR="003219A0" w:rsidRDefault="003219A0" w:rsidP="003219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 можно сказать, что проблема мотивации к обучению у подростков может быть разрешима, только если целенаправленно работать в этом направлении. При этом</w:t>
      </w:r>
      <w:proofErr w:type="gramStart"/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963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должна быть совместной с педагогами, психологами, родителями и учащимися. Пока же мотивация к обучению у подростков требует особого внимания и остается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актуальной в настоящее время. </w:t>
      </w:r>
    </w:p>
    <w:p w:rsidR="00664CAF" w:rsidRDefault="003219A0" w:rsidP="00664CAF">
      <w:pPr>
        <w:keepNext/>
        <w:widowControl w:val="0"/>
        <w:tabs>
          <w:tab w:val="left" w:pos="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Список литературы</w:t>
      </w:r>
    </w:p>
    <w:p w:rsidR="003219A0" w:rsidRPr="005D6EE5" w:rsidRDefault="003219A0" w:rsidP="003219A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Гордеева Т.О. Мотивация школьников XXI века: практические советы. Методическое пособие – М.: Благотворительный фонд «Вклад в будущее», 2022. – 135 с. </w:t>
      </w:r>
      <w:r w:rsidRPr="005D6EE5">
        <w:rPr>
          <w:rFonts w:ascii="Times New Roman" w:eastAsia="Calibri" w:hAnsi="Times New Roman" w:cs="Times New Roman"/>
          <w:sz w:val="28"/>
          <w:szCs w:val="28"/>
        </w:rPr>
        <w:t xml:space="preserve">URL: </w:t>
      </w:r>
      <w:hyperlink r:id="rId6" w:history="1">
        <w:r w:rsidRPr="005D6EE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https://vbudushee.ru/upload/iblock/rlp/RLP_posobie_motiv_shkolnik.pdf</w:t>
        </w:r>
      </w:hyperlink>
      <w:r w:rsidRPr="005D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6EE5">
        <w:rPr>
          <w:rFonts w:ascii="Times New Roman" w:eastAsia="Calibri" w:hAnsi="Times New Roman" w:cs="Times New Roman"/>
          <w:sz w:val="28"/>
          <w:szCs w:val="28"/>
        </w:rPr>
        <w:t>(дата обращения 26. 11.2023.)</w:t>
      </w:r>
    </w:p>
    <w:p w:rsidR="003219A0" w:rsidRPr="005D6EE5" w:rsidRDefault="003219A0" w:rsidP="003219A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D6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Гроголева</w:t>
      </w:r>
      <w:proofErr w:type="spellEnd"/>
      <w:r w:rsidRPr="005D6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О.Ю. Психология мотивации: учебное пособие - Омск: Омский государственный университет им. Ф.М. Достоевского, 2015. — 126 c. URL: http://www.iprbookshop.ru/59646.html (дата обращения 02.11.2022)</w:t>
      </w:r>
    </w:p>
    <w:p w:rsidR="003219A0" w:rsidRPr="005D6EE5" w:rsidRDefault="003219A0" w:rsidP="003219A0">
      <w:pPr>
        <w:pStyle w:val="a3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6EE5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 Е. П. Мотивация и мотивы. - СПб</w:t>
      </w:r>
      <w:proofErr w:type="gramStart"/>
      <w:r w:rsidRPr="005D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5D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Питер, 2004. - 509 с. </w:t>
      </w:r>
    </w:p>
    <w:p w:rsidR="003219A0" w:rsidRPr="00AC51F1" w:rsidRDefault="003219A0" w:rsidP="00664CAF">
      <w:pPr>
        <w:keepNext/>
        <w:widowControl w:val="0"/>
        <w:tabs>
          <w:tab w:val="left" w:pos="0"/>
        </w:tabs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</w:p>
    <w:sectPr w:rsidR="003219A0" w:rsidRPr="00AC5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D5FF5"/>
    <w:multiLevelType w:val="hybridMultilevel"/>
    <w:tmpl w:val="1F5C5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CAF"/>
    <w:rsid w:val="000E7E43"/>
    <w:rsid w:val="002006CB"/>
    <w:rsid w:val="00291394"/>
    <w:rsid w:val="002B7C45"/>
    <w:rsid w:val="003219A0"/>
    <w:rsid w:val="00570C27"/>
    <w:rsid w:val="005F05E7"/>
    <w:rsid w:val="00617E63"/>
    <w:rsid w:val="00640EEC"/>
    <w:rsid w:val="0065618A"/>
    <w:rsid w:val="00664CAF"/>
    <w:rsid w:val="00726053"/>
    <w:rsid w:val="007F7E39"/>
    <w:rsid w:val="00917606"/>
    <w:rsid w:val="009E22C0"/>
    <w:rsid w:val="00BD2334"/>
    <w:rsid w:val="00C619F5"/>
    <w:rsid w:val="00D224C5"/>
    <w:rsid w:val="00E85447"/>
    <w:rsid w:val="00EE13E2"/>
    <w:rsid w:val="00FE0BD2"/>
    <w:rsid w:val="00FE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9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19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9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19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budushee.ru/upload/iblock/rlp/RLP_posobie_motiv_shkolnik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</dc:creator>
  <cp:lastModifiedBy>Касимов</cp:lastModifiedBy>
  <cp:revision>1</cp:revision>
  <dcterms:created xsi:type="dcterms:W3CDTF">2024-01-21T19:22:00Z</dcterms:created>
  <dcterms:modified xsi:type="dcterms:W3CDTF">2024-01-21T20:26:00Z</dcterms:modified>
</cp:coreProperties>
</file>