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4B7" w:rsidRDefault="009154B7" w:rsidP="00C36145">
      <w:pPr>
        <w:spacing w:after="0" w:line="360" w:lineRule="auto"/>
        <w:ind w:firstLine="567"/>
        <w:contextualSpacing/>
        <w:jc w:val="center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54B7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Развитие социальных компетенций </w:t>
      </w:r>
      <w:r w:rsidR="00C36145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r w:rsidRPr="009154B7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использовании метода </w:t>
      </w:r>
      <w:proofErr w:type="spellStart"/>
      <w:r w:rsidRPr="009154B7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модерации</w:t>
      </w:r>
      <w:proofErr w:type="spellEnd"/>
      <w:r w:rsidR="00C36145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B4A54" w:rsidRDefault="00C36145" w:rsidP="00C36145">
      <w:pPr>
        <w:spacing w:after="0" w:line="360" w:lineRule="auto"/>
        <w:ind w:firstLine="567"/>
        <w:contextualSpacing/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Автор: Воробьева Г.В., учитель химии МКОУ СОШ №11</w:t>
      </w:r>
    </w:p>
    <w:p w:rsidR="00C36145" w:rsidRPr="00C36145" w:rsidRDefault="00C36145" w:rsidP="00C36145">
      <w:pPr>
        <w:spacing w:after="0" w:line="360" w:lineRule="auto"/>
        <w:ind w:firstLine="567"/>
        <w:contextualSpacing/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с. </w:t>
      </w:r>
      <w:proofErr w:type="spellStart"/>
      <w:r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Кностантиновского</w:t>
      </w:r>
      <w:proofErr w:type="spellEnd"/>
      <w:r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Петровского района Ставропольского края</w:t>
      </w:r>
    </w:p>
    <w:p w:rsidR="00341898" w:rsidRDefault="00341898" w:rsidP="00341898">
      <w:pPr>
        <w:pStyle w:val="a4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proofErr w:type="spellStart"/>
      <w:r w:rsidRPr="00CD055C">
        <w:rPr>
          <w:color w:val="000000"/>
          <w:sz w:val="28"/>
          <w:szCs w:val="28"/>
        </w:rPr>
        <w:t>Компетентностный</w:t>
      </w:r>
      <w:proofErr w:type="spellEnd"/>
      <w:r w:rsidRPr="00CD055C">
        <w:rPr>
          <w:color w:val="000000"/>
          <w:sz w:val="28"/>
          <w:szCs w:val="28"/>
        </w:rPr>
        <w:t xml:space="preserve"> подход является отражением потребности общества в подготовке специалистов, которые обладают не только определенн</w:t>
      </w:r>
      <w:r>
        <w:rPr>
          <w:color w:val="000000"/>
          <w:sz w:val="28"/>
          <w:szCs w:val="28"/>
        </w:rPr>
        <w:t>ой профессиональной подготовкой</w:t>
      </w:r>
      <w:r w:rsidRPr="00CD055C">
        <w:rPr>
          <w:color w:val="000000"/>
          <w:sz w:val="28"/>
          <w:szCs w:val="28"/>
        </w:rPr>
        <w:t xml:space="preserve">, но и сформированными </w:t>
      </w:r>
      <w:r>
        <w:rPr>
          <w:color w:val="000000"/>
          <w:sz w:val="28"/>
          <w:szCs w:val="28"/>
        </w:rPr>
        <w:t xml:space="preserve">социальными компетенциями, необходимыми </w:t>
      </w:r>
      <w:r w:rsidRPr="00CD055C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 xml:space="preserve">решения определенных задач </w:t>
      </w:r>
      <w:r w:rsidRPr="009C7C71">
        <w:rPr>
          <w:sz w:val="28"/>
          <w:szCs w:val="28"/>
        </w:rPr>
        <w:t xml:space="preserve">в </w:t>
      </w:r>
      <w:r>
        <w:rPr>
          <w:sz w:val="28"/>
          <w:szCs w:val="28"/>
        </w:rPr>
        <w:t>профессиональной деятельности</w:t>
      </w:r>
      <w:r w:rsidRPr="00341898">
        <w:rPr>
          <w:i/>
          <w:sz w:val="28"/>
          <w:szCs w:val="28"/>
        </w:rPr>
        <w:t xml:space="preserve">. </w:t>
      </w:r>
      <w:r>
        <w:rPr>
          <w:rStyle w:val="a3"/>
          <w:i w:val="0"/>
          <w:sz w:val="28"/>
          <w:szCs w:val="28"/>
        </w:rPr>
        <w:t>В данной статье рассмотрена</w:t>
      </w:r>
      <w:r w:rsidRPr="00341898">
        <w:rPr>
          <w:rStyle w:val="a3"/>
          <w:i w:val="0"/>
          <w:sz w:val="28"/>
          <w:szCs w:val="28"/>
        </w:rPr>
        <w:t xml:space="preserve"> проблема развития социальных компетенций </w:t>
      </w:r>
      <w:r w:rsidR="00446CC5">
        <w:rPr>
          <w:rStyle w:val="a3"/>
          <w:i w:val="0"/>
          <w:sz w:val="28"/>
          <w:szCs w:val="28"/>
        </w:rPr>
        <w:t>учеников старших классов</w:t>
      </w:r>
      <w:r w:rsidRPr="00341898">
        <w:rPr>
          <w:rStyle w:val="a3"/>
          <w:i w:val="0"/>
          <w:sz w:val="28"/>
          <w:szCs w:val="28"/>
        </w:rPr>
        <w:t>.</w:t>
      </w:r>
      <w:r w:rsidRPr="00341898">
        <w:rPr>
          <w:sz w:val="28"/>
          <w:szCs w:val="28"/>
        </w:rPr>
        <w:t xml:space="preserve"> </w:t>
      </w:r>
      <w:r w:rsidRPr="0028466C">
        <w:rPr>
          <w:sz w:val="28"/>
          <w:szCs w:val="28"/>
        </w:rPr>
        <w:t>Целью работы является</w:t>
      </w:r>
      <w:r>
        <w:rPr>
          <w:sz w:val="28"/>
          <w:szCs w:val="28"/>
        </w:rPr>
        <w:t xml:space="preserve"> рассмотрение развития</w:t>
      </w:r>
      <w:r w:rsidRPr="0028466C">
        <w:rPr>
          <w:sz w:val="28"/>
          <w:szCs w:val="28"/>
        </w:rPr>
        <w:t xml:space="preserve"> социальных компетенций </w:t>
      </w:r>
      <w:r w:rsidR="00446CC5">
        <w:rPr>
          <w:sz w:val="28"/>
          <w:szCs w:val="28"/>
        </w:rPr>
        <w:t>учащихся</w:t>
      </w:r>
      <w:r w:rsidRPr="0028466C">
        <w:rPr>
          <w:sz w:val="28"/>
          <w:szCs w:val="28"/>
        </w:rPr>
        <w:t xml:space="preserve"> посредством использования метода </w:t>
      </w:r>
      <w:proofErr w:type="spellStart"/>
      <w:r w:rsidRPr="0028466C">
        <w:rPr>
          <w:sz w:val="28"/>
          <w:szCs w:val="28"/>
        </w:rPr>
        <w:t>модерации</w:t>
      </w:r>
      <w:proofErr w:type="spellEnd"/>
      <w:r w:rsidRPr="0028466C">
        <w:rPr>
          <w:sz w:val="28"/>
          <w:szCs w:val="28"/>
        </w:rPr>
        <w:t>.</w:t>
      </w:r>
    </w:p>
    <w:p w:rsidR="00341898" w:rsidRPr="00341898" w:rsidRDefault="00341898" w:rsidP="00341898">
      <w:pPr>
        <w:pStyle w:val="a4"/>
        <w:spacing w:before="0" w:beforeAutospacing="0" w:after="0" w:afterAutospacing="0" w:line="360" w:lineRule="auto"/>
        <w:ind w:firstLine="567"/>
        <w:contextualSpacing/>
        <w:jc w:val="both"/>
        <w:rPr>
          <w:rStyle w:val="a3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Ключевые слова: компетенция, компетентность, социальные компетенции, метод </w:t>
      </w:r>
      <w:proofErr w:type="spellStart"/>
      <w:r>
        <w:rPr>
          <w:sz w:val="28"/>
          <w:szCs w:val="28"/>
        </w:rPr>
        <w:t>модерации</w:t>
      </w:r>
      <w:proofErr w:type="spellEnd"/>
      <w:r>
        <w:rPr>
          <w:sz w:val="28"/>
          <w:szCs w:val="28"/>
        </w:rPr>
        <w:t>.</w:t>
      </w:r>
    </w:p>
    <w:p w:rsidR="00A00D11" w:rsidRPr="00C810F2" w:rsidRDefault="00A00D11" w:rsidP="00341898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0F2">
        <w:rPr>
          <w:rFonts w:ascii="Times New Roman" w:eastAsia="Calibri" w:hAnsi="Times New Roman" w:cs="Times New Roman"/>
          <w:sz w:val="28"/>
          <w:szCs w:val="28"/>
        </w:rPr>
        <w:t xml:space="preserve">Внедрение Федеральных государственных образовательных </w:t>
      </w:r>
      <w:r w:rsidRPr="00C36145">
        <w:rPr>
          <w:rFonts w:ascii="Times New Roman" w:eastAsia="Calibri" w:hAnsi="Times New Roman" w:cs="Times New Roman"/>
          <w:sz w:val="28"/>
          <w:szCs w:val="28"/>
        </w:rPr>
        <w:t xml:space="preserve">стандартов </w:t>
      </w:r>
      <w:r w:rsidR="00C36145" w:rsidRPr="00C36145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основного общего</w:t>
      </w:r>
      <w:r w:rsidR="00C36145">
        <w:rPr>
          <w:rFonts w:ascii="pt_sansregular" w:hAnsi="pt_sansregular"/>
          <w:color w:val="383E44"/>
          <w:sz w:val="13"/>
          <w:szCs w:val="13"/>
          <w:shd w:val="clear" w:color="auto" w:fill="FFFFFF"/>
        </w:rPr>
        <w:t xml:space="preserve"> </w:t>
      </w:r>
      <w:r w:rsidRPr="00C810F2">
        <w:rPr>
          <w:rFonts w:ascii="Times New Roman" w:eastAsia="Calibri" w:hAnsi="Times New Roman" w:cs="Times New Roman"/>
          <w:sz w:val="28"/>
          <w:szCs w:val="28"/>
        </w:rPr>
        <w:t xml:space="preserve">образования на основе </w:t>
      </w:r>
      <w:proofErr w:type="spellStart"/>
      <w:r w:rsidRPr="00C810F2">
        <w:rPr>
          <w:rFonts w:ascii="Times New Roman" w:eastAsia="Calibri" w:hAnsi="Times New Roman" w:cs="Times New Roman"/>
          <w:sz w:val="28"/>
          <w:szCs w:val="28"/>
        </w:rPr>
        <w:t>компетентностного</w:t>
      </w:r>
      <w:proofErr w:type="spellEnd"/>
      <w:r w:rsidRPr="00C810F2">
        <w:rPr>
          <w:rFonts w:ascii="Times New Roman" w:eastAsia="Calibri" w:hAnsi="Times New Roman" w:cs="Times New Roman"/>
          <w:sz w:val="28"/>
          <w:szCs w:val="28"/>
        </w:rPr>
        <w:t xml:space="preserve"> подхода актуализировало значимость применения образовательных технологий и интерактивных методов в процессе обучения.</w:t>
      </w:r>
    </w:p>
    <w:p w:rsidR="00A00D11" w:rsidRPr="00C810F2" w:rsidRDefault="00A00D11" w:rsidP="00341898">
      <w:pPr>
        <w:pStyle w:val="a4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C810F2">
        <w:rPr>
          <w:sz w:val="28"/>
          <w:szCs w:val="28"/>
        </w:rPr>
        <w:t>В традиционной организации учебного процесса в качестве способа передачи информации используется односторонняя форма коммуникации. Суть ее заключается в трансляции преподавателем информации и в ее последующем воспроизведении обучающимся. Обучающийся находится в ситуации, когда он только читает, слышит, говорит об определенных областях знания, занимая лишь позицию воспринимающего. Иногда односторонность может нарушаться (например, когда обучающийся что-либо уточняет или задает вопрос), и тогда возникает двусторонняя коммуникация.</w:t>
      </w:r>
    </w:p>
    <w:p w:rsidR="00A00D11" w:rsidRPr="00C810F2" w:rsidRDefault="00A00D11" w:rsidP="00341898">
      <w:pPr>
        <w:pStyle w:val="a4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C810F2">
        <w:rPr>
          <w:sz w:val="28"/>
          <w:szCs w:val="28"/>
        </w:rPr>
        <w:t xml:space="preserve">Характерно, что односторонняя форма коммуникации присутствует не только на лекционных занятиях, но и на </w:t>
      </w:r>
      <w:r w:rsidR="00446CC5">
        <w:rPr>
          <w:sz w:val="28"/>
          <w:szCs w:val="28"/>
        </w:rPr>
        <w:t>практических</w:t>
      </w:r>
      <w:r w:rsidRPr="00C810F2">
        <w:rPr>
          <w:sz w:val="28"/>
          <w:szCs w:val="28"/>
        </w:rPr>
        <w:t xml:space="preserve">. Отличие только в </w:t>
      </w:r>
      <w:r w:rsidRPr="00C810F2">
        <w:rPr>
          <w:sz w:val="28"/>
          <w:szCs w:val="28"/>
        </w:rPr>
        <w:lastRenderedPageBreak/>
        <w:t xml:space="preserve">том, что не </w:t>
      </w:r>
      <w:r w:rsidR="00446CC5">
        <w:rPr>
          <w:sz w:val="28"/>
          <w:szCs w:val="28"/>
        </w:rPr>
        <w:t>учитель</w:t>
      </w:r>
      <w:r w:rsidRPr="00C810F2">
        <w:rPr>
          <w:sz w:val="28"/>
          <w:szCs w:val="28"/>
        </w:rPr>
        <w:t xml:space="preserve">, а обучающийся транслирует некоторую информацию. Это могут быть ответы на поставленные преподавателем до начала </w:t>
      </w:r>
      <w:r w:rsidR="00446CC5">
        <w:rPr>
          <w:sz w:val="28"/>
          <w:szCs w:val="28"/>
        </w:rPr>
        <w:t>урока</w:t>
      </w:r>
      <w:r w:rsidRPr="00C810F2">
        <w:rPr>
          <w:sz w:val="28"/>
          <w:szCs w:val="28"/>
        </w:rPr>
        <w:t xml:space="preserve"> вопросы, рефераты, </w:t>
      </w:r>
      <w:r w:rsidR="00446CC5">
        <w:rPr>
          <w:sz w:val="28"/>
          <w:szCs w:val="28"/>
        </w:rPr>
        <w:t>доклады</w:t>
      </w:r>
      <w:r w:rsidRPr="00C810F2">
        <w:rPr>
          <w:sz w:val="28"/>
          <w:szCs w:val="28"/>
        </w:rPr>
        <w:t xml:space="preserve">. Такая форма коммуникации не отвечает принципам </w:t>
      </w:r>
      <w:proofErr w:type="spellStart"/>
      <w:r w:rsidRPr="00C810F2">
        <w:rPr>
          <w:sz w:val="28"/>
          <w:szCs w:val="28"/>
        </w:rPr>
        <w:t>компетентностного</w:t>
      </w:r>
      <w:proofErr w:type="spellEnd"/>
      <w:r w:rsidRPr="00C810F2">
        <w:rPr>
          <w:sz w:val="28"/>
          <w:szCs w:val="28"/>
        </w:rPr>
        <w:t xml:space="preserve"> подхода. </w:t>
      </w:r>
    </w:p>
    <w:p w:rsidR="00341898" w:rsidRDefault="00A00D11" w:rsidP="00341898">
      <w:pPr>
        <w:pStyle w:val="a4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A00D11">
        <w:rPr>
          <w:sz w:val="28"/>
          <w:szCs w:val="28"/>
        </w:rPr>
        <w:t xml:space="preserve">Принципиально другой является </w:t>
      </w:r>
      <w:r w:rsidRPr="00A00D11">
        <w:rPr>
          <w:rStyle w:val="a3"/>
          <w:i w:val="0"/>
          <w:sz w:val="28"/>
          <w:szCs w:val="28"/>
        </w:rPr>
        <w:t>форма многосторонней коммуникации</w:t>
      </w:r>
      <w:r w:rsidRPr="00A00D11">
        <w:rPr>
          <w:sz w:val="28"/>
          <w:szCs w:val="28"/>
        </w:rPr>
        <w:t xml:space="preserve"> в</w:t>
      </w:r>
      <w:r w:rsidRPr="00C810F2">
        <w:rPr>
          <w:sz w:val="28"/>
          <w:szCs w:val="28"/>
        </w:rPr>
        <w:t xml:space="preserve"> образовательном процессе. Сущность данной модели коммуникации предполагает не просто допуск высказываний </w:t>
      </w:r>
      <w:r>
        <w:rPr>
          <w:sz w:val="28"/>
          <w:szCs w:val="28"/>
        </w:rPr>
        <w:t>учащихся</w:t>
      </w:r>
      <w:r w:rsidRPr="00C810F2">
        <w:rPr>
          <w:sz w:val="28"/>
          <w:szCs w:val="28"/>
        </w:rPr>
        <w:t>, что само по себе является важным, а привнесение в образовательный процесс их знаний.</w:t>
      </w:r>
    </w:p>
    <w:p w:rsidR="00341898" w:rsidRDefault="00341898" w:rsidP="00341898">
      <w:pPr>
        <w:pStyle w:val="a4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28466C">
        <w:rPr>
          <w:sz w:val="28"/>
          <w:szCs w:val="28"/>
        </w:rPr>
        <w:t>Целью работы является</w:t>
      </w:r>
      <w:r>
        <w:rPr>
          <w:sz w:val="28"/>
          <w:szCs w:val="28"/>
        </w:rPr>
        <w:t xml:space="preserve"> рассмотрение развития</w:t>
      </w:r>
      <w:r w:rsidRPr="0028466C">
        <w:rPr>
          <w:sz w:val="28"/>
          <w:szCs w:val="28"/>
        </w:rPr>
        <w:t xml:space="preserve"> социальных компетенций </w:t>
      </w:r>
      <w:r w:rsidR="00446CC5">
        <w:rPr>
          <w:sz w:val="28"/>
          <w:szCs w:val="28"/>
        </w:rPr>
        <w:t>учеников</w:t>
      </w:r>
      <w:r w:rsidRPr="0028466C">
        <w:rPr>
          <w:sz w:val="28"/>
          <w:szCs w:val="28"/>
        </w:rPr>
        <w:t xml:space="preserve"> посредством использования метода </w:t>
      </w:r>
      <w:proofErr w:type="spellStart"/>
      <w:r w:rsidRPr="0028466C">
        <w:rPr>
          <w:sz w:val="28"/>
          <w:szCs w:val="28"/>
        </w:rPr>
        <w:t>модерации</w:t>
      </w:r>
      <w:proofErr w:type="spellEnd"/>
      <w:r w:rsidRPr="0028466C">
        <w:rPr>
          <w:sz w:val="28"/>
          <w:szCs w:val="28"/>
        </w:rPr>
        <w:t>.</w:t>
      </w:r>
    </w:p>
    <w:p w:rsidR="009A1BD1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7C71">
        <w:rPr>
          <w:rFonts w:ascii="Times New Roman" w:hAnsi="Times New Roman" w:cs="Times New Roman"/>
          <w:sz w:val="28"/>
          <w:szCs w:val="28"/>
        </w:rPr>
        <w:t>Стратегия  современного  педагогического  образования,  в  основе  которой  лежит необходимость  овладения  различными  компетенциями  и  субъективное  развитие  и саморазвитие личности школьника и педагога,  способного выходить за пределы нормативной  деятельности  и  осуществлять  инновационные,  творческие  процессы, предполагает изменен</w:t>
      </w:r>
      <w:r>
        <w:rPr>
          <w:rFonts w:ascii="Times New Roman" w:hAnsi="Times New Roman" w:cs="Times New Roman"/>
          <w:sz w:val="28"/>
          <w:szCs w:val="28"/>
        </w:rPr>
        <w:t xml:space="preserve">ия в образовательном процессе. </w:t>
      </w:r>
    </w:p>
    <w:p w:rsidR="009A1BD1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7C71">
        <w:rPr>
          <w:rFonts w:ascii="Times New Roman" w:hAnsi="Times New Roman" w:cs="Times New Roman"/>
          <w:sz w:val="28"/>
          <w:szCs w:val="28"/>
        </w:rPr>
        <w:t xml:space="preserve">Социально-личностные  характеристики,  социальные  знания  и  умения  в  условиях  педагогического образования должны получить должное развитие. Необходимо создавать контекст будущей социальной  жизни  и  деятельности  </w:t>
      </w:r>
      <w:r w:rsidR="00446CC5">
        <w:rPr>
          <w:rFonts w:ascii="Times New Roman" w:hAnsi="Times New Roman" w:cs="Times New Roman"/>
          <w:sz w:val="28"/>
          <w:szCs w:val="28"/>
        </w:rPr>
        <w:t>учащихся</w:t>
      </w:r>
      <w:r w:rsidRPr="009C7C71">
        <w:rPr>
          <w:rFonts w:ascii="Times New Roman" w:hAnsi="Times New Roman" w:cs="Times New Roman"/>
          <w:sz w:val="28"/>
          <w:szCs w:val="28"/>
        </w:rPr>
        <w:t xml:space="preserve">.  Именно  в  этом  контексте  следует  создавать новое  содержание  образования,  то  есть  и  обучение,  и  воспитание,  будучи  двумя составляющими  образовательного  процесса,  должны  определяться,  прежде  всего,  с  точки зрения контекста будущей социальной действительности, с которой сталкиваются нынешние </w:t>
      </w:r>
      <w:r w:rsidR="00446CC5">
        <w:rPr>
          <w:rFonts w:ascii="Times New Roman" w:hAnsi="Times New Roman" w:cs="Times New Roman"/>
          <w:sz w:val="28"/>
          <w:szCs w:val="28"/>
        </w:rPr>
        <w:t>ученики</w:t>
      </w:r>
      <w:r w:rsidRPr="009C7C71">
        <w:rPr>
          <w:rFonts w:ascii="Times New Roman" w:hAnsi="Times New Roman" w:cs="Times New Roman"/>
          <w:sz w:val="28"/>
          <w:szCs w:val="28"/>
        </w:rPr>
        <w:t xml:space="preserve">.  Таким  образом,  социальная  компетенция  играет  одну  из  ведущих  ролей,  где происходит  взаимодействие  практически  во  всех  сферах  социальной  активности.  Нередко недостаток социальной компетенции (педантизм, неумение владеть собой, слабый контакт с </w:t>
      </w:r>
      <w:r w:rsidRPr="009C7C71">
        <w:rPr>
          <w:rFonts w:ascii="Times New Roman" w:hAnsi="Times New Roman" w:cs="Times New Roman"/>
          <w:sz w:val="28"/>
          <w:szCs w:val="28"/>
        </w:rPr>
        <w:lastRenderedPageBreak/>
        <w:t xml:space="preserve">людьми, завышение  требований  к  сотрудникам,  перенос  собственной  неуравновешенности на окружающих) приводит к неудачам в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деятельности и </w:t>
      </w:r>
      <w:r w:rsidRPr="009C7C71">
        <w:rPr>
          <w:rFonts w:ascii="Times New Roman" w:hAnsi="Times New Roman" w:cs="Times New Roman"/>
          <w:sz w:val="28"/>
          <w:szCs w:val="28"/>
        </w:rPr>
        <w:t xml:space="preserve">в  </w:t>
      </w:r>
      <w:r w:rsidRPr="00FD3D36">
        <w:rPr>
          <w:rFonts w:ascii="Times New Roman" w:hAnsi="Times New Roman" w:cs="Times New Roman"/>
          <w:sz w:val="28"/>
          <w:szCs w:val="28"/>
        </w:rPr>
        <w:t>коммуникационном процессе.</w:t>
      </w:r>
    </w:p>
    <w:p w:rsidR="009A1BD1" w:rsidRPr="00FD3D36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EA6">
        <w:rPr>
          <w:rFonts w:ascii="Times New Roman" w:hAnsi="Times New Roman" w:cs="Times New Roman"/>
          <w:sz w:val="28"/>
          <w:szCs w:val="28"/>
        </w:rPr>
        <w:t>В  исследованиях  последних  лет  феномен  социальная  компетенция / компетентность рассматривается как общее собирательное понятие, свидетельствующее об уровне социализации.</w:t>
      </w:r>
    </w:p>
    <w:p w:rsidR="009A1BD1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EA6">
        <w:rPr>
          <w:rFonts w:ascii="Times New Roman" w:hAnsi="Times New Roman" w:cs="Times New Roman"/>
          <w:sz w:val="28"/>
          <w:szCs w:val="28"/>
        </w:rPr>
        <w:t>В Современном словаре иностранных слов даны два варианта толкования термина «компетенция» (от лат. добиваться, соответствовать, подходить):</w:t>
      </w:r>
    </w:p>
    <w:p w:rsidR="009A1BD1" w:rsidRPr="00C810F2" w:rsidRDefault="009A1BD1" w:rsidP="00341898">
      <w:pPr>
        <w:pStyle w:val="a5"/>
        <w:numPr>
          <w:ilvl w:val="0"/>
          <w:numId w:val="2"/>
        </w:num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10F2">
        <w:rPr>
          <w:rFonts w:ascii="Times New Roman" w:hAnsi="Times New Roman" w:cs="Times New Roman"/>
          <w:sz w:val="28"/>
          <w:szCs w:val="28"/>
        </w:rPr>
        <w:t>круг полномочий какого-либо органа или должностного лица;</w:t>
      </w:r>
    </w:p>
    <w:p w:rsidR="009A1BD1" w:rsidRPr="00C810F2" w:rsidRDefault="009A1BD1" w:rsidP="00341898">
      <w:pPr>
        <w:pStyle w:val="a5"/>
        <w:numPr>
          <w:ilvl w:val="0"/>
          <w:numId w:val="2"/>
        </w:num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10F2">
        <w:rPr>
          <w:rFonts w:ascii="Times New Roman" w:hAnsi="Times New Roman" w:cs="Times New Roman"/>
          <w:sz w:val="28"/>
          <w:szCs w:val="28"/>
        </w:rPr>
        <w:t>круг вопросов, в которых кто-либо хорошо осведомлен.</w:t>
      </w:r>
    </w:p>
    <w:p w:rsidR="009A1BD1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EA6">
        <w:rPr>
          <w:rFonts w:ascii="Times New Roman" w:hAnsi="Times New Roman" w:cs="Times New Roman"/>
          <w:sz w:val="28"/>
          <w:szCs w:val="28"/>
        </w:rPr>
        <w:t>Что касается термина «компетентность», то представлены следующие характеристики:</w:t>
      </w:r>
    </w:p>
    <w:p w:rsidR="009A1BD1" w:rsidRPr="00C810F2" w:rsidRDefault="009A1BD1" w:rsidP="00341898">
      <w:pPr>
        <w:pStyle w:val="a5"/>
        <w:numPr>
          <w:ilvl w:val="0"/>
          <w:numId w:val="3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10F2">
        <w:rPr>
          <w:rFonts w:ascii="Times New Roman" w:hAnsi="Times New Roman" w:cs="Times New Roman"/>
          <w:sz w:val="28"/>
          <w:szCs w:val="28"/>
        </w:rPr>
        <w:t>обладание компетенцией;</w:t>
      </w:r>
    </w:p>
    <w:p w:rsidR="009A1BD1" w:rsidRPr="00C810F2" w:rsidRDefault="009A1BD1" w:rsidP="00341898">
      <w:pPr>
        <w:pStyle w:val="a5"/>
        <w:numPr>
          <w:ilvl w:val="0"/>
          <w:numId w:val="3"/>
        </w:numPr>
        <w:tabs>
          <w:tab w:val="left" w:pos="567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10F2">
        <w:rPr>
          <w:rFonts w:ascii="Times New Roman" w:hAnsi="Times New Roman" w:cs="Times New Roman"/>
          <w:sz w:val="28"/>
          <w:szCs w:val="28"/>
        </w:rPr>
        <w:t>обладание знаниями, позволяющими судить о чем-либо.</w:t>
      </w:r>
    </w:p>
    <w:p w:rsidR="00341898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color w:val="76923C" w:themeColor="accent3" w:themeShade="BF"/>
          <w:sz w:val="28"/>
          <w:szCs w:val="28"/>
        </w:rPr>
      </w:pPr>
      <w:r w:rsidRPr="00AE2F0B">
        <w:rPr>
          <w:rFonts w:ascii="Times New Roman" w:hAnsi="Times New Roman" w:cs="Times New Roman"/>
          <w:bCs/>
          <w:iCs/>
          <w:sz w:val="28"/>
          <w:szCs w:val="28"/>
        </w:rPr>
        <w:t>Компетенция</w:t>
      </w:r>
      <w:r w:rsidRPr="00AE2F0B"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gramStart"/>
      <w:r w:rsidRPr="00AE2F0B">
        <w:rPr>
          <w:rFonts w:ascii="Times New Roman" w:hAnsi="Times New Roman" w:cs="Times New Roman"/>
          <w:bCs/>
          <w:sz w:val="28"/>
          <w:szCs w:val="28"/>
        </w:rPr>
        <w:t>сп</w:t>
      </w:r>
      <w:proofErr w:type="gramEnd"/>
      <w:r w:rsidRPr="00AE2F0B">
        <w:rPr>
          <w:rFonts w:ascii="Times New Roman" w:hAnsi="Times New Roman" w:cs="Times New Roman"/>
          <w:bCs/>
          <w:sz w:val="28"/>
          <w:szCs w:val="28"/>
        </w:rPr>
        <w:t>особность применять знания, умения, личностные качества и практический опыт для успешной деятельности в определенной области</w:t>
      </w:r>
      <w:r w:rsidRPr="0003070A">
        <w:rPr>
          <w:rFonts w:ascii="Times New Roman" w:hAnsi="Times New Roman" w:cs="Times New Roman"/>
          <w:bCs/>
          <w:sz w:val="28"/>
          <w:szCs w:val="28"/>
        </w:rPr>
        <w:t>.</w:t>
      </w:r>
    </w:p>
    <w:p w:rsidR="009A1BD1" w:rsidRPr="00341898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color w:val="76923C" w:themeColor="accent3" w:themeShade="BF"/>
          <w:sz w:val="28"/>
          <w:szCs w:val="28"/>
        </w:rPr>
      </w:pPr>
      <w:r w:rsidRPr="00341898">
        <w:rPr>
          <w:rFonts w:ascii="Times New Roman" w:hAnsi="Times New Roman" w:cs="Times New Roman"/>
          <w:sz w:val="28"/>
          <w:szCs w:val="28"/>
        </w:rPr>
        <w:t>Лингвистически понятие «социальная компетенция» определяется как знания и способности в области общественных отношений, поскольку термин «социальный» понимается как общественный, связанный с жизнью и отношениями людей в обществе.</w:t>
      </w:r>
    </w:p>
    <w:p w:rsidR="00341898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EA6">
        <w:rPr>
          <w:rFonts w:ascii="Times New Roman" w:hAnsi="Times New Roman" w:cs="Times New Roman"/>
          <w:sz w:val="28"/>
          <w:szCs w:val="28"/>
        </w:rPr>
        <w:t>В отечественной литературе предлагается множество различных, но мало чем отличающихся вариаций данных понятий.</w:t>
      </w:r>
    </w:p>
    <w:p w:rsidR="00341898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898">
        <w:rPr>
          <w:rFonts w:ascii="Times New Roman" w:hAnsi="Times New Roman" w:cs="Times New Roman"/>
          <w:sz w:val="28"/>
          <w:szCs w:val="28"/>
        </w:rPr>
        <w:t>Л.И. Новикова под компетенцией подразумевает «объединение знаний, умений и навыков обучаемого  в  некое  интегративное  единство,  которое  (в  отличие  от  «</w:t>
      </w:r>
      <w:proofErr w:type="spellStart"/>
      <w:r w:rsidRPr="00341898">
        <w:rPr>
          <w:rFonts w:ascii="Times New Roman" w:hAnsi="Times New Roman" w:cs="Times New Roman"/>
          <w:sz w:val="28"/>
          <w:szCs w:val="28"/>
        </w:rPr>
        <w:t>ЗУНов</w:t>
      </w:r>
      <w:proofErr w:type="spellEnd"/>
      <w:r w:rsidRPr="00341898">
        <w:rPr>
          <w:rFonts w:ascii="Times New Roman" w:hAnsi="Times New Roman" w:cs="Times New Roman"/>
          <w:sz w:val="28"/>
          <w:szCs w:val="28"/>
        </w:rPr>
        <w:t xml:space="preserve">») будет включать и мировоззренческий, ценностный результат обучения. </w:t>
      </w:r>
    </w:p>
    <w:p w:rsidR="00341898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898">
        <w:rPr>
          <w:rFonts w:ascii="Times New Roman" w:hAnsi="Times New Roman" w:cs="Times New Roman"/>
          <w:sz w:val="28"/>
          <w:szCs w:val="28"/>
        </w:rPr>
        <w:lastRenderedPageBreak/>
        <w:t xml:space="preserve">Хуторской  А.В. разграничивает рассматриваемые категории следующим образом: компетенция – совокупность взаимосвязанных качеств личности (знаний, умений, навыков, способов деятельности), задаваемых по отношению  к  определенному  кругу  предметов и  процессов  и  необходимых, чтобы качественно продуктивно действовать по отношению к ним. </w:t>
      </w:r>
    </w:p>
    <w:p w:rsidR="00341898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898">
        <w:rPr>
          <w:rFonts w:ascii="Times New Roman" w:hAnsi="Times New Roman" w:cs="Times New Roman"/>
          <w:sz w:val="28"/>
          <w:szCs w:val="28"/>
        </w:rPr>
        <w:t xml:space="preserve">Шишов С.Е., </w:t>
      </w:r>
      <w:proofErr w:type="spellStart"/>
      <w:r w:rsidRPr="00341898">
        <w:rPr>
          <w:rFonts w:ascii="Times New Roman" w:hAnsi="Times New Roman" w:cs="Times New Roman"/>
          <w:sz w:val="28"/>
          <w:szCs w:val="28"/>
        </w:rPr>
        <w:t>Кальней</w:t>
      </w:r>
      <w:proofErr w:type="spellEnd"/>
      <w:r w:rsidRPr="00341898">
        <w:rPr>
          <w:rFonts w:ascii="Times New Roman" w:hAnsi="Times New Roman" w:cs="Times New Roman"/>
          <w:sz w:val="28"/>
          <w:szCs w:val="28"/>
        </w:rPr>
        <w:t xml:space="preserve"> В.А. отмечают, что компетенция не может быть определена через сумму знаний и умений, так как значительная роль в ее проявлении  принадлежит  обстоятельствам.  Быть  компетентным  означает  умение мобилизовать в данной ситуации полученные знания и опыт. </w:t>
      </w:r>
    </w:p>
    <w:p w:rsidR="00341898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898">
        <w:rPr>
          <w:rFonts w:ascii="Times New Roman" w:hAnsi="Times New Roman" w:cs="Times New Roman"/>
          <w:sz w:val="28"/>
          <w:szCs w:val="28"/>
        </w:rPr>
        <w:t>В исследованиях И.А. Зимней отмечается, что все компетентности социальны  (в  широком  смысле  этого  слова),  «ибо  они  вырабатываются, формируются  в  социуме,  они  социальны  по  своему  содержанию,  они  и появляются и функционируют в этом социуме».</w:t>
      </w:r>
    </w:p>
    <w:p w:rsidR="009A1BD1" w:rsidRPr="00341898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8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Рассмотрев определения зарубежных и отечественных авторов, мы можем дать свое определение понятию «социальные компетенции». Социальные компетенции – это совокупность таких качеств личности, как способность к сопереживанию, терпимость к чужому мнению, независимость, способность к коммуникации и творчеству, терпимость к конфликтным ситуациям, умение самостоятельно принимать решения. </w:t>
      </w:r>
    </w:p>
    <w:p w:rsidR="00341898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7537">
        <w:rPr>
          <w:rFonts w:ascii="Times New Roman" w:hAnsi="Times New Roman" w:cs="Times New Roman"/>
          <w:sz w:val="28"/>
          <w:szCs w:val="28"/>
        </w:rPr>
        <w:t xml:space="preserve">Внедрение </w:t>
      </w:r>
      <w:proofErr w:type="spellStart"/>
      <w:r w:rsidRPr="000D7537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0D7537">
        <w:rPr>
          <w:rFonts w:ascii="Times New Roman" w:hAnsi="Times New Roman" w:cs="Times New Roman"/>
          <w:sz w:val="28"/>
          <w:szCs w:val="28"/>
        </w:rPr>
        <w:t xml:space="preserve"> подхода, его </w:t>
      </w:r>
      <w:proofErr w:type="spellStart"/>
      <w:r w:rsidRPr="000D7537">
        <w:rPr>
          <w:rFonts w:ascii="Times New Roman" w:hAnsi="Times New Roman" w:cs="Times New Roman"/>
          <w:sz w:val="28"/>
          <w:szCs w:val="28"/>
        </w:rPr>
        <w:t>технологизация</w:t>
      </w:r>
      <w:proofErr w:type="spellEnd"/>
      <w:r w:rsidRPr="000D7537">
        <w:rPr>
          <w:rFonts w:ascii="Times New Roman" w:hAnsi="Times New Roman" w:cs="Times New Roman"/>
          <w:sz w:val="28"/>
          <w:szCs w:val="28"/>
        </w:rPr>
        <w:t xml:space="preserve"> не могут осуществляться только за счет пересмотра содержания образовательных программ и изменения терминологии (знания-умения-навыки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537">
        <w:rPr>
          <w:rFonts w:ascii="Times New Roman" w:hAnsi="Times New Roman" w:cs="Times New Roman"/>
          <w:sz w:val="28"/>
          <w:szCs w:val="28"/>
        </w:rPr>
        <w:t xml:space="preserve">– компетенции). Требуется глубокое переосмысление всей системы подготовки </w:t>
      </w:r>
      <w:r w:rsidR="000650CE">
        <w:rPr>
          <w:rFonts w:ascii="Times New Roman" w:hAnsi="Times New Roman" w:cs="Times New Roman"/>
          <w:sz w:val="28"/>
          <w:szCs w:val="28"/>
        </w:rPr>
        <w:t>учеников</w:t>
      </w:r>
      <w:r w:rsidRPr="000D7537">
        <w:rPr>
          <w:rFonts w:ascii="Times New Roman" w:hAnsi="Times New Roman" w:cs="Times New Roman"/>
          <w:sz w:val="28"/>
          <w:szCs w:val="28"/>
        </w:rPr>
        <w:t xml:space="preserve"> – от целей и задач обучения до создания новой структуры образовательного процесса</w:t>
      </w:r>
      <w:r w:rsidR="000650CE">
        <w:rPr>
          <w:rFonts w:ascii="Times New Roman" w:hAnsi="Times New Roman" w:cs="Times New Roman"/>
          <w:sz w:val="28"/>
          <w:szCs w:val="28"/>
        </w:rPr>
        <w:t>.</w:t>
      </w:r>
      <w:r w:rsidRPr="000D75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BD1" w:rsidRPr="00341898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898">
        <w:rPr>
          <w:rFonts w:ascii="Times New Roman" w:hAnsi="Times New Roman" w:cs="Times New Roman"/>
          <w:sz w:val="28"/>
          <w:szCs w:val="28"/>
        </w:rPr>
        <w:lastRenderedPageBreak/>
        <w:t>Несмотря на зафиксированную актуальность социальных компетенций, их формирование в современной российской модели образования представляется технологически наиболее сложным.</w:t>
      </w:r>
    </w:p>
    <w:p w:rsidR="009A1BD1" w:rsidRPr="009A1BD1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1BD1">
        <w:rPr>
          <w:rFonts w:ascii="Times New Roman" w:hAnsi="Times New Roman" w:cs="Times New Roman"/>
          <w:sz w:val="28"/>
          <w:szCs w:val="28"/>
        </w:rPr>
        <w:t xml:space="preserve">Переход на </w:t>
      </w:r>
      <w:proofErr w:type="spellStart"/>
      <w:r w:rsidRPr="009A1BD1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9A1BD1">
        <w:rPr>
          <w:rFonts w:ascii="Times New Roman" w:hAnsi="Times New Roman" w:cs="Times New Roman"/>
          <w:sz w:val="28"/>
          <w:szCs w:val="28"/>
        </w:rPr>
        <w:t xml:space="preserve"> подход при организации процесса обучения  </w:t>
      </w:r>
      <w:r w:rsidRPr="009A1BD1">
        <w:rPr>
          <w:rFonts w:ascii="Times New Roman" w:hAnsi="Times New Roman" w:cs="Times New Roman"/>
          <w:bCs/>
          <w:sz w:val="28"/>
          <w:szCs w:val="28"/>
        </w:rPr>
        <w:t xml:space="preserve">предусматривает широкое использование в учебном процессе активных и интерактивных форм проведения занятий в сочетании с внеаудиторной работой. </w:t>
      </w:r>
    </w:p>
    <w:p w:rsidR="009A1BD1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2F0B">
        <w:rPr>
          <w:rFonts w:ascii="Times New Roman" w:hAnsi="Times New Roman" w:cs="Times New Roman"/>
          <w:sz w:val="28"/>
          <w:szCs w:val="28"/>
        </w:rPr>
        <w:t>Интерактивное обучение</w:t>
      </w:r>
      <w:r w:rsidRPr="00AE2F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2F0B">
        <w:rPr>
          <w:rFonts w:ascii="Times New Roman" w:hAnsi="Times New Roman" w:cs="Times New Roman"/>
          <w:sz w:val="28"/>
          <w:szCs w:val="28"/>
        </w:rPr>
        <w:t xml:space="preserve">– это специальная форма организации познавательной деятельности, способ познания, осуществляемый в форме совместной деятельности </w:t>
      </w:r>
      <w:r w:rsidR="000650CE">
        <w:rPr>
          <w:rFonts w:ascii="Times New Roman" w:hAnsi="Times New Roman" w:cs="Times New Roman"/>
          <w:sz w:val="28"/>
          <w:szCs w:val="28"/>
        </w:rPr>
        <w:t>учащихся</w:t>
      </w:r>
      <w:r w:rsidRPr="00AE2F0B">
        <w:rPr>
          <w:rFonts w:ascii="Times New Roman" w:hAnsi="Times New Roman" w:cs="Times New Roman"/>
          <w:sz w:val="28"/>
          <w:szCs w:val="28"/>
        </w:rPr>
        <w:t xml:space="preserve">, при которой все участники взаимодействуют друг с другом, обмениваются информацией, совместно решают проблемы, моделируют ситуации, оценивают действия других и свое собственное поведение, погружаются в реальную атмосферу делового сотрудничества по разрешению проблемы. Одна из целей состоит в создании комфортных условий обучения, таких, при которых </w:t>
      </w:r>
      <w:r w:rsidR="000650CE">
        <w:rPr>
          <w:rFonts w:ascii="Times New Roman" w:hAnsi="Times New Roman" w:cs="Times New Roman"/>
          <w:sz w:val="28"/>
          <w:szCs w:val="28"/>
        </w:rPr>
        <w:t>ученик</w:t>
      </w:r>
      <w:r w:rsidRPr="00AE2F0B">
        <w:rPr>
          <w:rFonts w:ascii="Times New Roman" w:hAnsi="Times New Roman" w:cs="Times New Roman"/>
          <w:sz w:val="28"/>
          <w:szCs w:val="28"/>
        </w:rPr>
        <w:t xml:space="preserve"> чувствует свою успешность, свою интеллектуальную состоятельность, что делает продуктивным сам процесс обучения.</w:t>
      </w:r>
    </w:p>
    <w:p w:rsidR="009A1BD1" w:rsidRPr="008223D5" w:rsidRDefault="009A1BD1" w:rsidP="00341898">
      <w:pPr>
        <w:pStyle w:val="a4"/>
        <w:widowControl w:val="0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8223D5">
        <w:rPr>
          <w:sz w:val="28"/>
          <w:szCs w:val="28"/>
        </w:rPr>
        <w:t>Учебный процесс организован таким образом, что практически все обучающиеся оказываются вовлеченными в процесс познания, они имеют возможность понимать и рефлектировать по поводу того, что они знают и думают. Особенность интерактивных методов – это высокий уровень взаимно направленной активности субъектов взаимодействия, эмоциональное, духовное единение участников.</w:t>
      </w:r>
    </w:p>
    <w:p w:rsidR="009A1BD1" w:rsidRPr="009A1BD1" w:rsidRDefault="009A1BD1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1BD1">
        <w:rPr>
          <w:rFonts w:ascii="Times New Roman" w:hAnsi="Times New Roman" w:cs="Times New Roman"/>
          <w:bCs/>
          <w:sz w:val="28"/>
          <w:szCs w:val="28"/>
        </w:rPr>
        <w:t xml:space="preserve">Одной из таких форм обучения является технология </w:t>
      </w:r>
      <w:proofErr w:type="spellStart"/>
      <w:r w:rsidRPr="009A1BD1">
        <w:rPr>
          <w:rFonts w:ascii="Times New Roman" w:hAnsi="Times New Roman" w:cs="Times New Roman"/>
          <w:bCs/>
          <w:sz w:val="28"/>
          <w:szCs w:val="28"/>
        </w:rPr>
        <w:t>модерации</w:t>
      </w:r>
      <w:proofErr w:type="spellEnd"/>
      <w:r w:rsidRPr="009A1BD1">
        <w:rPr>
          <w:rFonts w:ascii="Times New Roman" w:hAnsi="Times New Roman" w:cs="Times New Roman"/>
          <w:bCs/>
          <w:sz w:val="28"/>
          <w:szCs w:val="28"/>
        </w:rPr>
        <w:t>, которая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1BD1">
        <w:rPr>
          <w:rFonts w:ascii="Times New Roman" w:hAnsi="Times New Roman" w:cs="Times New Roman"/>
          <w:bCs/>
          <w:sz w:val="28"/>
          <w:szCs w:val="28"/>
        </w:rPr>
        <w:t xml:space="preserve">могла бы стать перспективным методом развития социальных компетенций </w:t>
      </w:r>
      <w:r w:rsidR="000650CE">
        <w:rPr>
          <w:rFonts w:ascii="Times New Roman" w:hAnsi="Times New Roman" w:cs="Times New Roman"/>
          <w:bCs/>
          <w:sz w:val="28"/>
          <w:szCs w:val="28"/>
        </w:rPr>
        <w:t>учеников старших классов</w:t>
      </w:r>
      <w:r w:rsidRPr="009A1BD1">
        <w:rPr>
          <w:rFonts w:ascii="Times New Roman" w:hAnsi="Times New Roman" w:cs="Times New Roman"/>
          <w:bCs/>
          <w:sz w:val="28"/>
          <w:szCs w:val="28"/>
        </w:rPr>
        <w:t>.</w:t>
      </w:r>
    </w:p>
    <w:p w:rsidR="009A1BD1" w:rsidRDefault="004946EF" w:rsidP="00341898">
      <w:pPr>
        <w:pStyle w:val="a4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3621D4">
        <w:rPr>
          <w:sz w:val="28"/>
          <w:szCs w:val="28"/>
        </w:rPr>
        <w:t>По мнению М. Н. Певзнера и О. М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Зайченко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модерация</w:t>
      </w:r>
      <w:proofErr w:type="spellEnd"/>
      <w:r>
        <w:rPr>
          <w:sz w:val="28"/>
          <w:szCs w:val="28"/>
        </w:rPr>
        <w:t xml:space="preserve"> — это дея</w:t>
      </w:r>
      <w:r w:rsidRPr="003621D4">
        <w:rPr>
          <w:sz w:val="28"/>
          <w:szCs w:val="28"/>
        </w:rPr>
        <w:t xml:space="preserve">тельность,  направленная  на раскрытие потенциальных возможностей работника.  В  основе  </w:t>
      </w:r>
      <w:proofErr w:type="spellStart"/>
      <w:r w:rsidRPr="003621D4">
        <w:rPr>
          <w:sz w:val="28"/>
          <w:szCs w:val="28"/>
        </w:rPr>
        <w:t>модерации</w:t>
      </w:r>
      <w:proofErr w:type="spellEnd"/>
      <w:r w:rsidRPr="003621D4">
        <w:rPr>
          <w:sz w:val="28"/>
          <w:szCs w:val="28"/>
        </w:rPr>
        <w:t xml:space="preserve"> лежит использование  специальных </w:t>
      </w:r>
      <w:r w:rsidRPr="003621D4">
        <w:rPr>
          <w:sz w:val="28"/>
          <w:szCs w:val="28"/>
        </w:rPr>
        <w:lastRenderedPageBreak/>
        <w:t>приемов,  методов  и техник,  помо</w:t>
      </w:r>
      <w:r>
        <w:rPr>
          <w:sz w:val="28"/>
          <w:szCs w:val="28"/>
        </w:rPr>
        <w:t>гающих организовать процесс сво</w:t>
      </w:r>
      <w:r w:rsidRPr="003621D4">
        <w:rPr>
          <w:sz w:val="28"/>
          <w:szCs w:val="28"/>
        </w:rPr>
        <w:t xml:space="preserve">бодной коммуникации, обмена мнениями, суждениями, и подводящих работника к принятию профессионально грамотного решения за счет реализации  его  внутренних  возможностей.  </w:t>
      </w:r>
    </w:p>
    <w:p w:rsidR="004946EF" w:rsidRDefault="004946EF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697">
        <w:rPr>
          <w:rFonts w:ascii="Times New Roman" w:hAnsi="Times New Roman" w:cs="Times New Roman"/>
          <w:sz w:val="28"/>
          <w:szCs w:val="28"/>
        </w:rPr>
        <w:t xml:space="preserve">Использование метода </w:t>
      </w:r>
      <w:proofErr w:type="spellStart"/>
      <w:r w:rsidRPr="00381697">
        <w:rPr>
          <w:rFonts w:ascii="Times New Roman" w:hAnsi="Times New Roman" w:cs="Times New Roman"/>
          <w:sz w:val="28"/>
          <w:szCs w:val="28"/>
        </w:rPr>
        <w:t>модерации</w:t>
      </w:r>
      <w:proofErr w:type="spellEnd"/>
      <w:r w:rsidRPr="00381697">
        <w:rPr>
          <w:rFonts w:ascii="Times New Roman" w:hAnsi="Times New Roman" w:cs="Times New Roman"/>
          <w:sz w:val="28"/>
          <w:szCs w:val="28"/>
        </w:rPr>
        <w:t xml:space="preserve"> групповой работы особенно актуально в контексте обеспечения высокого качества профессиональной деятельности менеджеров, работников социальной сферы, экономистов, психологов,  педагогов.  Во-первых, </w:t>
      </w:r>
      <w:proofErr w:type="spellStart"/>
      <w:r w:rsidRPr="00381697">
        <w:rPr>
          <w:rFonts w:ascii="Times New Roman" w:hAnsi="Times New Roman" w:cs="Times New Roman"/>
          <w:sz w:val="28"/>
          <w:szCs w:val="28"/>
        </w:rPr>
        <w:t>модерация</w:t>
      </w:r>
      <w:proofErr w:type="spellEnd"/>
      <w:r w:rsidRPr="00381697">
        <w:rPr>
          <w:rFonts w:ascii="Times New Roman" w:hAnsi="Times New Roman" w:cs="Times New Roman"/>
          <w:sz w:val="28"/>
          <w:szCs w:val="28"/>
        </w:rPr>
        <w:t xml:space="preserve"> помогает решить вопросы развития группы как коллектива.  Во-вторых,  происходит формирование дополнительных социальных компетенций самих специалистов, необходимых в условиях развития общества.</w:t>
      </w:r>
    </w:p>
    <w:p w:rsidR="00ED0332" w:rsidRDefault="00ED0332" w:rsidP="0034189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занятие на основе метода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проходи</w:t>
      </w:r>
      <w:r w:rsidR="00065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образом. </w:t>
      </w:r>
    </w:p>
    <w:p w:rsidR="00ED0332" w:rsidRPr="009B0380" w:rsidRDefault="00ED0332" w:rsidP="0034189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этапе погружения в тему п</w:t>
      </w:r>
      <w:r w:rsidRPr="009B03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реподаватель озвучивает тему занятия</w:t>
      </w:r>
      <w:r w:rsidR="000650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0C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</w:t>
      </w:r>
      <w:r w:rsidRPr="009B0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действуют по его инструкции.</w:t>
      </w:r>
      <w:r w:rsidR="00BC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C64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</w:t>
      </w:r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BC64A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</w:t>
      </w:r>
      <w:proofErr w:type="gramEnd"/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3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</w:t>
      </w:r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>ирают</w:t>
      </w:r>
      <w:r w:rsidRPr="009B0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любой из понравившихся </w:t>
      </w:r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разноцветных </w:t>
      </w:r>
      <w:proofErr w:type="spellStart"/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стикеров</w:t>
      </w:r>
      <w:proofErr w:type="spellEnd"/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Этот метод используется для объединения </w:t>
      </w:r>
      <w:r w:rsidR="000650CE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</w:t>
      </w:r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малые группы произвольно, то есть независимо от предпочтений </w:t>
      </w:r>
      <w:r w:rsidR="00065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интересов </w:t>
      </w:r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самих </w:t>
      </w:r>
      <w:r w:rsidR="000650CE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</w:t>
      </w:r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Учащиеся</w:t>
      </w:r>
      <w:r w:rsidRPr="009B0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аудитории </w:t>
      </w:r>
      <w:r w:rsidRPr="009B03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рассаживаются так</w:t>
      </w:r>
      <w:r w:rsidR="00776392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образом</w:t>
      </w:r>
      <w:r w:rsidRPr="009B038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как можно меньше контактировать с участниками других групп.</w:t>
      </w:r>
    </w:p>
    <w:p w:rsidR="009F64FE" w:rsidRDefault="00776392" w:rsidP="0034189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каждая группа получает от преподавателя карточки соответствующего цвета, на которых</w:t>
      </w:r>
      <w:r w:rsidR="009F6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должны написать причины</w:t>
      </w:r>
      <w:r w:rsidR="000650C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свойства, характеристики, возможности чего-либо в контексте темы урока</w:t>
      </w:r>
      <w:r w:rsidR="009F6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D0332" w:rsidRPr="009B0380" w:rsidRDefault="009F64FE" w:rsidP="0034189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4FE">
        <w:rPr>
          <w:rFonts w:ascii="Times New Roman" w:eastAsia="Calibri" w:hAnsi="Times New Roman" w:cs="Times New Roman"/>
          <w:sz w:val="28"/>
          <w:szCs w:val="28"/>
          <w:lang w:eastAsia="ru-RU"/>
        </w:rPr>
        <w:t>На этапе проработки</w:t>
      </w:r>
      <w:r w:rsidR="00ED0332" w:rsidRPr="009F6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содержания 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(групповая  работа учащихся) с</w:t>
      </w:r>
      <w:r w:rsidR="00ED0332" w:rsidRPr="009B0380">
        <w:rPr>
          <w:rFonts w:ascii="Times New Roman" w:eastAsia="Times New Roman" w:hAnsi="Times New Roman" w:cs="Times New Roman"/>
          <w:sz w:val="28"/>
          <w:szCs w:val="28"/>
          <w:lang w:eastAsia="ru-RU"/>
        </w:rPr>
        <w:t>туденты работают в малых группах, обсуждают предложенные варианты, принимают решения, пишут свои идеи на карточках.</w:t>
      </w:r>
    </w:p>
    <w:p w:rsidR="0031101D" w:rsidRPr="009B0380" w:rsidRDefault="009F64FE" w:rsidP="0031101D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6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Следующим этапом </w:t>
      </w:r>
      <w:proofErr w:type="spellStart"/>
      <w:r w:rsidRPr="009F64FE">
        <w:rPr>
          <w:rFonts w:ascii="Times New Roman" w:eastAsia="Calibri" w:hAnsi="Times New Roman" w:cs="Times New Roman"/>
          <w:sz w:val="28"/>
          <w:szCs w:val="28"/>
          <w:lang w:eastAsia="ru-RU"/>
        </w:rPr>
        <w:t>модерации</w:t>
      </w:r>
      <w:proofErr w:type="spellEnd"/>
      <w:r w:rsidRPr="009F6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является п</w:t>
      </w:r>
      <w:r w:rsidR="00ED0332" w:rsidRPr="009F64FE">
        <w:rPr>
          <w:rFonts w:ascii="Times New Roman" w:eastAsia="Calibri" w:hAnsi="Times New Roman" w:cs="Times New Roman"/>
          <w:sz w:val="28"/>
          <w:szCs w:val="28"/>
          <w:lang w:eastAsia="ru-RU"/>
        </w:rPr>
        <w:t>редставление своих идей и выбор наиболее важных среди</w:t>
      </w:r>
      <w:r w:rsidR="00ED0332" w:rsidRPr="009F64FE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D0332" w:rsidRPr="009F64FE">
        <w:rPr>
          <w:rFonts w:ascii="Times New Roman" w:eastAsia="Calibri" w:hAnsi="Times New Roman" w:cs="Times New Roman"/>
          <w:sz w:val="28"/>
          <w:szCs w:val="28"/>
          <w:lang w:eastAsia="ru-RU"/>
        </w:rPr>
        <w:t>них</w:t>
      </w:r>
      <w:r w:rsidRPr="009F64F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Представитель</w:t>
      </w:r>
      <w:r w:rsidR="00ED0332" w:rsidRPr="009B03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каждой группы выходит к доске 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демонстрирует</w:t>
      </w:r>
      <w:r w:rsidR="00ED0332" w:rsidRPr="009B03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11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поясняет </w:t>
      </w:r>
      <w:r w:rsidR="00ED0332" w:rsidRPr="009B03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решения своей команды. Все </w:t>
      </w:r>
      <w:r w:rsidR="00ED0332" w:rsidRPr="009B03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карточки с неповторяющимися идеями крепятся на доску.</w:t>
      </w:r>
      <w:r w:rsidR="0031101D" w:rsidRPr="00311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1101D" w:rsidRPr="009B03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Тем самым, учащиеся имеют наглядное представление </w:t>
      </w:r>
      <w:r w:rsidR="0031101D">
        <w:rPr>
          <w:rFonts w:ascii="Times New Roman" w:eastAsia="Calibri" w:hAnsi="Times New Roman" w:cs="Times New Roman"/>
          <w:sz w:val="28"/>
          <w:szCs w:val="28"/>
          <w:lang w:eastAsia="ru-RU"/>
        </w:rPr>
        <w:t>об изучаемой теме урока.</w:t>
      </w:r>
    </w:p>
    <w:p w:rsidR="00ED0332" w:rsidRPr="009B0380" w:rsidRDefault="00A54BDC" w:rsidP="0034189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BDC">
        <w:rPr>
          <w:rFonts w:ascii="Times New Roman" w:eastAsia="Calibri" w:hAnsi="Times New Roman" w:cs="Times New Roman"/>
          <w:sz w:val="28"/>
          <w:szCs w:val="28"/>
          <w:lang w:eastAsia="ru-RU"/>
        </w:rPr>
        <w:t>В конце занятия проводится рефлексия.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4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</w:t>
      </w:r>
      <w:r w:rsidR="00C36145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ED0332" w:rsidRPr="009B0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 ответить на вопросы:</w:t>
      </w:r>
    </w:p>
    <w:p w:rsidR="00ED0332" w:rsidRPr="009B0380" w:rsidRDefault="00ED0332" w:rsidP="00155320">
      <w:pPr>
        <w:numPr>
          <w:ilvl w:val="0"/>
          <w:numId w:val="8"/>
        </w:numPr>
        <w:spacing w:after="0" w:line="360" w:lineRule="auto"/>
        <w:ind w:left="567"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B0380">
        <w:rPr>
          <w:rFonts w:ascii="Times New Roman" w:eastAsia="Calibri" w:hAnsi="Times New Roman" w:cs="Times New Roman"/>
          <w:sz w:val="28"/>
          <w:szCs w:val="28"/>
        </w:rPr>
        <w:t>Что понравилось/не понравилось на данном занятии?</w:t>
      </w:r>
    </w:p>
    <w:p w:rsidR="00ED0332" w:rsidRDefault="00ED0332" w:rsidP="00155320">
      <w:pPr>
        <w:numPr>
          <w:ilvl w:val="0"/>
          <w:numId w:val="8"/>
        </w:numPr>
        <w:spacing w:after="0" w:line="360" w:lineRule="auto"/>
        <w:ind w:left="567"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B0380">
        <w:rPr>
          <w:rFonts w:ascii="Times New Roman" w:eastAsia="Calibri" w:hAnsi="Times New Roman" w:cs="Times New Roman"/>
          <w:sz w:val="28"/>
          <w:szCs w:val="28"/>
        </w:rPr>
        <w:t>Что нового узнал?</w:t>
      </w:r>
    </w:p>
    <w:p w:rsidR="009154B7" w:rsidRPr="0031101D" w:rsidRDefault="009154B7" w:rsidP="0031101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</w:t>
      </w:r>
      <w:r w:rsidR="00311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чащиеся ста</w:t>
      </w:r>
      <w:r w:rsidR="00311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новятся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 общительными, им нетрудно устанавливать контакт с людьми. Принимают активное участие в общественной жизни </w:t>
      </w:r>
      <w:r w:rsidR="00311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кроме того, ста</w:t>
      </w:r>
      <w:r w:rsidR="00311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новятся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инициаторами некоторых мероприятий. Учащиеся </w:t>
      </w:r>
      <w:r>
        <w:rPr>
          <w:rFonts w:ascii="Times New Roman" w:hAnsi="Times New Roman" w:cs="Times New Roman"/>
          <w:sz w:val="28"/>
          <w:szCs w:val="28"/>
        </w:rPr>
        <w:t>способны принима</w:t>
      </w:r>
      <w:r w:rsidRPr="00CB5DB6">
        <w:rPr>
          <w:rFonts w:ascii="Times New Roman" w:hAnsi="Times New Roman" w:cs="Times New Roman"/>
          <w:sz w:val="28"/>
          <w:szCs w:val="28"/>
        </w:rPr>
        <w:t xml:space="preserve">ть самостоятельное решение в трудной ситуации, отстаивают своё мнение и добиваются, чтобы оно было принято товарищами. </w:t>
      </w:r>
      <w:r w:rsidR="00311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учатся</w:t>
      </w:r>
      <w:r w:rsidRPr="00AC6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договариваться, учитывая интересы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других, сдерживать свои эмоции, </w:t>
      </w:r>
      <w:r w:rsidRPr="00AC6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стараются находить общий язык</w:t>
      </w:r>
      <w:r w:rsidR="00311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06C1" w:rsidRDefault="009154B7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использование</w:t>
      </w:r>
      <w:r w:rsidRPr="00BC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445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модерации</w:t>
      </w:r>
      <w:proofErr w:type="spellEnd"/>
      <w:r w:rsidRPr="00BC4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повлиять на развитие социальных компетенций </w:t>
      </w:r>
      <w:r w:rsidR="003110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учеников старших классов</w:t>
      </w:r>
      <w:r>
        <w:rPr>
          <w:rFonts w:ascii="Times New Roman" w:hAnsi="Times New Roman" w:cs="Times New Roman"/>
          <w:sz w:val="28"/>
          <w:szCs w:val="28"/>
        </w:rPr>
        <w:t xml:space="preserve"> так как </w:t>
      </w:r>
      <w:r w:rsidR="00155320">
        <w:rPr>
          <w:rFonts w:ascii="Times New Roman" w:hAnsi="Times New Roman" w:cs="Times New Roman"/>
          <w:sz w:val="28"/>
          <w:szCs w:val="28"/>
        </w:rPr>
        <w:t>в</w:t>
      </w:r>
      <w:r w:rsidR="00155320" w:rsidRPr="00682B9D">
        <w:rPr>
          <w:rFonts w:ascii="Times New Roman" w:hAnsi="Times New Roman" w:cs="Times New Roman"/>
          <w:sz w:val="28"/>
          <w:szCs w:val="28"/>
        </w:rPr>
        <w:t xml:space="preserve"> основе </w:t>
      </w:r>
      <w:r w:rsidR="00155320">
        <w:rPr>
          <w:rFonts w:ascii="Times New Roman" w:hAnsi="Times New Roman" w:cs="Times New Roman"/>
          <w:sz w:val="28"/>
          <w:szCs w:val="28"/>
        </w:rPr>
        <w:t>данного метода</w:t>
      </w:r>
      <w:r w:rsidR="00155320" w:rsidRPr="00682B9D">
        <w:rPr>
          <w:rFonts w:ascii="Times New Roman" w:hAnsi="Times New Roman" w:cs="Times New Roman"/>
          <w:sz w:val="28"/>
          <w:szCs w:val="28"/>
        </w:rPr>
        <w:t xml:space="preserve"> лежит использование специальных приемов и техник, помогающих организовать процесс свободной коммуникации</w:t>
      </w:r>
      <w:r w:rsidR="00155320">
        <w:rPr>
          <w:rFonts w:ascii="Times New Roman" w:hAnsi="Times New Roman" w:cs="Times New Roman"/>
          <w:sz w:val="28"/>
          <w:szCs w:val="28"/>
        </w:rPr>
        <w:t xml:space="preserve"> и   </w:t>
      </w:r>
      <w:r w:rsidR="0031101D">
        <w:rPr>
          <w:rFonts w:ascii="Times New Roman" w:hAnsi="Times New Roman" w:cs="Times New Roman"/>
          <w:sz w:val="28"/>
          <w:szCs w:val="28"/>
        </w:rPr>
        <w:t>содействующих</w:t>
      </w:r>
      <w:r w:rsidR="0031101D" w:rsidRPr="00381697">
        <w:rPr>
          <w:rFonts w:ascii="Times New Roman" w:hAnsi="Times New Roman" w:cs="Times New Roman"/>
          <w:sz w:val="28"/>
          <w:szCs w:val="28"/>
        </w:rPr>
        <w:t xml:space="preserve"> объединению</w:t>
      </w:r>
      <w:r w:rsidRPr="00381697">
        <w:rPr>
          <w:rFonts w:ascii="Times New Roman" w:hAnsi="Times New Roman" w:cs="Times New Roman"/>
          <w:sz w:val="28"/>
          <w:szCs w:val="28"/>
        </w:rPr>
        <w:t xml:space="preserve"> </w:t>
      </w:r>
      <w:r w:rsidR="0031101D" w:rsidRPr="00381697">
        <w:rPr>
          <w:rFonts w:ascii="Times New Roman" w:hAnsi="Times New Roman" w:cs="Times New Roman"/>
          <w:sz w:val="28"/>
          <w:szCs w:val="28"/>
        </w:rPr>
        <w:t>теоретических знаний с практическими умениями</w:t>
      </w:r>
      <w:r w:rsidRPr="00381697">
        <w:rPr>
          <w:rFonts w:ascii="Times New Roman" w:hAnsi="Times New Roman" w:cs="Times New Roman"/>
          <w:sz w:val="28"/>
          <w:szCs w:val="28"/>
        </w:rPr>
        <w:t>.</w:t>
      </w:r>
      <w:r w:rsidRPr="009154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модерации</w:t>
      </w:r>
      <w:proofErr w:type="spellEnd"/>
      <w:r w:rsidRPr="00381697">
        <w:rPr>
          <w:rFonts w:ascii="Times New Roman" w:hAnsi="Times New Roman" w:cs="Times New Roman"/>
          <w:sz w:val="28"/>
          <w:szCs w:val="28"/>
        </w:rPr>
        <w:t xml:space="preserve"> помогает решить вопросы развития </w:t>
      </w:r>
      <w:r w:rsidR="0031101D">
        <w:rPr>
          <w:rFonts w:ascii="Times New Roman" w:hAnsi="Times New Roman" w:cs="Times New Roman"/>
          <w:sz w:val="28"/>
          <w:szCs w:val="28"/>
        </w:rPr>
        <w:t>класса</w:t>
      </w:r>
      <w:r w:rsidRPr="00381697">
        <w:rPr>
          <w:rFonts w:ascii="Times New Roman" w:hAnsi="Times New Roman" w:cs="Times New Roman"/>
          <w:sz w:val="28"/>
          <w:szCs w:val="28"/>
        </w:rPr>
        <w:t xml:space="preserve"> как коллектива</w:t>
      </w:r>
      <w:r>
        <w:rPr>
          <w:rFonts w:ascii="Times New Roman" w:hAnsi="Times New Roman" w:cs="Times New Roman"/>
          <w:sz w:val="28"/>
          <w:szCs w:val="28"/>
        </w:rPr>
        <w:t>, а также способствует формированию</w:t>
      </w:r>
      <w:r w:rsidRPr="00381697">
        <w:rPr>
          <w:rFonts w:ascii="Times New Roman" w:hAnsi="Times New Roman" w:cs="Times New Roman"/>
          <w:sz w:val="28"/>
          <w:szCs w:val="28"/>
        </w:rPr>
        <w:t xml:space="preserve"> дополнительных социальных компетенций </w:t>
      </w:r>
      <w:r>
        <w:rPr>
          <w:rFonts w:ascii="Times New Roman" w:hAnsi="Times New Roman" w:cs="Times New Roman"/>
          <w:sz w:val="28"/>
          <w:szCs w:val="28"/>
        </w:rPr>
        <w:t>будущих</w:t>
      </w:r>
      <w:r w:rsidRPr="00381697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25F" w:rsidRPr="00155320" w:rsidRDefault="002C125F" w:rsidP="0015532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7A9">
        <w:rPr>
          <w:rFonts w:ascii="Times New Roman" w:hAnsi="Times New Roman" w:cs="Times New Roman"/>
          <w:i/>
          <w:sz w:val="28"/>
          <w:szCs w:val="28"/>
        </w:rPr>
        <w:t>Вербицкий 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FA3">
        <w:rPr>
          <w:rFonts w:ascii="Times New Roman" w:hAnsi="Times New Roman" w:cs="Times New Roman"/>
          <w:sz w:val="28"/>
          <w:szCs w:val="28"/>
        </w:rPr>
        <w:t xml:space="preserve">Личностный и </w:t>
      </w:r>
      <w:proofErr w:type="spellStart"/>
      <w:r w:rsidRPr="00777FA3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777FA3">
        <w:rPr>
          <w:rFonts w:ascii="Times New Roman" w:hAnsi="Times New Roman" w:cs="Times New Roman"/>
          <w:sz w:val="28"/>
          <w:szCs w:val="28"/>
        </w:rPr>
        <w:t xml:space="preserve"> подходы в обра</w:t>
      </w:r>
      <w:r>
        <w:rPr>
          <w:rFonts w:ascii="Times New Roman" w:hAnsi="Times New Roman" w:cs="Times New Roman"/>
          <w:sz w:val="28"/>
          <w:szCs w:val="28"/>
        </w:rPr>
        <w:t xml:space="preserve">зовании: проблемы интеграции. </w:t>
      </w:r>
      <w:r w:rsidRPr="00777FA3">
        <w:rPr>
          <w:rFonts w:ascii="Times New Roman" w:hAnsi="Times New Roman" w:cs="Times New Roman"/>
          <w:sz w:val="28"/>
          <w:szCs w:val="28"/>
        </w:rPr>
        <w:t xml:space="preserve">М.: Логос, 2009. </w:t>
      </w:r>
    </w:p>
    <w:p w:rsidR="002C125F" w:rsidRPr="00DD59D5" w:rsidRDefault="002C125F" w:rsidP="0015532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9D5">
        <w:rPr>
          <w:rFonts w:ascii="Times New Roman" w:hAnsi="Times New Roman" w:cs="Times New Roman"/>
          <w:i/>
          <w:sz w:val="28"/>
          <w:szCs w:val="28"/>
        </w:rPr>
        <w:t>Давыдов Ю.С.</w:t>
      </w:r>
      <w:r w:rsidRPr="00DD59D5">
        <w:rPr>
          <w:rFonts w:ascii="Times New Roman" w:hAnsi="Times New Roman" w:cs="Times New Roman"/>
          <w:sz w:val="28"/>
          <w:szCs w:val="28"/>
        </w:rPr>
        <w:t xml:space="preserve"> Болонский процесс и российские реалии / Ю.С. Давыдов. М., 2004. </w:t>
      </w:r>
    </w:p>
    <w:p w:rsidR="002C125F" w:rsidRPr="00DD59D5" w:rsidRDefault="002C125F" w:rsidP="006D37A9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9D5">
        <w:rPr>
          <w:rFonts w:ascii="Times New Roman" w:hAnsi="Times New Roman" w:cs="Times New Roman"/>
          <w:i/>
          <w:sz w:val="28"/>
          <w:szCs w:val="28"/>
        </w:rPr>
        <w:t>Зимняя И.А.</w:t>
      </w:r>
      <w:r w:rsidRPr="00DD59D5">
        <w:rPr>
          <w:rFonts w:ascii="Times New Roman" w:hAnsi="Times New Roman" w:cs="Times New Roman"/>
          <w:sz w:val="28"/>
          <w:szCs w:val="28"/>
        </w:rPr>
        <w:t xml:space="preserve"> Ключевые компетенции – новая парадигма результата образования // Высшее образование сегодня. 2003. № 5</w:t>
      </w:r>
    </w:p>
    <w:p w:rsidR="002C125F" w:rsidRPr="00777FA3" w:rsidRDefault="002C125F" w:rsidP="006D37A9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proofErr w:type="spellStart"/>
      <w:r w:rsidRPr="00DD59D5">
        <w:rPr>
          <w:rFonts w:ascii="Times New Roman" w:hAnsi="Times New Roman" w:cs="Times New Roman"/>
          <w:i/>
          <w:sz w:val="28"/>
          <w:szCs w:val="28"/>
        </w:rPr>
        <w:t>Зиневич</w:t>
      </w:r>
      <w:proofErr w:type="spellEnd"/>
      <w:r w:rsidRPr="00DD59D5">
        <w:rPr>
          <w:rFonts w:ascii="Times New Roman" w:hAnsi="Times New Roman" w:cs="Times New Roman"/>
          <w:i/>
          <w:sz w:val="28"/>
          <w:szCs w:val="28"/>
        </w:rPr>
        <w:t xml:space="preserve"> О.В.</w:t>
      </w:r>
      <w:r w:rsidRPr="00777FA3">
        <w:rPr>
          <w:rFonts w:ascii="Times New Roman" w:hAnsi="Times New Roman" w:cs="Times New Roman"/>
          <w:sz w:val="28"/>
          <w:szCs w:val="28"/>
        </w:rPr>
        <w:t xml:space="preserve"> Инновационный потенциал </w:t>
      </w:r>
      <w:proofErr w:type="spellStart"/>
      <w:r w:rsidRPr="00777FA3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777FA3">
        <w:rPr>
          <w:rFonts w:ascii="Times New Roman" w:hAnsi="Times New Roman" w:cs="Times New Roman"/>
          <w:sz w:val="28"/>
          <w:szCs w:val="28"/>
        </w:rPr>
        <w:t xml:space="preserve"> подхода: от классической к неклассической модели высшего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// Философия образования. 2009. </w:t>
      </w:r>
      <w:r w:rsidRPr="00777FA3">
        <w:rPr>
          <w:rFonts w:ascii="Times New Roman" w:hAnsi="Times New Roman" w:cs="Times New Roman"/>
          <w:sz w:val="28"/>
          <w:szCs w:val="28"/>
        </w:rPr>
        <w:t xml:space="preserve">№ 3 (28). </w:t>
      </w:r>
    </w:p>
    <w:p w:rsidR="002C125F" w:rsidRPr="00777FA3" w:rsidRDefault="002C125F" w:rsidP="006D37A9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D59D5">
        <w:rPr>
          <w:rFonts w:ascii="Times New Roman" w:hAnsi="Times New Roman" w:cs="Times New Roman"/>
          <w:i/>
          <w:sz w:val="28"/>
          <w:szCs w:val="28"/>
        </w:rPr>
        <w:t>Лебедева  С.С.</w:t>
      </w:r>
      <w:r w:rsidRPr="00777FA3">
        <w:rPr>
          <w:rFonts w:ascii="Times New Roman" w:hAnsi="Times New Roman" w:cs="Times New Roman"/>
          <w:sz w:val="28"/>
          <w:szCs w:val="28"/>
        </w:rPr>
        <w:t xml:space="preserve">  Перспективы  </w:t>
      </w:r>
      <w:proofErr w:type="gramStart"/>
      <w:r w:rsidRPr="00777FA3">
        <w:rPr>
          <w:rFonts w:ascii="Times New Roman" w:hAnsi="Times New Roman" w:cs="Times New Roman"/>
          <w:sz w:val="28"/>
          <w:szCs w:val="28"/>
        </w:rPr>
        <w:t>развития  системы  подготовки  специалистов социальной сферы</w:t>
      </w:r>
      <w:proofErr w:type="gramEnd"/>
      <w:r w:rsidRPr="00777FA3">
        <w:rPr>
          <w:rFonts w:ascii="Times New Roman" w:hAnsi="Times New Roman" w:cs="Times New Roman"/>
          <w:sz w:val="28"/>
          <w:szCs w:val="28"/>
        </w:rPr>
        <w:t xml:space="preserve"> в контексте испол</w:t>
      </w:r>
      <w:r>
        <w:rPr>
          <w:rFonts w:ascii="Times New Roman" w:hAnsi="Times New Roman" w:cs="Times New Roman"/>
          <w:sz w:val="28"/>
          <w:szCs w:val="28"/>
        </w:rPr>
        <w:t xml:space="preserve">ьзования отраслевого подхода // </w:t>
      </w:r>
      <w:r w:rsidRPr="00777FA3">
        <w:rPr>
          <w:rFonts w:ascii="Times New Roman" w:hAnsi="Times New Roman" w:cs="Times New Roman"/>
          <w:sz w:val="28"/>
          <w:szCs w:val="28"/>
        </w:rPr>
        <w:t>Ученые записки Санкт-Петербургского государственного института пс</w:t>
      </w:r>
      <w:r>
        <w:rPr>
          <w:rFonts w:ascii="Times New Roman" w:hAnsi="Times New Roman" w:cs="Times New Roman"/>
          <w:sz w:val="28"/>
          <w:szCs w:val="28"/>
        </w:rPr>
        <w:t>ихологии и социальной работы. 2009.</w:t>
      </w:r>
      <w:r w:rsidRPr="00777FA3">
        <w:rPr>
          <w:rFonts w:ascii="Times New Roman" w:hAnsi="Times New Roman" w:cs="Times New Roman"/>
          <w:sz w:val="28"/>
          <w:szCs w:val="28"/>
        </w:rPr>
        <w:t xml:space="preserve"> № 2. </w:t>
      </w:r>
    </w:p>
    <w:p w:rsidR="002C125F" w:rsidRPr="00777FA3" w:rsidRDefault="002C125F" w:rsidP="006D37A9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59D5">
        <w:rPr>
          <w:rFonts w:ascii="Times New Roman" w:hAnsi="Times New Roman" w:cs="Times New Roman"/>
          <w:i/>
          <w:sz w:val="28"/>
          <w:szCs w:val="28"/>
        </w:rPr>
        <w:t>Марр</w:t>
      </w:r>
      <w:proofErr w:type="spellEnd"/>
      <w:r w:rsidRPr="00DD59D5">
        <w:rPr>
          <w:rFonts w:ascii="Times New Roman" w:hAnsi="Times New Roman" w:cs="Times New Roman"/>
          <w:i/>
          <w:sz w:val="28"/>
          <w:szCs w:val="28"/>
        </w:rPr>
        <w:t xml:space="preserve"> Р.</w:t>
      </w:r>
      <w:r w:rsidRPr="00777FA3">
        <w:rPr>
          <w:rFonts w:ascii="Times New Roman" w:hAnsi="Times New Roman" w:cs="Times New Roman"/>
          <w:sz w:val="28"/>
          <w:szCs w:val="28"/>
        </w:rPr>
        <w:t xml:space="preserve"> Социальная компетентность ли</w:t>
      </w:r>
      <w:r>
        <w:rPr>
          <w:rFonts w:ascii="Times New Roman" w:hAnsi="Times New Roman" w:cs="Times New Roman"/>
          <w:sz w:val="28"/>
          <w:szCs w:val="28"/>
        </w:rPr>
        <w:t>чности в современном обществе.</w:t>
      </w:r>
      <w:r w:rsidRPr="00777FA3">
        <w:rPr>
          <w:rFonts w:ascii="Times New Roman" w:hAnsi="Times New Roman" w:cs="Times New Roman"/>
          <w:sz w:val="28"/>
          <w:szCs w:val="28"/>
        </w:rPr>
        <w:t xml:space="preserve"> М.: Флинта, 2001.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25F" w:rsidRPr="00777FA3" w:rsidRDefault="002C125F" w:rsidP="0015532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9D5">
        <w:rPr>
          <w:rFonts w:ascii="Times New Roman" w:hAnsi="Times New Roman" w:cs="Times New Roman"/>
          <w:i/>
          <w:sz w:val="28"/>
          <w:szCs w:val="28"/>
        </w:rPr>
        <w:t>Новикова  Л.И.</w:t>
      </w:r>
      <w:r w:rsidRPr="00777FA3">
        <w:rPr>
          <w:rFonts w:ascii="Times New Roman" w:hAnsi="Times New Roman" w:cs="Times New Roman"/>
          <w:sz w:val="28"/>
          <w:szCs w:val="28"/>
        </w:rPr>
        <w:t xml:space="preserve">  Профессиональный  словарик:  компетенция  и  компетентность – одно и то </w:t>
      </w:r>
      <w:r>
        <w:rPr>
          <w:rFonts w:ascii="Times New Roman" w:hAnsi="Times New Roman" w:cs="Times New Roman"/>
          <w:sz w:val="28"/>
          <w:szCs w:val="28"/>
        </w:rPr>
        <w:t xml:space="preserve">же? // Преподаватель XXI век. 2005. </w:t>
      </w:r>
      <w:r w:rsidRPr="00777FA3">
        <w:rPr>
          <w:rFonts w:ascii="Times New Roman" w:hAnsi="Times New Roman" w:cs="Times New Roman"/>
          <w:sz w:val="28"/>
          <w:szCs w:val="28"/>
        </w:rPr>
        <w:t xml:space="preserve">№ 1. </w:t>
      </w:r>
    </w:p>
    <w:p w:rsidR="002C125F" w:rsidRPr="006D37A9" w:rsidRDefault="002C125F" w:rsidP="006D37A9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7A9">
        <w:rPr>
          <w:rFonts w:ascii="Times New Roman" w:hAnsi="Times New Roman" w:cs="Times New Roman"/>
          <w:i/>
          <w:sz w:val="28"/>
          <w:szCs w:val="28"/>
        </w:rPr>
        <w:t>Петров. 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7A9">
        <w:rPr>
          <w:rFonts w:ascii="Times New Roman" w:hAnsi="Times New Roman" w:cs="Times New Roman"/>
          <w:sz w:val="28"/>
          <w:szCs w:val="28"/>
        </w:rPr>
        <w:t xml:space="preserve">Дискуссия и принятие решений в группе: технология </w:t>
      </w:r>
      <w:proofErr w:type="spellStart"/>
      <w:r w:rsidRPr="006D37A9">
        <w:rPr>
          <w:rFonts w:ascii="Times New Roman" w:hAnsi="Times New Roman" w:cs="Times New Roman"/>
          <w:sz w:val="28"/>
          <w:szCs w:val="28"/>
        </w:rPr>
        <w:t>модера</w:t>
      </w:r>
      <w:r>
        <w:rPr>
          <w:rFonts w:ascii="Times New Roman" w:hAnsi="Times New Roman" w:cs="Times New Roman"/>
          <w:sz w:val="28"/>
          <w:szCs w:val="28"/>
        </w:rPr>
        <w:t>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учебно-методическое пособие. СПб.: Речь, </w:t>
      </w:r>
      <w:r w:rsidRPr="006D37A9">
        <w:rPr>
          <w:rFonts w:ascii="Times New Roman" w:hAnsi="Times New Roman" w:cs="Times New Roman"/>
          <w:sz w:val="28"/>
          <w:szCs w:val="28"/>
        </w:rPr>
        <w:t>2005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25F" w:rsidRPr="00777FA3" w:rsidRDefault="002C125F" w:rsidP="0015532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59D5">
        <w:rPr>
          <w:rFonts w:ascii="Times New Roman" w:hAnsi="Times New Roman" w:cs="Times New Roman"/>
          <w:i/>
          <w:sz w:val="28"/>
          <w:szCs w:val="28"/>
        </w:rPr>
        <w:t>Ряписов</w:t>
      </w:r>
      <w:proofErr w:type="spellEnd"/>
      <w:r w:rsidRPr="00DD59D5">
        <w:rPr>
          <w:rFonts w:ascii="Times New Roman" w:hAnsi="Times New Roman" w:cs="Times New Roman"/>
          <w:i/>
          <w:sz w:val="28"/>
          <w:szCs w:val="28"/>
        </w:rPr>
        <w:t xml:space="preserve">  Н. А.</w:t>
      </w:r>
      <w:r w:rsidRPr="0077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FA3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777FA3">
        <w:rPr>
          <w:rFonts w:ascii="Times New Roman" w:hAnsi="Times New Roman" w:cs="Times New Roman"/>
          <w:sz w:val="28"/>
          <w:szCs w:val="28"/>
        </w:rPr>
        <w:t xml:space="preserve"> подход – основа развития образовательной сф</w:t>
      </w:r>
      <w:r>
        <w:rPr>
          <w:rFonts w:ascii="Times New Roman" w:hAnsi="Times New Roman" w:cs="Times New Roman"/>
          <w:sz w:val="28"/>
          <w:szCs w:val="28"/>
        </w:rPr>
        <w:t xml:space="preserve">еры // Философия образования. 2007. </w:t>
      </w:r>
      <w:r w:rsidRPr="00777FA3">
        <w:rPr>
          <w:rFonts w:ascii="Times New Roman" w:hAnsi="Times New Roman" w:cs="Times New Roman"/>
          <w:sz w:val="28"/>
          <w:szCs w:val="28"/>
        </w:rPr>
        <w:t xml:space="preserve">№ 3 (20). </w:t>
      </w:r>
    </w:p>
    <w:p w:rsidR="002C125F" w:rsidRPr="00777FA3" w:rsidRDefault="002C125F" w:rsidP="0015532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59D5">
        <w:rPr>
          <w:rFonts w:ascii="Times New Roman" w:hAnsi="Times New Roman" w:cs="Times New Roman"/>
          <w:i/>
          <w:sz w:val="28"/>
          <w:szCs w:val="28"/>
        </w:rPr>
        <w:t>Хазова</w:t>
      </w:r>
      <w:proofErr w:type="spellEnd"/>
      <w:r w:rsidRPr="00DD59D5">
        <w:rPr>
          <w:rFonts w:ascii="Times New Roman" w:hAnsi="Times New Roman" w:cs="Times New Roman"/>
          <w:i/>
          <w:sz w:val="28"/>
          <w:szCs w:val="28"/>
        </w:rPr>
        <w:t xml:space="preserve"> С.А.</w:t>
      </w:r>
      <w:r w:rsidRPr="00777FA3">
        <w:rPr>
          <w:rFonts w:ascii="Times New Roman" w:hAnsi="Times New Roman" w:cs="Times New Roman"/>
          <w:sz w:val="28"/>
          <w:szCs w:val="28"/>
        </w:rPr>
        <w:t xml:space="preserve"> Поликультурная компетентность педагога: монография/</w:t>
      </w:r>
      <w:r w:rsidRPr="00777FA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DD59D5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С.А. </w:t>
        </w:r>
        <w:proofErr w:type="spellStart"/>
        <w:r w:rsidRPr="00DD59D5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Хазова</w:t>
        </w:r>
        <w:proofErr w:type="spellEnd"/>
      </w:hyperlink>
      <w:r w:rsidRPr="00DD59D5">
        <w:rPr>
          <w:rFonts w:ascii="Times New Roman" w:hAnsi="Times New Roman" w:cs="Times New Roman"/>
          <w:sz w:val="28"/>
          <w:szCs w:val="28"/>
        </w:rPr>
        <w:t>,</w:t>
      </w:r>
      <w:r w:rsidRPr="00DD59D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7" w:history="1">
        <w:r w:rsidRPr="00DD59D5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А.М. </w:t>
        </w:r>
        <w:proofErr w:type="spellStart"/>
        <w:r w:rsidRPr="00DD59D5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Хупсарокова</w:t>
        </w:r>
        <w:proofErr w:type="spellEnd"/>
      </w:hyperlink>
      <w:r w:rsidRPr="00DD59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FA3">
        <w:rPr>
          <w:rFonts w:ascii="Times New Roman" w:hAnsi="Times New Roman" w:cs="Times New Roman"/>
          <w:sz w:val="28"/>
          <w:szCs w:val="28"/>
        </w:rPr>
        <w:t xml:space="preserve">Майкоп, 2009. </w:t>
      </w:r>
    </w:p>
    <w:p w:rsidR="002C125F" w:rsidRPr="004B4A54" w:rsidRDefault="002C125F" w:rsidP="0015532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FA3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Хуторской А.В.</w:t>
      </w:r>
      <w:r w:rsidRPr="00777FA3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777FA3">
        <w:rPr>
          <w:rFonts w:ascii="Times New Roman" w:hAnsi="Times New Roman" w:cs="Times New Roman"/>
          <w:sz w:val="28"/>
          <w:szCs w:val="28"/>
          <w:shd w:val="clear" w:color="auto" w:fill="FFFFFF"/>
        </w:rPr>
        <w:t>Ключевые компетенции и образовательные стандарт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 // Интернет-журнал "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Эйдос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". </w:t>
      </w:r>
      <w:r w:rsidRPr="00777F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2002. – 23 апреля.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hyperlink r:id="rId8" w:history="1">
        <w:r w:rsidRPr="004B4A54">
          <w:rPr>
            <w:rStyle w:val="aa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http://www.eidos.ru/journal/2002/0423.htm</w:t>
        </w:r>
      </w:hyperlink>
      <w:r w:rsidRPr="004B4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C125F" w:rsidRPr="00777FA3" w:rsidRDefault="002C125F" w:rsidP="0015532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7A9">
        <w:rPr>
          <w:rFonts w:ascii="Times New Roman" w:hAnsi="Times New Roman" w:cs="Times New Roman"/>
          <w:i/>
          <w:sz w:val="28"/>
          <w:szCs w:val="28"/>
        </w:rPr>
        <w:t xml:space="preserve">Шишов С.Е., </w:t>
      </w:r>
      <w:proofErr w:type="spellStart"/>
      <w:r w:rsidRPr="006D37A9">
        <w:rPr>
          <w:rFonts w:ascii="Times New Roman" w:hAnsi="Times New Roman" w:cs="Times New Roman"/>
          <w:i/>
          <w:sz w:val="28"/>
          <w:szCs w:val="28"/>
        </w:rPr>
        <w:t>Кальней</w:t>
      </w:r>
      <w:proofErr w:type="spellEnd"/>
      <w:r w:rsidRPr="006D37A9">
        <w:rPr>
          <w:rFonts w:ascii="Times New Roman" w:hAnsi="Times New Roman" w:cs="Times New Roman"/>
          <w:i/>
          <w:sz w:val="28"/>
          <w:szCs w:val="28"/>
        </w:rPr>
        <w:t xml:space="preserve"> В.А.</w:t>
      </w:r>
      <w:r w:rsidRPr="00777FA3">
        <w:rPr>
          <w:rFonts w:ascii="Times New Roman" w:hAnsi="Times New Roman" w:cs="Times New Roman"/>
          <w:sz w:val="28"/>
          <w:szCs w:val="28"/>
        </w:rPr>
        <w:t xml:space="preserve"> Школа: мон</w:t>
      </w:r>
      <w:r>
        <w:rPr>
          <w:rFonts w:ascii="Times New Roman" w:hAnsi="Times New Roman" w:cs="Times New Roman"/>
          <w:sz w:val="28"/>
          <w:szCs w:val="28"/>
        </w:rPr>
        <w:t xml:space="preserve">иторинг качества образования. </w:t>
      </w:r>
      <w:r w:rsidRPr="00777FA3">
        <w:rPr>
          <w:rFonts w:ascii="Times New Roman" w:hAnsi="Times New Roman" w:cs="Times New Roman"/>
          <w:sz w:val="28"/>
          <w:szCs w:val="28"/>
        </w:rPr>
        <w:t xml:space="preserve">М.: Педагогическое общество России, 2000. </w:t>
      </w:r>
    </w:p>
    <w:p w:rsidR="006D37A9" w:rsidRPr="006D37A9" w:rsidRDefault="006D37A9" w:rsidP="006D37A9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55320" w:rsidRPr="009154B7" w:rsidRDefault="00155320" w:rsidP="003418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55320" w:rsidRPr="009154B7" w:rsidSect="002A33F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_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elibrary.ru/pic/1pix.gif" style="width:.4pt;height:.4pt;visibility:visible;mso-wrap-style:square" o:bullet="t">
        <v:imagedata r:id="rId1" o:title="1pix"/>
      </v:shape>
    </w:pict>
  </w:numPicBullet>
  <w:abstractNum w:abstractNumId="0">
    <w:nsid w:val="09F10B39"/>
    <w:multiLevelType w:val="hybridMultilevel"/>
    <w:tmpl w:val="5A06F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40413"/>
    <w:multiLevelType w:val="hybridMultilevel"/>
    <w:tmpl w:val="E402D9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A7A3FFD"/>
    <w:multiLevelType w:val="hybridMultilevel"/>
    <w:tmpl w:val="2752B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906432"/>
    <w:multiLevelType w:val="hybridMultilevel"/>
    <w:tmpl w:val="9580F8DE"/>
    <w:lvl w:ilvl="0" w:tplc="9EAA46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7E3F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70F2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E099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DEED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A825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5AA9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183C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1C05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3B65143"/>
    <w:multiLevelType w:val="hybridMultilevel"/>
    <w:tmpl w:val="892E2792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5">
    <w:nsid w:val="537732B6"/>
    <w:multiLevelType w:val="hybridMultilevel"/>
    <w:tmpl w:val="373660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7342F22"/>
    <w:multiLevelType w:val="hybridMultilevel"/>
    <w:tmpl w:val="EC68E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2360D3"/>
    <w:multiLevelType w:val="hybridMultilevel"/>
    <w:tmpl w:val="8DA21B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91C20C4"/>
    <w:multiLevelType w:val="hybridMultilevel"/>
    <w:tmpl w:val="80920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AB5D07"/>
    <w:multiLevelType w:val="hybridMultilevel"/>
    <w:tmpl w:val="5ED8E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103F4"/>
    <w:multiLevelType w:val="hybridMultilevel"/>
    <w:tmpl w:val="A38CDE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00D11"/>
    <w:rsid w:val="000650CE"/>
    <w:rsid w:val="00155320"/>
    <w:rsid w:val="002A33FB"/>
    <w:rsid w:val="002B091A"/>
    <w:rsid w:val="002C125F"/>
    <w:rsid w:val="0031101D"/>
    <w:rsid w:val="00341898"/>
    <w:rsid w:val="00446CC5"/>
    <w:rsid w:val="004946EF"/>
    <w:rsid w:val="004B4A54"/>
    <w:rsid w:val="005B7D31"/>
    <w:rsid w:val="005D2239"/>
    <w:rsid w:val="005F7AC8"/>
    <w:rsid w:val="006D37A9"/>
    <w:rsid w:val="00776392"/>
    <w:rsid w:val="009154B7"/>
    <w:rsid w:val="00925691"/>
    <w:rsid w:val="009A1BD1"/>
    <w:rsid w:val="009A33AE"/>
    <w:rsid w:val="009F64FE"/>
    <w:rsid w:val="00A00D11"/>
    <w:rsid w:val="00A54BDC"/>
    <w:rsid w:val="00BC64AB"/>
    <w:rsid w:val="00C36145"/>
    <w:rsid w:val="00DD59D5"/>
    <w:rsid w:val="00DE5957"/>
    <w:rsid w:val="00ED0332"/>
    <w:rsid w:val="00F106C1"/>
    <w:rsid w:val="00F41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11"/>
  </w:style>
  <w:style w:type="paragraph" w:styleId="1">
    <w:name w:val="heading 1"/>
    <w:basedOn w:val="a"/>
    <w:link w:val="10"/>
    <w:uiPriority w:val="9"/>
    <w:qFormat/>
    <w:rsid w:val="00A00D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D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qFormat/>
    <w:rsid w:val="00A00D11"/>
    <w:rPr>
      <w:i/>
      <w:iCs/>
    </w:rPr>
  </w:style>
  <w:style w:type="paragraph" w:styleId="a4">
    <w:name w:val="Normal (Web)"/>
    <w:basedOn w:val="a"/>
    <w:rsid w:val="00A0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1BD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A1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1BD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D0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9154B7"/>
    <w:rPr>
      <w:b/>
      <w:bCs/>
    </w:rPr>
  </w:style>
  <w:style w:type="character" w:styleId="aa">
    <w:name w:val="Hyperlink"/>
    <w:basedOn w:val="a0"/>
    <w:uiPriority w:val="99"/>
    <w:unhideWhenUsed/>
    <w:rsid w:val="00155320"/>
    <w:rPr>
      <w:color w:val="0000FF"/>
      <w:u w:val="single"/>
    </w:rPr>
  </w:style>
  <w:style w:type="character" w:customStyle="1" w:styleId="apple-converted-space">
    <w:name w:val="apple-converted-space"/>
    <w:basedOn w:val="a0"/>
    <w:rsid w:val="001553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os.ru/journal/2002/0423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lib.mgppu.ru/opacunicode/index.php?url=/auteurs/view/40811/source:defau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ib.mgppu.ru/opacunicode/index.php?url=/auteurs/view/16095/source:defaul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7BE3A-2D31-465F-A49D-C68025F8D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8</Pages>
  <Words>1961</Words>
  <Characters>11181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Павел</cp:lastModifiedBy>
  <cp:revision>10</cp:revision>
  <dcterms:created xsi:type="dcterms:W3CDTF">2014-02-16T09:33:00Z</dcterms:created>
  <dcterms:modified xsi:type="dcterms:W3CDTF">2018-04-30T18:23:00Z</dcterms:modified>
</cp:coreProperties>
</file>