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E5" w:rsidRDefault="00453AEB">
      <w:pPr>
        <w:pStyle w:val="a3"/>
        <w:spacing w:before="67"/>
        <w:ind w:left="0" w:right="104"/>
        <w:jc w:val="right"/>
      </w:pPr>
      <w:r>
        <w:t>УДК</w:t>
      </w:r>
      <w:r>
        <w:rPr>
          <w:spacing w:val="-2"/>
        </w:rPr>
        <w:t xml:space="preserve"> 336.27</w:t>
      </w:r>
    </w:p>
    <w:p w:rsidR="00107EE5" w:rsidRDefault="00107EE5">
      <w:pPr>
        <w:pStyle w:val="a3"/>
        <w:spacing w:before="2"/>
        <w:ind w:left="0"/>
        <w:jc w:val="left"/>
        <w:rPr>
          <w:sz w:val="32"/>
        </w:rPr>
      </w:pPr>
    </w:p>
    <w:p w:rsidR="00107EE5" w:rsidRDefault="00A8595C">
      <w:pPr>
        <w:ind w:right="103"/>
        <w:jc w:val="right"/>
        <w:rPr>
          <w:b/>
          <w:i/>
          <w:sz w:val="28"/>
        </w:rPr>
      </w:pPr>
      <w:proofErr w:type="spellStart"/>
      <w:r>
        <w:rPr>
          <w:b/>
          <w:i/>
          <w:sz w:val="28"/>
        </w:rPr>
        <w:t>Узунцева</w:t>
      </w:r>
      <w:proofErr w:type="spellEnd"/>
      <w:r>
        <w:rPr>
          <w:b/>
          <w:i/>
          <w:sz w:val="28"/>
        </w:rPr>
        <w:t xml:space="preserve"> З.Х.</w:t>
      </w:r>
    </w:p>
    <w:p w:rsidR="00107EE5" w:rsidRDefault="00107EE5">
      <w:pPr>
        <w:pStyle w:val="a3"/>
        <w:spacing w:before="5"/>
        <w:ind w:left="0"/>
        <w:jc w:val="left"/>
        <w:rPr>
          <w:b/>
          <w:i/>
          <w:sz w:val="31"/>
        </w:rPr>
      </w:pPr>
    </w:p>
    <w:p w:rsidR="00A8595C" w:rsidRDefault="00453AEB" w:rsidP="00A8595C">
      <w:pPr>
        <w:spacing w:line="508" w:lineRule="auto"/>
        <w:ind w:left="2382" w:right="88"/>
        <w:jc w:val="right"/>
        <w:rPr>
          <w:b/>
          <w:i/>
          <w:spacing w:val="-2"/>
          <w:sz w:val="28"/>
        </w:rPr>
      </w:pPr>
      <w:r>
        <w:rPr>
          <w:b/>
          <w:i/>
          <w:spacing w:val="-2"/>
          <w:sz w:val="28"/>
        </w:rPr>
        <w:t>студент</w:t>
      </w:r>
      <w:r w:rsidR="00A8595C">
        <w:rPr>
          <w:b/>
          <w:i/>
          <w:spacing w:val="-2"/>
          <w:sz w:val="28"/>
        </w:rPr>
        <w:t>ка</w:t>
      </w:r>
      <w:r>
        <w:rPr>
          <w:b/>
          <w:i/>
          <w:spacing w:val="-2"/>
          <w:sz w:val="28"/>
        </w:rPr>
        <w:t xml:space="preserve"> </w:t>
      </w:r>
    </w:p>
    <w:p w:rsidR="00107EE5" w:rsidRDefault="00453AEB" w:rsidP="00A8595C">
      <w:pPr>
        <w:spacing w:line="508" w:lineRule="auto"/>
        <w:ind w:left="2382" w:right="88"/>
        <w:rPr>
          <w:b/>
          <w:i/>
          <w:sz w:val="28"/>
        </w:rPr>
      </w:pPr>
      <w:r>
        <w:rPr>
          <w:b/>
          <w:i/>
          <w:sz w:val="28"/>
        </w:rPr>
        <w:t>Научный</w:t>
      </w:r>
      <w:r>
        <w:rPr>
          <w:b/>
          <w:i/>
          <w:spacing w:val="-12"/>
          <w:sz w:val="28"/>
        </w:rPr>
        <w:t xml:space="preserve"> </w:t>
      </w:r>
      <w:r>
        <w:rPr>
          <w:b/>
          <w:i/>
          <w:sz w:val="28"/>
        </w:rPr>
        <w:t>руководитель:</w:t>
      </w:r>
      <w:r>
        <w:rPr>
          <w:b/>
          <w:i/>
          <w:spacing w:val="-7"/>
          <w:sz w:val="28"/>
        </w:rPr>
        <w:t xml:space="preserve"> </w:t>
      </w:r>
      <w:proofErr w:type="spellStart"/>
      <w:r>
        <w:rPr>
          <w:b/>
          <w:i/>
          <w:sz w:val="28"/>
        </w:rPr>
        <w:t>Муртилова</w:t>
      </w:r>
      <w:proofErr w:type="spellEnd"/>
      <w:r>
        <w:rPr>
          <w:b/>
          <w:i/>
          <w:spacing w:val="-9"/>
          <w:sz w:val="28"/>
        </w:rPr>
        <w:t xml:space="preserve"> </w:t>
      </w:r>
      <w:r>
        <w:rPr>
          <w:b/>
          <w:i/>
          <w:sz w:val="28"/>
        </w:rPr>
        <w:t>К.М.-К.,</w:t>
      </w:r>
      <w:r>
        <w:rPr>
          <w:b/>
          <w:i/>
          <w:spacing w:val="-7"/>
          <w:sz w:val="28"/>
        </w:rPr>
        <w:t xml:space="preserve"> </w:t>
      </w:r>
      <w:r>
        <w:rPr>
          <w:b/>
          <w:i/>
          <w:sz w:val="28"/>
        </w:rPr>
        <w:t>к.э.н.,</w:t>
      </w:r>
      <w:r>
        <w:rPr>
          <w:b/>
          <w:i/>
          <w:spacing w:val="-7"/>
          <w:sz w:val="28"/>
        </w:rPr>
        <w:t xml:space="preserve"> </w:t>
      </w:r>
      <w:r>
        <w:rPr>
          <w:b/>
          <w:i/>
          <w:spacing w:val="-2"/>
          <w:sz w:val="28"/>
        </w:rPr>
        <w:t>преп.</w:t>
      </w:r>
    </w:p>
    <w:p w:rsidR="00107EE5" w:rsidRDefault="00453AEB">
      <w:pPr>
        <w:spacing w:before="1" w:line="508" w:lineRule="auto"/>
        <w:ind w:left="6904" w:right="106" w:firstLine="780"/>
        <w:jc w:val="right"/>
        <w:rPr>
          <w:b/>
          <w:i/>
          <w:sz w:val="28"/>
        </w:rPr>
      </w:pPr>
      <w:r>
        <w:rPr>
          <w:b/>
          <w:i/>
          <w:sz w:val="28"/>
        </w:rPr>
        <w:t>Колледж</w:t>
      </w:r>
      <w:r>
        <w:rPr>
          <w:b/>
          <w:i/>
          <w:spacing w:val="-18"/>
          <w:sz w:val="28"/>
        </w:rPr>
        <w:t xml:space="preserve"> </w:t>
      </w:r>
      <w:r>
        <w:rPr>
          <w:b/>
          <w:i/>
          <w:sz w:val="28"/>
        </w:rPr>
        <w:t>ДГУ Россия,</w:t>
      </w:r>
      <w:r>
        <w:rPr>
          <w:b/>
          <w:i/>
          <w:spacing w:val="-3"/>
          <w:sz w:val="28"/>
        </w:rPr>
        <w:t xml:space="preserve"> </w:t>
      </w:r>
      <w:proofErr w:type="spellStart"/>
      <w:r>
        <w:rPr>
          <w:b/>
          <w:i/>
          <w:spacing w:val="-2"/>
          <w:sz w:val="28"/>
        </w:rPr>
        <w:t>г.Махачкала</w:t>
      </w:r>
      <w:proofErr w:type="spellEnd"/>
    </w:p>
    <w:p w:rsidR="00107EE5" w:rsidRDefault="0081056F">
      <w:pPr>
        <w:pStyle w:val="1"/>
        <w:spacing w:before="0" w:line="320" w:lineRule="exact"/>
        <w:ind w:left="2814" w:right="2815"/>
      </w:pPr>
      <w:r>
        <w:t>ВЛИЯНИЕ ГОСУДАРСТВЕННОГО</w:t>
      </w:r>
      <w:r>
        <w:rPr>
          <w:spacing w:val="-11"/>
        </w:rPr>
        <w:t xml:space="preserve"> </w:t>
      </w:r>
      <w:r>
        <w:rPr>
          <w:spacing w:val="-4"/>
        </w:rPr>
        <w:t>ДОЛГА НА ЭКОНОМИКУ СТРАНЫ</w:t>
      </w:r>
    </w:p>
    <w:p w:rsidR="00107EE5" w:rsidRDefault="00107EE5">
      <w:pPr>
        <w:pStyle w:val="a3"/>
        <w:spacing w:before="10"/>
        <w:ind w:left="0"/>
        <w:jc w:val="left"/>
        <w:rPr>
          <w:b/>
          <w:sz w:val="30"/>
        </w:rPr>
      </w:pPr>
    </w:p>
    <w:p w:rsidR="00107EE5" w:rsidRDefault="00453AEB">
      <w:pPr>
        <w:spacing w:line="360" w:lineRule="auto"/>
        <w:ind w:left="102" w:right="108" w:firstLine="707"/>
        <w:jc w:val="both"/>
        <w:rPr>
          <w:i/>
          <w:sz w:val="28"/>
        </w:rPr>
      </w:pPr>
      <w:r>
        <w:rPr>
          <w:i/>
          <w:sz w:val="28"/>
        </w:rPr>
        <w:t xml:space="preserve">Аннотация: Статья описывает влияние государственного долга на экономику. Посредством государственных заимствований органы власти получают дополнительные финансовые ресурсы, необходимые для финансирования общегосударственных потребностей, не обеспеченных доходами. Государство становится полноправным участником рынка капиталов, его долговые обязательства погашаются за счет бюджетных средств, золотовалютных резервов страны, финансовых ресурсов, полученных от продажи государственной собственности, а также новых </w:t>
      </w:r>
      <w:r>
        <w:rPr>
          <w:i/>
          <w:spacing w:val="-2"/>
          <w:sz w:val="28"/>
        </w:rPr>
        <w:t>заимствований.</w:t>
      </w:r>
    </w:p>
    <w:p w:rsidR="00107EE5" w:rsidRDefault="00453AEB">
      <w:pPr>
        <w:spacing w:before="3"/>
        <w:ind w:left="810"/>
        <w:jc w:val="both"/>
        <w:rPr>
          <w:i/>
          <w:spacing w:val="-2"/>
          <w:sz w:val="28"/>
        </w:rPr>
      </w:pPr>
      <w:r>
        <w:rPr>
          <w:i/>
          <w:sz w:val="28"/>
        </w:rPr>
        <w:t>Ключевые</w:t>
      </w:r>
      <w:r>
        <w:rPr>
          <w:i/>
          <w:spacing w:val="-11"/>
          <w:sz w:val="28"/>
        </w:rPr>
        <w:t xml:space="preserve"> </w:t>
      </w:r>
      <w:r>
        <w:rPr>
          <w:i/>
          <w:sz w:val="28"/>
        </w:rPr>
        <w:t>слова:</w:t>
      </w:r>
      <w:r>
        <w:rPr>
          <w:i/>
          <w:spacing w:val="-6"/>
          <w:sz w:val="28"/>
        </w:rPr>
        <w:t xml:space="preserve"> </w:t>
      </w:r>
      <w:r>
        <w:rPr>
          <w:i/>
          <w:sz w:val="28"/>
        </w:rPr>
        <w:t>долг,</w:t>
      </w:r>
      <w:r>
        <w:rPr>
          <w:i/>
          <w:spacing w:val="-6"/>
          <w:sz w:val="28"/>
        </w:rPr>
        <w:t xml:space="preserve"> </w:t>
      </w:r>
      <w:r>
        <w:rPr>
          <w:i/>
          <w:sz w:val="28"/>
        </w:rPr>
        <w:t>экономика,</w:t>
      </w:r>
      <w:r>
        <w:rPr>
          <w:i/>
          <w:spacing w:val="-7"/>
          <w:sz w:val="28"/>
        </w:rPr>
        <w:t xml:space="preserve"> </w:t>
      </w:r>
      <w:r>
        <w:rPr>
          <w:i/>
          <w:sz w:val="28"/>
        </w:rPr>
        <w:t>ресурсы,</w:t>
      </w:r>
      <w:r>
        <w:rPr>
          <w:i/>
          <w:spacing w:val="-7"/>
          <w:sz w:val="28"/>
        </w:rPr>
        <w:t xml:space="preserve"> </w:t>
      </w:r>
      <w:r>
        <w:rPr>
          <w:i/>
          <w:sz w:val="28"/>
        </w:rPr>
        <w:t>бюджет,</w:t>
      </w:r>
      <w:r>
        <w:rPr>
          <w:i/>
          <w:spacing w:val="-6"/>
          <w:sz w:val="28"/>
        </w:rPr>
        <w:t xml:space="preserve"> </w:t>
      </w:r>
      <w:r>
        <w:rPr>
          <w:i/>
          <w:spacing w:val="-2"/>
          <w:sz w:val="28"/>
        </w:rPr>
        <w:t>деньги</w:t>
      </w:r>
    </w:p>
    <w:p w:rsidR="00A8595C" w:rsidRDefault="00A8595C">
      <w:pPr>
        <w:spacing w:before="3"/>
        <w:ind w:left="810"/>
        <w:jc w:val="both"/>
        <w:rPr>
          <w:i/>
          <w:sz w:val="28"/>
        </w:rPr>
      </w:pPr>
    </w:p>
    <w:p w:rsidR="00A8595C" w:rsidRDefault="00A8595C" w:rsidP="00A8595C">
      <w:pPr>
        <w:pStyle w:val="a3"/>
        <w:spacing w:line="388" w:lineRule="auto"/>
        <w:ind w:left="3275" w:right="103"/>
        <w:jc w:val="right"/>
        <w:rPr>
          <w:lang w:val="en-US"/>
        </w:rPr>
      </w:pPr>
      <w:proofErr w:type="spellStart"/>
      <w:r w:rsidRPr="00A8595C">
        <w:rPr>
          <w:lang w:val="en-US"/>
        </w:rPr>
        <w:t>Uzintseva</w:t>
      </w:r>
      <w:proofErr w:type="spellEnd"/>
      <w:r w:rsidRPr="00A8595C">
        <w:rPr>
          <w:lang w:val="en-US"/>
        </w:rPr>
        <w:t xml:space="preserve"> </w:t>
      </w:r>
      <w:proofErr w:type="spellStart"/>
      <w:r w:rsidRPr="00A8595C">
        <w:rPr>
          <w:lang w:val="en-US"/>
        </w:rPr>
        <w:t>Zamira</w:t>
      </w:r>
      <w:proofErr w:type="spellEnd"/>
      <w:r w:rsidRPr="00A8595C">
        <w:rPr>
          <w:lang w:val="en-US"/>
        </w:rPr>
        <w:t xml:space="preserve"> </w:t>
      </w:r>
      <w:proofErr w:type="spellStart"/>
      <w:r w:rsidRPr="00A8595C">
        <w:rPr>
          <w:lang w:val="en-US"/>
        </w:rPr>
        <w:t>Khalikovna</w:t>
      </w:r>
      <w:proofErr w:type="spellEnd"/>
    </w:p>
    <w:p w:rsidR="00107EE5" w:rsidRPr="00A8595C" w:rsidRDefault="00453AEB" w:rsidP="00A8595C">
      <w:pPr>
        <w:pStyle w:val="a3"/>
        <w:spacing w:line="388" w:lineRule="auto"/>
        <w:ind w:left="3275" w:right="103" w:firstLine="5374"/>
        <w:jc w:val="right"/>
        <w:rPr>
          <w:lang w:val="en-US"/>
        </w:rPr>
      </w:pPr>
      <w:r w:rsidRPr="00A8595C">
        <w:rPr>
          <w:spacing w:val="-2"/>
          <w:lang w:val="en-US"/>
        </w:rPr>
        <w:t xml:space="preserve">student </w:t>
      </w:r>
      <w:r w:rsidRPr="00A8595C">
        <w:rPr>
          <w:lang w:val="en-US"/>
        </w:rPr>
        <w:t>Research</w:t>
      </w:r>
      <w:r w:rsidRPr="00A8595C">
        <w:rPr>
          <w:spacing w:val="-5"/>
          <w:lang w:val="en-US"/>
        </w:rPr>
        <w:t xml:space="preserve"> </w:t>
      </w:r>
      <w:r w:rsidRPr="00A8595C">
        <w:rPr>
          <w:lang w:val="en-US"/>
        </w:rPr>
        <w:t>Supervisor:</w:t>
      </w:r>
      <w:r w:rsidRPr="00A8595C">
        <w:rPr>
          <w:spacing w:val="-4"/>
          <w:lang w:val="en-US"/>
        </w:rPr>
        <w:t xml:space="preserve"> </w:t>
      </w:r>
      <w:proofErr w:type="spellStart"/>
      <w:r w:rsidRPr="00A8595C">
        <w:rPr>
          <w:lang w:val="en-US"/>
        </w:rPr>
        <w:t>Murtilova</w:t>
      </w:r>
      <w:proofErr w:type="spellEnd"/>
      <w:r w:rsidRPr="00A8595C">
        <w:rPr>
          <w:spacing w:val="-4"/>
          <w:lang w:val="en-US"/>
        </w:rPr>
        <w:t xml:space="preserve"> </w:t>
      </w:r>
      <w:r w:rsidRPr="00A8595C">
        <w:rPr>
          <w:lang w:val="en-US"/>
        </w:rPr>
        <w:t>K.</w:t>
      </w:r>
      <w:r w:rsidRPr="00A8595C">
        <w:rPr>
          <w:spacing w:val="-4"/>
          <w:lang w:val="en-US"/>
        </w:rPr>
        <w:t xml:space="preserve"> </w:t>
      </w:r>
      <w:r w:rsidRPr="00A8595C">
        <w:rPr>
          <w:lang w:val="en-US"/>
        </w:rPr>
        <w:t>M.-K.,</w:t>
      </w:r>
      <w:r w:rsidRPr="00A8595C">
        <w:rPr>
          <w:spacing w:val="-5"/>
          <w:lang w:val="en-US"/>
        </w:rPr>
        <w:t xml:space="preserve"> </w:t>
      </w:r>
      <w:r w:rsidRPr="00A8595C">
        <w:rPr>
          <w:lang w:val="en-US"/>
        </w:rPr>
        <w:t>Ph.</w:t>
      </w:r>
      <w:r w:rsidRPr="00A8595C">
        <w:rPr>
          <w:spacing w:val="-3"/>
          <w:lang w:val="en-US"/>
        </w:rPr>
        <w:t xml:space="preserve"> </w:t>
      </w:r>
      <w:r w:rsidRPr="00A8595C">
        <w:rPr>
          <w:lang w:val="en-US"/>
        </w:rPr>
        <w:t>D.,</w:t>
      </w:r>
      <w:r w:rsidRPr="00A8595C">
        <w:rPr>
          <w:spacing w:val="-4"/>
          <w:lang w:val="en-US"/>
        </w:rPr>
        <w:t xml:space="preserve"> Rev.</w:t>
      </w:r>
    </w:p>
    <w:p w:rsidR="00107EE5" w:rsidRPr="00A8595C" w:rsidRDefault="00453AEB" w:rsidP="00A8595C">
      <w:pPr>
        <w:pStyle w:val="a3"/>
        <w:spacing w:line="388" w:lineRule="auto"/>
        <w:ind w:left="7063" w:right="103" w:firstLine="895"/>
        <w:jc w:val="right"/>
        <w:rPr>
          <w:lang w:val="en-US"/>
        </w:rPr>
      </w:pPr>
      <w:r w:rsidRPr="00A8595C">
        <w:rPr>
          <w:lang w:val="en-US"/>
        </w:rPr>
        <w:t>DSU</w:t>
      </w:r>
      <w:r w:rsidRPr="00A8595C">
        <w:rPr>
          <w:spacing w:val="-18"/>
          <w:lang w:val="en-US"/>
        </w:rPr>
        <w:t xml:space="preserve"> </w:t>
      </w:r>
      <w:r w:rsidRPr="00A8595C">
        <w:rPr>
          <w:lang w:val="en-US"/>
        </w:rPr>
        <w:t>College Russia,</w:t>
      </w:r>
      <w:r w:rsidRPr="00A8595C">
        <w:rPr>
          <w:spacing w:val="-5"/>
          <w:lang w:val="en-US"/>
        </w:rPr>
        <w:t xml:space="preserve"> </w:t>
      </w:r>
      <w:r w:rsidRPr="00A8595C">
        <w:rPr>
          <w:spacing w:val="-2"/>
          <w:lang w:val="en-US"/>
        </w:rPr>
        <w:t>Makhachkala</w:t>
      </w:r>
    </w:p>
    <w:p w:rsidR="00107EE5" w:rsidRDefault="0081056F">
      <w:pPr>
        <w:pStyle w:val="a3"/>
        <w:spacing w:before="1"/>
        <w:ind w:left="0"/>
        <w:jc w:val="left"/>
        <w:rPr>
          <w:b/>
          <w:bCs/>
          <w:lang w:val="en-US"/>
        </w:rPr>
      </w:pPr>
      <w:r w:rsidRPr="0081056F">
        <w:rPr>
          <w:b/>
          <w:bCs/>
          <w:lang w:val="en-US"/>
        </w:rPr>
        <w:t>THE IMPACT OF PUBLIC DEBT ON THE COUNTRY'S ECONOMY</w:t>
      </w:r>
    </w:p>
    <w:p w:rsidR="0081056F" w:rsidRPr="00A8595C" w:rsidRDefault="0081056F">
      <w:pPr>
        <w:pStyle w:val="a3"/>
        <w:spacing w:before="1"/>
        <w:ind w:left="0"/>
        <w:jc w:val="left"/>
        <w:rPr>
          <w:b/>
          <w:sz w:val="31"/>
          <w:lang w:val="en-US"/>
        </w:rPr>
      </w:pPr>
      <w:bookmarkStart w:id="0" w:name="_GoBack"/>
      <w:bookmarkEnd w:id="0"/>
    </w:p>
    <w:p w:rsidR="00107EE5" w:rsidRPr="00A8595C" w:rsidRDefault="00453AEB">
      <w:pPr>
        <w:spacing w:line="360" w:lineRule="auto"/>
        <w:ind w:left="102" w:right="88" w:firstLine="767"/>
        <w:rPr>
          <w:i/>
          <w:sz w:val="28"/>
          <w:lang w:val="en-US"/>
        </w:rPr>
      </w:pPr>
      <w:r w:rsidRPr="00A8595C">
        <w:rPr>
          <w:i/>
          <w:sz w:val="28"/>
          <w:lang w:val="en-US"/>
        </w:rPr>
        <w:t>Abstract: The article describes the impact of public debt on the economy. Through</w:t>
      </w:r>
      <w:r w:rsidRPr="00A8595C">
        <w:rPr>
          <w:i/>
          <w:spacing w:val="-6"/>
          <w:sz w:val="28"/>
          <w:lang w:val="en-US"/>
        </w:rPr>
        <w:t xml:space="preserve"> </w:t>
      </w:r>
      <w:r w:rsidRPr="00A8595C">
        <w:rPr>
          <w:i/>
          <w:sz w:val="28"/>
          <w:lang w:val="en-US"/>
        </w:rPr>
        <w:t>public</w:t>
      </w:r>
      <w:r w:rsidRPr="00A8595C">
        <w:rPr>
          <w:i/>
          <w:spacing w:val="-6"/>
          <w:sz w:val="28"/>
          <w:lang w:val="en-US"/>
        </w:rPr>
        <w:t xml:space="preserve"> </w:t>
      </w:r>
      <w:r w:rsidRPr="00A8595C">
        <w:rPr>
          <w:i/>
          <w:sz w:val="28"/>
          <w:lang w:val="en-US"/>
        </w:rPr>
        <w:t>borrowing,</w:t>
      </w:r>
      <w:r w:rsidRPr="00A8595C">
        <w:rPr>
          <w:i/>
          <w:spacing w:val="-4"/>
          <w:sz w:val="28"/>
          <w:lang w:val="en-US"/>
        </w:rPr>
        <w:t xml:space="preserve"> </w:t>
      </w:r>
      <w:r w:rsidRPr="00A8595C">
        <w:rPr>
          <w:i/>
          <w:sz w:val="28"/>
          <w:lang w:val="en-US"/>
        </w:rPr>
        <w:t>the</w:t>
      </w:r>
      <w:r w:rsidRPr="00A8595C">
        <w:rPr>
          <w:i/>
          <w:spacing w:val="-6"/>
          <w:sz w:val="28"/>
          <w:lang w:val="en-US"/>
        </w:rPr>
        <w:t xml:space="preserve"> </w:t>
      </w:r>
      <w:r w:rsidRPr="00A8595C">
        <w:rPr>
          <w:i/>
          <w:sz w:val="28"/>
          <w:lang w:val="en-US"/>
        </w:rPr>
        <w:t>authorities</w:t>
      </w:r>
      <w:r w:rsidRPr="00A8595C">
        <w:rPr>
          <w:i/>
          <w:spacing w:val="-5"/>
          <w:sz w:val="28"/>
          <w:lang w:val="en-US"/>
        </w:rPr>
        <w:t xml:space="preserve"> </w:t>
      </w:r>
      <w:r w:rsidRPr="00A8595C">
        <w:rPr>
          <w:i/>
          <w:sz w:val="28"/>
          <w:lang w:val="en-US"/>
        </w:rPr>
        <w:t>receive</w:t>
      </w:r>
      <w:r w:rsidRPr="00A8595C">
        <w:rPr>
          <w:i/>
          <w:spacing w:val="-6"/>
          <w:sz w:val="28"/>
          <w:lang w:val="en-US"/>
        </w:rPr>
        <w:t xml:space="preserve"> </w:t>
      </w:r>
      <w:r w:rsidRPr="00A8595C">
        <w:rPr>
          <w:i/>
          <w:sz w:val="28"/>
          <w:lang w:val="en-US"/>
        </w:rPr>
        <w:t>additional</w:t>
      </w:r>
      <w:r w:rsidRPr="00A8595C">
        <w:rPr>
          <w:i/>
          <w:spacing w:val="-6"/>
          <w:sz w:val="28"/>
          <w:lang w:val="en-US"/>
        </w:rPr>
        <w:t xml:space="preserve"> </w:t>
      </w:r>
      <w:r w:rsidRPr="00A8595C">
        <w:rPr>
          <w:i/>
          <w:sz w:val="28"/>
          <w:lang w:val="en-US"/>
        </w:rPr>
        <w:t>financial</w:t>
      </w:r>
      <w:r w:rsidRPr="00A8595C">
        <w:rPr>
          <w:i/>
          <w:spacing w:val="-6"/>
          <w:sz w:val="28"/>
          <w:lang w:val="en-US"/>
        </w:rPr>
        <w:t xml:space="preserve"> </w:t>
      </w:r>
      <w:r w:rsidRPr="00A8595C">
        <w:rPr>
          <w:i/>
          <w:sz w:val="28"/>
          <w:lang w:val="en-US"/>
        </w:rPr>
        <w:t xml:space="preserve">resources </w:t>
      </w:r>
      <w:r w:rsidRPr="00A8595C">
        <w:rPr>
          <w:i/>
          <w:sz w:val="28"/>
          <w:lang w:val="en-US"/>
        </w:rPr>
        <w:lastRenderedPageBreak/>
        <w:t>necessary to finance the general needs of the state, which are not provided with</w:t>
      </w:r>
    </w:p>
    <w:p w:rsidR="00107EE5" w:rsidRPr="00A8595C" w:rsidRDefault="00107EE5">
      <w:pPr>
        <w:spacing w:line="360" w:lineRule="auto"/>
        <w:rPr>
          <w:sz w:val="28"/>
          <w:lang w:val="en-US"/>
        </w:rPr>
        <w:sectPr w:rsidR="00107EE5" w:rsidRPr="00A8595C">
          <w:footerReference w:type="default" r:id="rId7"/>
          <w:type w:val="continuous"/>
          <w:pgSz w:w="11910" w:h="16840"/>
          <w:pgMar w:top="1040" w:right="740" w:bottom="440" w:left="1600" w:header="0" w:footer="256" w:gutter="0"/>
          <w:pgNumType w:start="1"/>
          <w:cols w:space="720"/>
        </w:sectPr>
      </w:pPr>
    </w:p>
    <w:p w:rsidR="00107EE5" w:rsidRPr="00A8595C" w:rsidRDefault="00453AEB">
      <w:pPr>
        <w:spacing w:before="67" w:line="360" w:lineRule="auto"/>
        <w:ind w:left="102" w:right="88"/>
        <w:rPr>
          <w:i/>
          <w:sz w:val="28"/>
          <w:lang w:val="en-US"/>
        </w:rPr>
      </w:pPr>
      <w:r w:rsidRPr="00A8595C">
        <w:rPr>
          <w:i/>
          <w:sz w:val="28"/>
          <w:lang w:val="en-US"/>
        </w:rPr>
        <w:lastRenderedPageBreak/>
        <w:t>income. The state becomes a full participant in the capital market, its debt obligations are repaid at the expense of budget funds, the country's gold and foreign</w:t>
      </w:r>
      <w:r w:rsidRPr="00A8595C">
        <w:rPr>
          <w:i/>
          <w:spacing w:val="-3"/>
          <w:sz w:val="28"/>
          <w:lang w:val="en-US"/>
        </w:rPr>
        <w:t xml:space="preserve"> </w:t>
      </w:r>
      <w:r w:rsidRPr="00A8595C">
        <w:rPr>
          <w:i/>
          <w:sz w:val="28"/>
          <w:lang w:val="en-US"/>
        </w:rPr>
        <w:t>exchange</w:t>
      </w:r>
      <w:r w:rsidRPr="00A8595C">
        <w:rPr>
          <w:i/>
          <w:spacing w:val="-6"/>
          <w:sz w:val="28"/>
          <w:lang w:val="en-US"/>
        </w:rPr>
        <w:t xml:space="preserve"> </w:t>
      </w:r>
      <w:r w:rsidRPr="00A8595C">
        <w:rPr>
          <w:i/>
          <w:sz w:val="28"/>
          <w:lang w:val="en-US"/>
        </w:rPr>
        <w:t>reserves,</w:t>
      </w:r>
      <w:r w:rsidRPr="00A8595C">
        <w:rPr>
          <w:i/>
          <w:spacing w:val="-4"/>
          <w:sz w:val="28"/>
          <w:lang w:val="en-US"/>
        </w:rPr>
        <w:t xml:space="preserve"> </w:t>
      </w:r>
      <w:r w:rsidRPr="00A8595C">
        <w:rPr>
          <w:i/>
          <w:sz w:val="28"/>
          <w:lang w:val="en-US"/>
        </w:rPr>
        <w:t>financial</w:t>
      </w:r>
      <w:r w:rsidRPr="00A8595C">
        <w:rPr>
          <w:i/>
          <w:spacing w:val="-3"/>
          <w:sz w:val="28"/>
          <w:lang w:val="en-US"/>
        </w:rPr>
        <w:t xml:space="preserve"> </w:t>
      </w:r>
      <w:r w:rsidRPr="00A8595C">
        <w:rPr>
          <w:i/>
          <w:sz w:val="28"/>
          <w:lang w:val="en-US"/>
        </w:rPr>
        <w:t>resources</w:t>
      </w:r>
      <w:r w:rsidRPr="00A8595C">
        <w:rPr>
          <w:i/>
          <w:spacing w:val="-3"/>
          <w:sz w:val="28"/>
          <w:lang w:val="en-US"/>
        </w:rPr>
        <w:t xml:space="preserve"> </w:t>
      </w:r>
      <w:r w:rsidRPr="00A8595C">
        <w:rPr>
          <w:i/>
          <w:sz w:val="28"/>
          <w:lang w:val="en-US"/>
        </w:rPr>
        <w:t>received</w:t>
      </w:r>
      <w:r w:rsidRPr="00A8595C">
        <w:rPr>
          <w:i/>
          <w:spacing w:val="-5"/>
          <w:sz w:val="28"/>
          <w:lang w:val="en-US"/>
        </w:rPr>
        <w:t xml:space="preserve"> </w:t>
      </w:r>
      <w:r w:rsidRPr="00A8595C">
        <w:rPr>
          <w:i/>
          <w:sz w:val="28"/>
          <w:lang w:val="en-US"/>
        </w:rPr>
        <w:t>from</w:t>
      </w:r>
      <w:r w:rsidRPr="00A8595C">
        <w:rPr>
          <w:i/>
          <w:spacing w:val="-4"/>
          <w:sz w:val="28"/>
          <w:lang w:val="en-US"/>
        </w:rPr>
        <w:t xml:space="preserve"> </w:t>
      </w:r>
      <w:r w:rsidRPr="00A8595C">
        <w:rPr>
          <w:i/>
          <w:sz w:val="28"/>
          <w:lang w:val="en-US"/>
        </w:rPr>
        <w:t>the</w:t>
      </w:r>
      <w:r w:rsidRPr="00A8595C">
        <w:rPr>
          <w:i/>
          <w:spacing w:val="-4"/>
          <w:sz w:val="28"/>
          <w:lang w:val="en-US"/>
        </w:rPr>
        <w:t xml:space="preserve"> </w:t>
      </w:r>
      <w:r w:rsidRPr="00A8595C">
        <w:rPr>
          <w:i/>
          <w:sz w:val="28"/>
          <w:lang w:val="en-US"/>
        </w:rPr>
        <w:t>sale</w:t>
      </w:r>
      <w:r w:rsidRPr="00A8595C">
        <w:rPr>
          <w:i/>
          <w:spacing w:val="-6"/>
          <w:sz w:val="28"/>
          <w:lang w:val="en-US"/>
        </w:rPr>
        <w:t xml:space="preserve"> </w:t>
      </w:r>
      <w:r w:rsidRPr="00A8595C">
        <w:rPr>
          <w:i/>
          <w:sz w:val="28"/>
          <w:lang w:val="en-US"/>
        </w:rPr>
        <w:t>of</w:t>
      </w:r>
      <w:r w:rsidRPr="00A8595C">
        <w:rPr>
          <w:i/>
          <w:spacing w:val="-6"/>
          <w:sz w:val="28"/>
          <w:lang w:val="en-US"/>
        </w:rPr>
        <w:t xml:space="preserve"> </w:t>
      </w:r>
      <w:r w:rsidRPr="00A8595C">
        <w:rPr>
          <w:i/>
          <w:sz w:val="28"/>
          <w:lang w:val="en-US"/>
        </w:rPr>
        <w:t>state property, as well as new borrowings.</w:t>
      </w:r>
    </w:p>
    <w:p w:rsidR="00107EE5" w:rsidRPr="00A8595C" w:rsidRDefault="00453AEB">
      <w:pPr>
        <w:spacing w:before="202"/>
        <w:ind w:left="730"/>
        <w:jc w:val="both"/>
        <w:rPr>
          <w:i/>
          <w:sz w:val="28"/>
          <w:lang w:val="en-US"/>
        </w:rPr>
      </w:pPr>
      <w:r w:rsidRPr="00A8595C">
        <w:rPr>
          <w:i/>
          <w:sz w:val="28"/>
          <w:lang w:val="en-US"/>
        </w:rPr>
        <w:t>Keywords:</w:t>
      </w:r>
      <w:r w:rsidRPr="00A8595C">
        <w:rPr>
          <w:i/>
          <w:spacing w:val="-7"/>
          <w:sz w:val="28"/>
          <w:lang w:val="en-US"/>
        </w:rPr>
        <w:t xml:space="preserve"> </w:t>
      </w:r>
      <w:r w:rsidRPr="00A8595C">
        <w:rPr>
          <w:i/>
          <w:sz w:val="28"/>
          <w:lang w:val="en-US"/>
        </w:rPr>
        <w:t>debt,</w:t>
      </w:r>
      <w:r w:rsidRPr="00A8595C">
        <w:rPr>
          <w:i/>
          <w:spacing w:val="-5"/>
          <w:sz w:val="28"/>
          <w:lang w:val="en-US"/>
        </w:rPr>
        <w:t xml:space="preserve"> </w:t>
      </w:r>
      <w:r w:rsidRPr="00A8595C">
        <w:rPr>
          <w:i/>
          <w:sz w:val="28"/>
          <w:lang w:val="en-US"/>
        </w:rPr>
        <w:t>economy,</w:t>
      </w:r>
      <w:r w:rsidRPr="00A8595C">
        <w:rPr>
          <w:i/>
          <w:spacing w:val="-6"/>
          <w:sz w:val="28"/>
          <w:lang w:val="en-US"/>
        </w:rPr>
        <w:t xml:space="preserve"> </w:t>
      </w:r>
      <w:r w:rsidRPr="00A8595C">
        <w:rPr>
          <w:i/>
          <w:sz w:val="28"/>
          <w:lang w:val="en-US"/>
        </w:rPr>
        <w:t>resources,</w:t>
      </w:r>
      <w:r w:rsidRPr="00A8595C">
        <w:rPr>
          <w:i/>
          <w:spacing w:val="-7"/>
          <w:sz w:val="28"/>
          <w:lang w:val="en-US"/>
        </w:rPr>
        <w:t xml:space="preserve"> </w:t>
      </w:r>
      <w:r w:rsidRPr="00A8595C">
        <w:rPr>
          <w:i/>
          <w:sz w:val="28"/>
          <w:lang w:val="en-US"/>
        </w:rPr>
        <w:t>budget,</w:t>
      </w:r>
      <w:r w:rsidRPr="00A8595C">
        <w:rPr>
          <w:i/>
          <w:spacing w:val="-4"/>
          <w:sz w:val="28"/>
          <w:lang w:val="en-US"/>
        </w:rPr>
        <w:t xml:space="preserve"> </w:t>
      </w:r>
      <w:r w:rsidRPr="00A8595C">
        <w:rPr>
          <w:i/>
          <w:spacing w:val="-2"/>
          <w:sz w:val="28"/>
          <w:lang w:val="en-US"/>
        </w:rPr>
        <w:t>money</w:t>
      </w:r>
    </w:p>
    <w:p w:rsidR="00107EE5" w:rsidRDefault="00453AEB">
      <w:pPr>
        <w:pStyle w:val="a3"/>
        <w:spacing w:before="199" w:line="360" w:lineRule="auto"/>
        <w:ind w:right="108" w:firstLine="710"/>
      </w:pPr>
      <w:r>
        <w:t>Государственный долг — результат финансовых заимствований государства, осуществляемых для покрытия дефицита бюджета. Государственный долг равен сумме дефицитов прошлых лет с учётом вычета бюджетных излишков.</w:t>
      </w:r>
    </w:p>
    <w:p w:rsidR="00107EE5" w:rsidRDefault="00453AEB">
      <w:pPr>
        <w:pStyle w:val="a3"/>
        <w:spacing w:before="1" w:line="360" w:lineRule="auto"/>
        <w:ind w:right="110" w:firstLine="710"/>
      </w:pPr>
      <w:r>
        <w:t>Общегосударственный долг России включает федеральный долг (задолженность Правительства РФ), государственный долг субъектов РФ и долг муниципальных образований.</w:t>
      </w:r>
    </w:p>
    <w:p w:rsidR="00107EE5" w:rsidRDefault="00453AEB">
      <w:pPr>
        <w:pStyle w:val="a3"/>
        <w:spacing w:before="1" w:line="360" w:lineRule="auto"/>
        <w:ind w:right="107" w:firstLine="710"/>
      </w:pPr>
      <w:r>
        <w:t>При рассмотрении государственного долга, как правило, не учитываются встречные требования этого государства к другим, то есть задолженность других государств или физических и юридических лиц этому государству не рассматривается. Также не учитываются обязательства государства в сфере социального и пенсионного обеспечений.</w:t>
      </w:r>
    </w:p>
    <w:p w:rsidR="00107EE5" w:rsidRDefault="00453AEB">
      <w:pPr>
        <w:pStyle w:val="a3"/>
        <w:spacing w:line="360" w:lineRule="auto"/>
        <w:ind w:right="110" w:firstLine="707"/>
      </w:pPr>
      <w:r>
        <w:t>Размер</w:t>
      </w:r>
      <w:r>
        <w:rPr>
          <w:spacing w:val="-2"/>
        </w:rPr>
        <w:t xml:space="preserve"> </w:t>
      </w:r>
      <w:r>
        <w:t>государственного</w:t>
      </w:r>
      <w:r>
        <w:rPr>
          <w:spacing w:val="-2"/>
        </w:rPr>
        <w:t xml:space="preserve"> </w:t>
      </w:r>
      <w:r>
        <w:t>долга</w:t>
      </w:r>
      <w:r>
        <w:rPr>
          <w:spacing w:val="-3"/>
        </w:rPr>
        <w:t xml:space="preserve"> </w:t>
      </w:r>
      <w:r>
        <w:t>выражается</w:t>
      </w:r>
      <w:r>
        <w:rPr>
          <w:spacing w:val="-2"/>
        </w:rPr>
        <w:t xml:space="preserve"> </w:t>
      </w:r>
      <w:r>
        <w:t>в</w:t>
      </w:r>
      <w:r>
        <w:rPr>
          <w:spacing w:val="-4"/>
        </w:rPr>
        <w:t xml:space="preserve"> </w:t>
      </w:r>
      <w:r>
        <w:t>национальной</w:t>
      </w:r>
      <w:r>
        <w:rPr>
          <w:spacing w:val="-2"/>
        </w:rPr>
        <w:t xml:space="preserve"> </w:t>
      </w:r>
      <w:r>
        <w:t>валюте</w:t>
      </w:r>
      <w:r>
        <w:rPr>
          <w:spacing w:val="-3"/>
        </w:rPr>
        <w:t xml:space="preserve"> </w:t>
      </w:r>
      <w:r>
        <w:t>или её эквиваленте в любой другой валюте.</w:t>
      </w:r>
    </w:p>
    <w:p w:rsidR="00107EE5" w:rsidRDefault="00453AEB">
      <w:pPr>
        <w:pStyle w:val="a3"/>
        <w:spacing w:before="1" w:line="360" w:lineRule="auto"/>
        <w:ind w:right="109" w:firstLine="710"/>
      </w:pPr>
      <w:r>
        <w:t>Для более объективного сравнения государственная задолженность указывается в процентах от валового внутреннего продукта (ВВП).</w:t>
      </w:r>
    </w:p>
    <w:p w:rsidR="00107EE5" w:rsidRDefault="00453AEB">
      <w:pPr>
        <w:pStyle w:val="a3"/>
        <w:spacing w:line="360" w:lineRule="auto"/>
        <w:ind w:right="107" w:firstLine="710"/>
      </w:pPr>
      <w:r>
        <w:t>В Бюджетном кодексе дано юридическое определение этого понятия как сумма долговых обязательств перед юридическими и физическими лицами, иностранными государствами, международными организациями и иными субъектами международного права.</w:t>
      </w:r>
    </w:p>
    <w:p w:rsidR="00107EE5" w:rsidRDefault="00453AEB">
      <w:pPr>
        <w:pStyle w:val="a3"/>
        <w:spacing w:line="360" w:lineRule="auto"/>
        <w:ind w:right="102" w:firstLine="710"/>
      </w:pPr>
      <w:r>
        <w:t>Основными причинами образования государственного долга являются дефицит государственного бюджета и наличие свободных денежных средств у физических и юридических лиц.</w:t>
      </w:r>
    </w:p>
    <w:p w:rsidR="00107EE5" w:rsidRDefault="00107EE5">
      <w:pPr>
        <w:spacing w:line="360" w:lineRule="auto"/>
        <w:sectPr w:rsidR="00107EE5">
          <w:pgSz w:w="11910" w:h="16840"/>
          <w:pgMar w:top="1040" w:right="740" w:bottom="440" w:left="1600" w:header="0" w:footer="256" w:gutter="0"/>
          <w:cols w:space="720"/>
        </w:sectPr>
      </w:pPr>
    </w:p>
    <w:p w:rsidR="00107EE5" w:rsidRDefault="00453AEB">
      <w:pPr>
        <w:pStyle w:val="a3"/>
        <w:spacing w:before="67" w:line="360" w:lineRule="auto"/>
        <w:ind w:right="104" w:firstLine="710"/>
      </w:pPr>
      <w:r>
        <w:lastRenderedPageBreak/>
        <w:t>Государственный долг в зависимости от вида валюты</w:t>
      </w:r>
      <w:r>
        <w:rPr>
          <w:spacing w:val="-3"/>
        </w:rPr>
        <w:t xml:space="preserve"> </w:t>
      </w:r>
      <w:r>
        <w:t>подразделяется</w:t>
      </w:r>
      <w:r>
        <w:rPr>
          <w:spacing w:val="40"/>
        </w:rPr>
        <w:t xml:space="preserve"> </w:t>
      </w:r>
      <w:r>
        <w:t>на внутренний долг (выражаемый в валюте РФ) и внешний долг</w:t>
      </w:r>
      <w:r>
        <w:rPr>
          <w:spacing w:val="40"/>
        </w:rPr>
        <w:t xml:space="preserve"> </w:t>
      </w:r>
      <w:r>
        <w:t>(выражаемый в иностранной валюте).</w:t>
      </w:r>
    </w:p>
    <w:p w:rsidR="00107EE5" w:rsidRDefault="00453AEB">
      <w:pPr>
        <w:pStyle w:val="a3"/>
        <w:spacing w:before="1" w:line="360" w:lineRule="auto"/>
        <w:ind w:right="109" w:firstLine="710"/>
      </w:pPr>
      <w:r>
        <w:t>Внешний долг</w:t>
      </w:r>
      <w:r>
        <w:rPr>
          <w:spacing w:val="-2"/>
        </w:rPr>
        <w:t xml:space="preserve"> </w:t>
      </w:r>
      <w:r>
        <w:t>— это долг иностранным государствами,</w:t>
      </w:r>
      <w:r>
        <w:rPr>
          <w:spacing w:val="40"/>
        </w:rPr>
        <w:t xml:space="preserve"> </w:t>
      </w:r>
      <w:r>
        <w:t>организациями, лицами.</w:t>
      </w:r>
    </w:p>
    <w:p w:rsidR="00107EE5" w:rsidRDefault="00453AEB">
      <w:pPr>
        <w:pStyle w:val="a3"/>
        <w:spacing w:before="1" w:line="360" w:lineRule="auto"/>
        <w:ind w:right="107" w:firstLine="707"/>
      </w:pPr>
      <w:r>
        <w:t>Внутренний долг государства — это долг своему населению, т.е. долговые обязательства правительственных органов перед юридическими и физическими лицами.</w:t>
      </w:r>
    </w:p>
    <w:p w:rsidR="00107EE5" w:rsidRDefault="00453AEB">
      <w:pPr>
        <w:pStyle w:val="a3"/>
        <w:spacing w:line="362" w:lineRule="auto"/>
        <w:ind w:left="810" w:right="365"/>
      </w:pPr>
      <w:r>
        <w:t>Долговые</w:t>
      </w:r>
      <w:r>
        <w:rPr>
          <w:spacing w:val="-8"/>
        </w:rPr>
        <w:t xml:space="preserve"> </w:t>
      </w:r>
      <w:r>
        <w:t>обязательства</w:t>
      </w:r>
      <w:r>
        <w:rPr>
          <w:spacing w:val="-7"/>
        </w:rPr>
        <w:t xml:space="preserve"> </w:t>
      </w:r>
      <w:r>
        <w:t>государства</w:t>
      </w:r>
      <w:r>
        <w:rPr>
          <w:spacing w:val="-7"/>
        </w:rPr>
        <w:t xml:space="preserve"> </w:t>
      </w:r>
      <w:r>
        <w:t>представляют</w:t>
      </w:r>
      <w:r>
        <w:rPr>
          <w:spacing w:val="-8"/>
        </w:rPr>
        <w:t xml:space="preserve"> </w:t>
      </w:r>
      <w:r>
        <w:t>собой</w:t>
      </w:r>
      <w:r>
        <w:rPr>
          <w:spacing w:val="-7"/>
        </w:rPr>
        <w:t xml:space="preserve"> </w:t>
      </w:r>
      <w:r>
        <w:t>следующее: Кредиты, полученные правительством.</w:t>
      </w:r>
    </w:p>
    <w:p w:rsidR="00107EE5" w:rsidRDefault="00453AEB">
      <w:pPr>
        <w:pStyle w:val="a3"/>
        <w:spacing w:line="360" w:lineRule="auto"/>
        <w:ind w:right="110" w:firstLine="707"/>
      </w:pPr>
      <w:r>
        <w:t>Государственные займы, осуществленные посредством выпуска</w:t>
      </w:r>
      <w:r>
        <w:rPr>
          <w:spacing w:val="40"/>
        </w:rPr>
        <w:t xml:space="preserve"> </w:t>
      </w:r>
      <w:r>
        <w:t>ценных бумаг от имени правительства или Центрального банка.</w:t>
      </w:r>
    </w:p>
    <w:p w:rsidR="00107EE5" w:rsidRDefault="00107EE5">
      <w:pPr>
        <w:pStyle w:val="a3"/>
        <w:spacing w:before="10"/>
        <w:ind w:left="0"/>
        <w:jc w:val="left"/>
        <w:rPr>
          <w:sz w:val="44"/>
        </w:rPr>
      </w:pPr>
    </w:p>
    <w:p w:rsidR="00107EE5" w:rsidRDefault="00453AEB">
      <w:pPr>
        <w:pStyle w:val="a3"/>
        <w:spacing w:line="360" w:lineRule="auto"/>
        <w:ind w:right="107" w:firstLine="710"/>
      </w:pPr>
      <w:r>
        <w:t>Государственный долг России за 2020 год увеличился на 39,9%, до 18,99 трлн руб. и составил 17,8% от ВВП.</w:t>
      </w:r>
    </w:p>
    <w:p w:rsidR="00107EE5" w:rsidRDefault="00453AEB">
      <w:pPr>
        <w:pStyle w:val="a3"/>
        <w:spacing w:line="360" w:lineRule="auto"/>
        <w:ind w:right="114" w:firstLine="710"/>
      </w:pPr>
      <w:r>
        <w:t>Государственный долг Российской Федерации за 2020 год увеличился на 5418,2 млрд руб., или на 39,9%, и составил 18 985,6 млрд руб. (17,8% ВВП)», по данным Счетной палаты.</w:t>
      </w:r>
    </w:p>
    <w:p w:rsidR="00107EE5" w:rsidRDefault="00453AEB">
      <w:pPr>
        <w:pStyle w:val="a3"/>
        <w:spacing w:line="360" w:lineRule="auto"/>
        <w:ind w:right="110" w:firstLine="710"/>
      </w:pPr>
      <w:r>
        <w:t xml:space="preserve">При этом внутренний долг вырос на 4,6 трлн руб., до 14,791 трлн руб. Внешний долг в иностранной валюте вырос на $1,9 млрд, до $56,8 млрд (4,195 трлн </w:t>
      </w:r>
      <w:proofErr w:type="spellStart"/>
      <w:r>
        <w:t>руб</w:t>
      </w:r>
      <w:proofErr w:type="spellEnd"/>
      <w:r>
        <w:t>).</w:t>
      </w:r>
    </w:p>
    <w:p w:rsidR="00107EE5" w:rsidRDefault="00453AEB">
      <w:pPr>
        <w:pStyle w:val="a3"/>
        <w:spacing w:before="1" w:line="360" w:lineRule="auto"/>
        <w:ind w:right="112" w:firstLine="710"/>
      </w:pPr>
      <w:r>
        <w:t>Расходы российского бюджета на обслуживание госдолга за прошлый год увеличилась на 7,3%, до 784,2 млрд руб.</w:t>
      </w:r>
    </w:p>
    <w:p w:rsidR="00107EE5" w:rsidRDefault="00453AEB">
      <w:pPr>
        <w:pStyle w:val="a3"/>
        <w:spacing w:line="360" w:lineRule="auto"/>
        <w:ind w:right="108" w:firstLine="710"/>
      </w:pPr>
      <w:r>
        <w:t xml:space="preserve">Ранее Минфин планировал увеличить объем государственного долга РФ в 2021-2022 годах до уровня 20% ВВП. До начала кризиса, вызванного распространением </w:t>
      </w:r>
      <w:proofErr w:type="spellStart"/>
      <w:r>
        <w:t>коронавируса</w:t>
      </w:r>
      <w:proofErr w:type="spellEnd"/>
      <w:r>
        <w:t xml:space="preserve">, уровень госдолга немногим превышал 12% </w:t>
      </w:r>
      <w:r>
        <w:rPr>
          <w:spacing w:val="-4"/>
        </w:rPr>
        <w:t>ВВП.</w:t>
      </w:r>
    </w:p>
    <w:p w:rsidR="00107EE5" w:rsidRDefault="00453AEB">
      <w:pPr>
        <w:pStyle w:val="a3"/>
        <w:spacing w:line="360" w:lineRule="auto"/>
        <w:ind w:right="110" w:firstLine="707"/>
      </w:pPr>
      <w:r>
        <w:t xml:space="preserve">Ранее глава Минфина Антон </w:t>
      </w:r>
      <w:proofErr w:type="spellStart"/>
      <w:r>
        <w:t>Силуанов</w:t>
      </w:r>
      <w:proofErr w:type="spellEnd"/>
      <w:r>
        <w:t xml:space="preserve"> сообщал, что бюджет РФ получит 650 млрд рублей доходов от дивидендов в 2020 году и 442 млрд рублей</w:t>
      </w:r>
      <w:r>
        <w:rPr>
          <w:spacing w:val="29"/>
        </w:rPr>
        <w:t xml:space="preserve"> </w:t>
      </w:r>
      <w:r>
        <w:t>в</w:t>
      </w:r>
      <w:r>
        <w:rPr>
          <w:spacing w:val="25"/>
        </w:rPr>
        <w:t xml:space="preserve"> </w:t>
      </w:r>
      <w:r>
        <w:t>2021</w:t>
      </w:r>
      <w:r>
        <w:rPr>
          <w:spacing w:val="29"/>
        </w:rPr>
        <w:t xml:space="preserve"> </w:t>
      </w:r>
      <w:r>
        <w:t>году.</w:t>
      </w:r>
      <w:r>
        <w:rPr>
          <w:spacing w:val="27"/>
        </w:rPr>
        <w:t xml:space="preserve"> </w:t>
      </w:r>
      <w:r>
        <w:t>По</w:t>
      </w:r>
      <w:r>
        <w:rPr>
          <w:spacing w:val="29"/>
        </w:rPr>
        <w:t xml:space="preserve"> </w:t>
      </w:r>
      <w:r>
        <w:t>его</w:t>
      </w:r>
      <w:r>
        <w:rPr>
          <w:spacing w:val="29"/>
        </w:rPr>
        <w:t xml:space="preserve"> </w:t>
      </w:r>
      <w:r>
        <w:t>словам,</w:t>
      </w:r>
      <w:r>
        <w:rPr>
          <w:spacing w:val="27"/>
        </w:rPr>
        <w:t xml:space="preserve"> </w:t>
      </w:r>
      <w:r>
        <w:t>Минфин</w:t>
      </w:r>
      <w:r>
        <w:rPr>
          <w:spacing w:val="29"/>
        </w:rPr>
        <w:t xml:space="preserve"> </w:t>
      </w:r>
      <w:r>
        <w:t>в</w:t>
      </w:r>
      <w:r>
        <w:rPr>
          <w:spacing w:val="25"/>
        </w:rPr>
        <w:t xml:space="preserve"> </w:t>
      </w:r>
      <w:r>
        <w:t>2021</w:t>
      </w:r>
      <w:r>
        <w:rPr>
          <w:spacing w:val="26"/>
        </w:rPr>
        <w:t xml:space="preserve"> </w:t>
      </w:r>
      <w:r>
        <w:t>году</w:t>
      </w:r>
      <w:r>
        <w:rPr>
          <w:spacing w:val="24"/>
        </w:rPr>
        <w:t xml:space="preserve"> </w:t>
      </w:r>
      <w:r>
        <w:t>будет</w:t>
      </w:r>
      <w:r>
        <w:rPr>
          <w:spacing w:val="28"/>
        </w:rPr>
        <w:t xml:space="preserve"> </w:t>
      </w:r>
      <w:r>
        <w:t>исходить</w:t>
      </w:r>
      <w:r>
        <w:rPr>
          <w:spacing w:val="24"/>
        </w:rPr>
        <w:t xml:space="preserve"> </w:t>
      </w:r>
      <w:r>
        <w:t>из</w:t>
      </w:r>
    </w:p>
    <w:p w:rsidR="00107EE5" w:rsidRDefault="00107EE5">
      <w:pPr>
        <w:spacing w:line="360" w:lineRule="auto"/>
        <w:sectPr w:rsidR="00107EE5">
          <w:pgSz w:w="11910" w:h="16840"/>
          <w:pgMar w:top="1040" w:right="740" w:bottom="440" w:left="1600" w:header="0" w:footer="256" w:gutter="0"/>
          <w:cols w:space="720"/>
        </w:sectPr>
      </w:pPr>
    </w:p>
    <w:p w:rsidR="00107EE5" w:rsidRDefault="00453AEB">
      <w:pPr>
        <w:pStyle w:val="a3"/>
        <w:spacing w:before="67" w:line="362" w:lineRule="auto"/>
        <w:ind w:right="112"/>
      </w:pPr>
      <w:r>
        <w:lastRenderedPageBreak/>
        <w:t>нормы дивидендных выплат в 50% прибыли, но размер может быть</w:t>
      </w:r>
      <w:r>
        <w:rPr>
          <w:spacing w:val="40"/>
        </w:rPr>
        <w:t xml:space="preserve"> </w:t>
      </w:r>
      <w:r>
        <w:t>уменьшен из-за ухудшения финансовых показателей компаний.</w:t>
      </w:r>
    </w:p>
    <w:p w:rsidR="00107EE5" w:rsidRDefault="00453AEB">
      <w:pPr>
        <w:pStyle w:val="a3"/>
        <w:spacing w:line="360" w:lineRule="auto"/>
        <w:ind w:right="109" w:firstLine="707"/>
      </w:pPr>
      <w:r>
        <w:t xml:space="preserve">Внешние долги Российской Федерации </w:t>
      </w:r>
      <w:proofErr w:type="spellStart"/>
      <w:r>
        <w:t>мониторит</w:t>
      </w:r>
      <w:proofErr w:type="spellEnd"/>
      <w:r>
        <w:t xml:space="preserve"> Центральный Банк Российской Федерации. По данным ЦБ РФ на 1 октября текущего года внешний государственный долг России составляет 461 млрд долларов США.</w:t>
      </w:r>
    </w:p>
    <w:p w:rsidR="00107EE5" w:rsidRDefault="00453AEB">
      <w:pPr>
        <w:pStyle w:val="a3"/>
        <w:spacing w:line="360" w:lineRule="auto"/>
        <w:ind w:right="111" w:firstLine="707"/>
      </w:pPr>
      <w:r>
        <w:t>Если говорить о динамике, то на данный момент наблюдается</w:t>
      </w:r>
      <w:r>
        <w:rPr>
          <w:spacing w:val="40"/>
        </w:rPr>
        <w:t xml:space="preserve"> </w:t>
      </w:r>
      <w:r>
        <w:t>снижение долговых обязательств России перед зарубежными кредиторами относительно 2018 года и более ранних лет. В последние два года ситуация с долгом относительно стабильная. Сумма обязательств варьируется от 450 до 490 млрд долларов.</w:t>
      </w:r>
    </w:p>
    <w:p w:rsidR="00107EE5" w:rsidRDefault="00453AEB">
      <w:pPr>
        <w:pStyle w:val="a3"/>
        <w:spacing w:line="360" w:lineRule="auto"/>
        <w:ind w:right="106" w:firstLine="707"/>
      </w:pPr>
      <w:r>
        <w:t>Структура долговых обязательств по внешнему долгу, как правило, определяется в нескольких видах валют. А именно в валютах, в которых берется заем. Разумеется, в международных отношениях преобладают доллары, а соответственно именно в этой валюте больше всего долгов у нашей страны. По данным на 1 июля текущего года, структура российского внешнего госдолга такова:</w:t>
      </w:r>
    </w:p>
    <w:p w:rsidR="00107EE5" w:rsidRDefault="00453AEB">
      <w:pPr>
        <w:pStyle w:val="a3"/>
        <w:spacing w:line="321" w:lineRule="exact"/>
        <w:ind w:left="810"/>
      </w:pPr>
      <w:r>
        <w:t>Доллары</w:t>
      </w:r>
      <w:r>
        <w:rPr>
          <w:spacing w:val="-5"/>
        </w:rPr>
        <w:t xml:space="preserve"> </w:t>
      </w:r>
      <w:r>
        <w:t>–</w:t>
      </w:r>
      <w:r>
        <w:rPr>
          <w:spacing w:val="-2"/>
        </w:rPr>
        <w:t xml:space="preserve"> </w:t>
      </w:r>
      <w:r>
        <w:rPr>
          <w:spacing w:val="-5"/>
        </w:rPr>
        <w:t>47%</w:t>
      </w:r>
    </w:p>
    <w:p w:rsidR="00107EE5" w:rsidRDefault="00453AEB">
      <w:pPr>
        <w:pStyle w:val="a3"/>
        <w:spacing w:before="157"/>
        <w:ind w:left="810"/>
      </w:pPr>
      <w:r>
        <w:t>Рубли</w:t>
      </w:r>
      <w:r>
        <w:rPr>
          <w:spacing w:val="-3"/>
        </w:rPr>
        <w:t xml:space="preserve"> </w:t>
      </w:r>
      <w:r>
        <w:t>–</w:t>
      </w:r>
      <w:r>
        <w:rPr>
          <w:spacing w:val="-3"/>
        </w:rPr>
        <w:t xml:space="preserve"> </w:t>
      </w:r>
      <w:r>
        <w:rPr>
          <w:spacing w:val="-5"/>
        </w:rPr>
        <w:t>30%</w:t>
      </w:r>
    </w:p>
    <w:p w:rsidR="00107EE5" w:rsidRDefault="00453AEB">
      <w:pPr>
        <w:pStyle w:val="a3"/>
        <w:spacing w:before="163"/>
        <w:ind w:left="810"/>
      </w:pPr>
      <w:r>
        <w:t>Евро</w:t>
      </w:r>
      <w:r>
        <w:rPr>
          <w:spacing w:val="-2"/>
        </w:rPr>
        <w:t xml:space="preserve"> </w:t>
      </w:r>
      <w:r>
        <w:t>–</w:t>
      </w:r>
      <w:r>
        <w:rPr>
          <w:spacing w:val="-3"/>
        </w:rPr>
        <w:t xml:space="preserve"> </w:t>
      </w:r>
      <w:r>
        <w:rPr>
          <w:spacing w:val="-5"/>
        </w:rPr>
        <w:t>19%</w:t>
      </w:r>
    </w:p>
    <w:p w:rsidR="00107EE5" w:rsidRDefault="00453AEB">
      <w:pPr>
        <w:pStyle w:val="a3"/>
        <w:spacing w:before="160"/>
        <w:ind w:left="810"/>
      </w:pPr>
      <w:r>
        <w:t>Остальные</w:t>
      </w:r>
      <w:r>
        <w:rPr>
          <w:spacing w:val="-3"/>
        </w:rPr>
        <w:t xml:space="preserve"> </w:t>
      </w:r>
      <w:r>
        <w:t>валюты</w:t>
      </w:r>
      <w:r>
        <w:rPr>
          <w:spacing w:val="-5"/>
        </w:rPr>
        <w:t xml:space="preserve"> </w:t>
      </w:r>
      <w:r>
        <w:t>–</w:t>
      </w:r>
      <w:r>
        <w:rPr>
          <w:spacing w:val="-2"/>
        </w:rPr>
        <w:t xml:space="preserve"> </w:t>
      </w:r>
      <w:r>
        <w:rPr>
          <w:spacing w:val="-5"/>
        </w:rPr>
        <w:t>4%.</w:t>
      </w:r>
    </w:p>
    <w:p w:rsidR="00107EE5" w:rsidRDefault="00453AEB">
      <w:pPr>
        <w:pStyle w:val="a3"/>
        <w:spacing w:before="161" w:line="360" w:lineRule="auto"/>
        <w:ind w:right="106" w:firstLine="707"/>
      </w:pPr>
      <w:r>
        <w:t>Стоит отметить, что в Государственный долг входят не только кредиты у зарубежных стран, но и ряд других обязательств. В частности, ценные бумаги, такие как ОФЗ или Еврооблигации, а также обязательства перед инвесторами, лизинговыми компаниями и так далее.</w:t>
      </w:r>
    </w:p>
    <w:p w:rsidR="00107EE5" w:rsidRDefault="00453AEB">
      <w:pPr>
        <w:pStyle w:val="a3"/>
        <w:spacing w:line="360" w:lineRule="auto"/>
        <w:ind w:right="106" w:firstLine="707"/>
      </w:pPr>
      <w:r>
        <w:t>В связи с кризисными явлениями в текущем году значительно ускорился рост госдолга из-за роста дефицита бюджета. Минфин активно проводит эмиссию новых бумаг и столь же активно их продает, чтобы покрыть текущие расходы и нехватку средств. Предполагается, что всплеск в текущем году будет нивелирован за счет роста экономики после кризиса.</w:t>
      </w:r>
    </w:p>
    <w:p w:rsidR="00107EE5" w:rsidRDefault="00107EE5">
      <w:pPr>
        <w:spacing w:line="360" w:lineRule="auto"/>
        <w:sectPr w:rsidR="00107EE5">
          <w:pgSz w:w="11910" w:h="16840"/>
          <w:pgMar w:top="1040" w:right="740" w:bottom="440" w:left="1600" w:header="0" w:footer="256" w:gutter="0"/>
          <w:cols w:space="720"/>
        </w:sectPr>
      </w:pPr>
    </w:p>
    <w:p w:rsidR="00107EE5" w:rsidRDefault="00453AEB">
      <w:pPr>
        <w:pStyle w:val="a3"/>
        <w:spacing w:before="67" w:line="362" w:lineRule="auto"/>
        <w:ind w:right="754"/>
      </w:pPr>
      <w:r>
        <w:lastRenderedPageBreak/>
        <w:t>Стоит отметить, что осенью текущего года глава ведомства рассказал о возможном</w:t>
      </w:r>
      <w:r>
        <w:rPr>
          <w:spacing w:val="-11"/>
        </w:rPr>
        <w:t xml:space="preserve"> </w:t>
      </w:r>
      <w:r>
        <w:t>достижении</w:t>
      </w:r>
      <w:r>
        <w:rPr>
          <w:spacing w:val="-6"/>
        </w:rPr>
        <w:t xml:space="preserve"> </w:t>
      </w:r>
      <w:r>
        <w:t>уровня</w:t>
      </w:r>
      <w:r>
        <w:rPr>
          <w:spacing w:val="-5"/>
        </w:rPr>
        <w:t xml:space="preserve"> </w:t>
      </w:r>
      <w:r>
        <w:t>государственного</w:t>
      </w:r>
      <w:r>
        <w:rPr>
          <w:spacing w:val="-5"/>
        </w:rPr>
        <w:t xml:space="preserve"> </w:t>
      </w:r>
      <w:r>
        <w:t>долга</w:t>
      </w:r>
      <w:r>
        <w:rPr>
          <w:spacing w:val="-5"/>
        </w:rPr>
        <w:t xml:space="preserve"> </w:t>
      </w:r>
      <w:r>
        <w:t>РФ</w:t>
      </w:r>
      <w:r>
        <w:rPr>
          <w:spacing w:val="-11"/>
        </w:rPr>
        <w:t xml:space="preserve"> </w:t>
      </w:r>
      <w:r>
        <w:t>20%</w:t>
      </w:r>
      <w:r>
        <w:rPr>
          <w:spacing w:val="-10"/>
        </w:rPr>
        <w:t xml:space="preserve"> </w:t>
      </w:r>
      <w:r>
        <w:t>от</w:t>
      </w:r>
      <w:r>
        <w:rPr>
          <w:spacing w:val="-6"/>
        </w:rPr>
        <w:t xml:space="preserve"> </w:t>
      </w:r>
      <w:r>
        <w:rPr>
          <w:spacing w:val="-5"/>
        </w:rPr>
        <w:t>ВВП</w:t>
      </w:r>
    </w:p>
    <w:p w:rsidR="00107EE5" w:rsidRDefault="00453AEB">
      <w:pPr>
        <w:pStyle w:val="a3"/>
        <w:spacing w:line="360" w:lineRule="auto"/>
        <w:ind w:right="298"/>
      </w:pPr>
      <w:r>
        <w:t>страны в</w:t>
      </w:r>
      <w:r>
        <w:rPr>
          <w:spacing w:val="-3"/>
        </w:rPr>
        <w:t xml:space="preserve"> </w:t>
      </w:r>
      <w:r>
        <w:t>2021 году. Такой уровень, по мнению экономиста,</w:t>
      </w:r>
      <w:r>
        <w:rPr>
          <w:spacing w:val="-2"/>
        </w:rPr>
        <w:t xml:space="preserve"> </w:t>
      </w:r>
      <w:r>
        <w:t>не критичен, но преодолевать</w:t>
      </w:r>
      <w:r>
        <w:rPr>
          <w:spacing w:val="-4"/>
        </w:rPr>
        <w:t xml:space="preserve"> </w:t>
      </w:r>
      <w:r>
        <w:t>его</w:t>
      </w:r>
      <w:r>
        <w:rPr>
          <w:spacing w:val="-5"/>
        </w:rPr>
        <w:t xml:space="preserve"> </w:t>
      </w:r>
      <w:r>
        <w:t>нецелесообразно.</w:t>
      </w:r>
      <w:r>
        <w:rPr>
          <w:spacing w:val="-4"/>
        </w:rPr>
        <w:t xml:space="preserve"> </w:t>
      </w:r>
      <w:r>
        <w:t>Он</w:t>
      </w:r>
      <w:r>
        <w:rPr>
          <w:spacing w:val="-6"/>
        </w:rPr>
        <w:t xml:space="preserve"> </w:t>
      </w:r>
      <w:r>
        <w:t>пояснил,</w:t>
      </w:r>
      <w:r>
        <w:rPr>
          <w:spacing w:val="-4"/>
        </w:rPr>
        <w:t xml:space="preserve"> </w:t>
      </w:r>
      <w:r>
        <w:t>чем</w:t>
      </w:r>
      <w:r>
        <w:rPr>
          <w:spacing w:val="-3"/>
        </w:rPr>
        <w:t xml:space="preserve"> </w:t>
      </w:r>
      <w:r>
        <w:t>выше</w:t>
      </w:r>
      <w:r>
        <w:rPr>
          <w:spacing w:val="-6"/>
        </w:rPr>
        <w:t xml:space="preserve"> </w:t>
      </w:r>
      <w:r>
        <w:t>долг,</w:t>
      </w:r>
      <w:r>
        <w:rPr>
          <w:spacing w:val="-5"/>
        </w:rPr>
        <w:t xml:space="preserve"> </w:t>
      </w:r>
      <w:r>
        <w:t>тем</w:t>
      </w:r>
      <w:r>
        <w:rPr>
          <w:spacing w:val="-4"/>
        </w:rPr>
        <w:t xml:space="preserve"> </w:t>
      </w:r>
      <w:r>
        <w:t>меньше интереса к покупке ценных бумаг проявляют иностранные инвесторы, а</w:t>
      </w:r>
    </w:p>
    <w:p w:rsidR="00107EE5" w:rsidRDefault="00453AEB">
      <w:pPr>
        <w:pStyle w:val="a3"/>
      </w:pPr>
      <w:r>
        <w:t>соответственно</w:t>
      </w:r>
      <w:r>
        <w:rPr>
          <w:spacing w:val="-6"/>
        </w:rPr>
        <w:t xml:space="preserve"> </w:t>
      </w:r>
      <w:r>
        <w:t>меньше</w:t>
      </w:r>
      <w:r>
        <w:rPr>
          <w:spacing w:val="-4"/>
        </w:rPr>
        <w:t xml:space="preserve"> </w:t>
      </w:r>
      <w:r>
        <w:t>денег</w:t>
      </w:r>
      <w:r>
        <w:rPr>
          <w:spacing w:val="-4"/>
        </w:rPr>
        <w:t xml:space="preserve"> </w:t>
      </w:r>
      <w:r>
        <w:t>приходит</w:t>
      </w:r>
      <w:r>
        <w:rPr>
          <w:spacing w:val="-7"/>
        </w:rPr>
        <w:t xml:space="preserve"> </w:t>
      </w:r>
      <w:r>
        <w:t>в</w:t>
      </w:r>
      <w:r>
        <w:rPr>
          <w:spacing w:val="-5"/>
        </w:rPr>
        <w:t xml:space="preserve"> </w:t>
      </w:r>
      <w:r>
        <w:t>экономику</w:t>
      </w:r>
      <w:r>
        <w:rPr>
          <w:spacing w:val="-7"/>
        </w:rPr>
        <w:t xml:space="preserve"> </w:t>
      </w:r>
      <w:r>
        <w:t>страны</w:t>
      </w:r>
      <w:r>
        <w:rPr>
          <w:spacing w:val="-4"/>
        </w:rPr>
        <w:t xml:space="preserve"> </w:t>
      </w:r>
      <w:r>
        <w:t>и</w:t>
      </w:r>
      <w:r>
        <w:rPr>
          <w:spacing w:val="-4"/>
        </w:rPr>
        <w:t xml:space="preserve"> </w:t>
      </w:r>
      <w:r>
        <w:rPr>
          <w:spacing w:val="-2"/>
        </w:rPr>
        <w:t>больше</w:t>
      </w:r>
    </w:p>
    <w:p w:rsidR="00107EE5" w:rsidRDefault="00453AEB">
      <w:pPr>
        <w:pStyle w:val="a3"/>
        <w:spacing w:before="156" w:line="360" w:lineRule="auto"/>
        <w:ind w:right="537"/>
      </w:pPr>
      <w:r>
        <w:t>средств</w:t>
      </w:r>
      <w:r>
        <w:rPr>
          <w:spacing w:val="-5"/>
        </w:rPr>
        <w:t xml:space="preserve"> </w:t>
      </w:r>
      <w:r>
        <w:t>берется</w:t>
      </w:r>
      <w:r>
        <w:rPr>
          <w:spacing w:val="-3"/>
        </w:rPr>
        <w:t xml:space="preserve"> </w:t>
      </w:r>
      <w:r>
        <w:t>из</w:t>
      </w:r>
      <w:r>
        <w:rPr>
          <w:spacing w:val="-4"/>
        </w:rPr>
        <w:t xml:space="preserve"> </w:t>
      </w:r>
      <w:r>
        <w:t>частного</w:t>
      </w:r>
      <w:r>
        <w:rPr>
          <w:spacing w:val="-5"/>
        </w:rPr>
        <w:t xml:space="preserve"> </w:t>
      </w:r>
      <w:r>
        <w:t>сектора</w:t>
      </w:r>
      <w:r>
        <w:rPr>
          <w:spacing w:val="-3"/>
        </w:rPr>
        <w:t xml:space="preserve"> </w:t>
      </w:r>
      <w:r>
        <w:t>в</w:t>
      </w:r>
      <w:r>
        <w:rPr>
          <w:spacing w:val="-4"/>
        </w:rPr>
        <w:t xml:space="preserve"> </w:t>
      </w:r>
      <w:r>
        <w:t>России,</w:t>
      </w:r>
      <w:r>
        <w:rPr>
          <w:spacing w:val="-4"/>
        </w:rPr>
        <w:t xml:space="preserve"> </w:t>
      </w:r>
      <w:r>
        <w:t>что</w:t>
      </w:r>
      <w:r>
        <w:rPr>
          <w:spacing w:val="-2"/>
        </w:rPr>
        <w:t xml:space="preserve"> </w:t>
      </w:r>
      <w:r>
        <w:t>снижает</w:t>
      </w:r>
      <w:r>
        <w:rPr>
          <w:spacing w:val="-6"/>
        </w:rPr>
        <w:t xml:space="preserve"> </w:t>
      </w:r>
      <w:r>
        <w:t xml:space="preserve">эффективность </w:t>
      </w:r>
      <w:r>
        <w:rPr>
          <w:spacing w:val="-2"/>
        </w:rPr>
        <w:t>экономики.</w:t>
      </w:r>
    </w:p>
    <w:p w:rsidR="00107EE5" w:rsidRDefault="00107EE5">
      <w:pPr>
        <w:pStyle w:val="a3"/>
        <w:ind w:left="0"/>
        <w:jc w:val="left"/>
        <w:rPr>
          <w:sz w:val="30"/>
        </w:rPr>
      </w:pPr>
    </w:p>
    <w:p w:rsidR="00107EE5" w:rsidRDefault="00107EE5">
      <w:pPr>
        <w:pStyle w:val="a3"/>
        <w:ind w:left="0"/>
        <w:jc w:val="left"/>
        <w:rPr>
          <w:sz w:val="30"/>
        </w:rPr>
      </w:pPr>
    </w:p>
    <w:p w:rsidR="00107EE5" w:rsidRDefault="00453AEB">
      <w:pPr>
        <w:pStyle w:val="1"/>
        <w:spacing w:before="198"/>
        <w:ind w:left="2812" w:right="2815"/>
      </w:pPr>
      <w:r>
        <w:t>Список</w:t>
      </w:r>
      <w:r>
        <w:rPr>
          <w:spacing w:val="-4"/>
        </w:rPr>
        <w:t xml:space="preserve"> </w:t>
      </w:r>
      <w:r>
        <w:rPr>
          <w:spacing w:val="-2"/>
        </w:rPr>
        <w:t>литературы</w:t>
      </w:r>
    </w:p>
    <w:p w:rsidR="00107EE5" w:rsidRDefault="00107EE5">
      <w:pPr>
        <w:pStyle w:val="a3"/>
        <w:ind w:left="0"/>
        <w:jc w:val="left"/>
        <w:rPr>
          <w:b/>
          <w:sz w:val="30"/>
        </w:rPr>
      </w:pPr>
    </w:p>
    <w:p w:rsidR="00107EE5" w:rsidRDefault="00107EE5">
      <w:pPr>
        <w:pStyle w:val="a3"/>
        <w:ind w:left="0"/>
        <w:jc w:val="left"/>
        <w:rPr>
          <w:b/>
          <w:sz w:val="30"/>
        </w:rPr>
      </w:pPr>
    </w:p>
    <w:p w:rsidR="00107EE5" w:rsidRDefault="00107EE5">
      <w:pPr>
        <w:pStyle w:val="a3"/>
        <w:spacing w:before="4"/>
        <w:ind w:left="0"/>
        <w:jc w:val="left"/>
        <w:rPr>
          <w:b/>
          <w:sz w:val="30"/>
        </w:rPr>
      </w:pPr>
    </w:p>
    <w:p w:rsidR="00107EE5" w:rsidRDefault="00453AEB">
      <w:pPr>
        <w:pStyle w:val="a4"/>
        <w:numPr>
          <w:ilvl w:val="0"/>
          <w:numId w:val="1"/>
        </w:numPr>
        <w:tabs>
          <w:tab w:val="left" w:pos="553"/>
        </w:tabs>
        <w:spacing w:line="362" w:lineRule="auto"/>
        <w:ind w:right="282" w:hanging="3927"/>
        <w:jc w:val="left"/>
        <w:rPr>
          <w:sz w:val="28"/>
        </w:rPr>
      </w:pPr>
      <w:proofErr w:type="spellStart"/>
      <w:r>
        <w:rPr>
          <w:sz w:val="28"/>
        </w:rPr>
        <w:t>Коренкова</w:t>
      </w:r>
      <w:proofErr w:type="spellEnd"/>
      <w:r>
        <w:rPr>
          <w:spacing w:val="-9"/>
          <w:sz w:val="28"/>
        </w:rPr>
        <w:t xml:space="preserve"> </w:t>
      </w:r>
      <w:r>
        <w:rPr>
          <w:sz w:val="28"/>
        </w:rPr>
        <w:t>С.Ю.</w:t>
      </w:r>
      <w:r>
        <w:rPr>
          <w:spacing w:val="-8"/>
          <w:sz w:val="28"/>
        </w:rPr>
        <w:t xml:space="preserve"> </w:t>
      </w:r>
      <w:r>
        <w:rPr>
          <w:sz w:val="28"/>
        </w:rPr>
        <w:t>Социально-экономическая</w:t>
      </w:r>
      <w:r>
        <w:rPr>
          <w:spacing w:val="-7"/>
          <w:sz w:val="28"/>
        </w:rPr>
        <w:t xml:space="preserve"> </w:t>
      </w:r>
      <w:r>
        <w:rPr>
          <w:sz w:val="28"/>
        </w:rPr>
        <w:t>география:</w:t>
      </w:r>
      <w:r>
        <w:rPr>
          <w:spacing w:val="-6"/>
          <w:sz w:val="28"/>
        </w:rPr>
        <w:t xml:space="preserve"> </w:t>
      </w:r>
      <w:r>
        <w:rPr>
          <w:sz w:val="28"/>
        </w:rPr>
        <w:t>учебное</w:t>
      </w:r>
      <w:r>
        <w:rPr>
          <w:spacing w:val="-7"/>
          <w:sz w:val="28"/>
        </w:rPr>
        <w:t xml:space="preserve"> </w:t>
      </w:r>
      <w:r>
        <w:rPr>
          <w:sz w:val="28"/>
        </w:rPr>
        <w:t>пособие. М.., 2016.</w:t>
      </w:r>
    </w:p>
    <w:p w:rsidR="00107EE5" w:rsidRDefault="00107EE5">
      <w:pPr>
        <w:pStyle w:val="a3"/>
        <w:ind w:left="0"/>
        <w:jc w:val="left"/>
        <w:rPr>
          <w:sz w:val="30"/>
        </w:rPr>
      </w:pPr>
    </w:p>
    <w:p w:rsidR="00107EE5" w:rsidRDefault="00107EE5">
      <w:pPr>
        <w:pStyle w:val="a3"/>
        <w:ind w:left="0"/>
        <w:jc w:val="left"/>
        <w:rPr>
          <w:sz w:val="30"/>
        </w:rPr>
      </w:pPr>
    </w:p>
    <w:p w:rsidR="00107EE5" w:rsidRDefault="00453AEB">
      <w:pPr>
        <w:pStyle w:val="a4"/>
        <w:numPr>
          <w:ilvl w:val="0"/>
          <w:numId w:val="1"/>
        </w:numPr>
        <w:tabs>
          <w:tab w:val="left" w:pos="1050"/>
        </w:tabs>
        <w:spacing w:before="188"/>
        <w:ind w:left="1049"/>
        <w:jc w:val="left"/>
        <w:rPr>
          <w:sz w:val="28"/>
        </w:rPr>
      </w:pPr>
      <w:r>
        <w:rPr>
          <w:sz w:val="28"/>
        </w:rPr>
        <w:t>Левшин</w:t>
      </w:r>
      <w:r>
        <w:rPr>
          <w:spacing w:val="-7"/>
          <w:sz w:val="28"/>
        </w:rPr>
        <w:t xml:space="preserve"> </w:t>
      </w:r>
      <w:r>
        <w:rPr>
          <w:sz w:val="28"/>
        </w:rPr>
        <w:t>Ф.</w:t>
      </w:r>
      <w:r>
        <w:rPr>
          <w:spacing w:val="-6"/>
          <w:sz w:val="28"/>
        </w:rPr>
        <w:t xml:space="preserve"> </w:t>
      </w:r>
      <w:r>
        <w:rPr>
          <w:sz w:val="28"/>
        </w:rPr>
        <w:t>М.</w:t>
      </w:r>
      <w:r>
        <w:rPr>
          <w:spacing w:val="-6"/>
          <w:sz w:val="28"/>
        </w:rPr>
        <w:t xml:space="preserve"> </w:t>
      </w:r>
      <w:r>
        <w:rPr>
          <w:sz w:val="28"/>
        </w:rPr>
        <w:t>Денежное</w:t>
      </w:r>
      <w:r>
        <w:rPr>
          <w:spacing w:val="-5"/>
          <w:sz w:val="28"/>
        </w:rPr>
        <w:t xml:space="preserve"> </w:t>
      </w:r>
      <w:r>
        <w:rPr>
          <w:sz w:val="28"/>
        </w:rPr>
        <w:t>обращение:</w:t>
      </w:r>
      <w:r>
        <w:rPr>
          <w:spacing w:val="-6"/>
          <w:sz w:val="28"/>
        </w:rPr>
        <w:t xml:space="preserve"> </w:t>
      </w:r>
      <w:r>
        <w:rPr>
          <w:sz w:val="28"/>
        </w:rPr>
        <w:t>учебное</w:t>
      </w:r>
      <w:r>
        <w:rPr>
          <w:spacing w:val="-7"/>
          <w:sz w:val="28"/>
        </w:rPr>
        <w:t xml:space="preserve"> </w:t>
      </w:r>
      <w:r>
        <w:rPr>
          <w:sz w:val="28"/>
        </w:rPr>
        <w:t>пособие.</w:t>
      </w:r>
      <w:r>
        <w:rPr>
          <w:spacing w:val="-6"/>
          <w:sz w:val="28"/>
        </w:rPr>
        <w:t xml:space="preserve"> </w:t>
      </w:r>
      <w:r>
        <w:rPr>
          <w:sz w:val="28"/>
        </w:rPr>
        <w:t>М.,</w:t>
      </w:r>
      <w:r>
        <w:rPr>
          <w:spacing w:val="-5"/>
          <w:sz w:val="28"/>
        </w:rPr>
        <w:t xml:space="preserve"> </w:t>
      </w:r>
      <w:r>
        <w:rPr>
          <w:spacing w:val="-2"/>
          <w:sz w:val="28"/>
        </w:rPr>
        <w:t>2018.</w:t>
      </w:r>
    </w:p>
    <w:p w:rsidR="00107EE5" w:rsidRDefault="00107EE5">
      <w:pPr>
        <w:pStyle w:val="a3"/>
        <w:ind w:left="0"/>
        <w:jc w:val="left"/>
        <w:rPr>
          <w:sz w:val="30"/>
        </w:rPr>
      </w:pPr>
    </w:p>
    <w:p w:rsidR="00107EE5" w:rsidRDefault="00107EE5">
      <w:pPr>
        <w:pStyle w:val="a3"/>
        <w:ind w:left="0"/>
        <w:jc w:val="left"/>
        <w:rPr>
          <w:sz w:val="30"/>
        </w:rPr>
      </w:pPr>
    </w:p>
    <w:p w:rsidR="00107EE5" w:rsidRDefault="00107EE5">
      <w:pPr>
        <w:pStyle w:val="a3"/>
        <w:spacing w:before="9"/>
        <w:ind w:left="0"/>
        <w:jc w:val="left"/>
        <w:rPr>
          <w:sz w:val="30"/>
        </w:rPr>
      </w:pPr>
    </w:p>
    <w:p w:rsidR="00107EE5" w:rsidRDefault="00453AEB">
      <w:pPr>
        <w:pStyle w:val="a4"/>
        <w:numPr>
          <w:ilvl w:val="0"/>
          <w:numId w:val="1"/>
        </w:numPr>
        <w:tabs>
          <w:tab w:val="left" w:pos="553"/>
        </w:tabs>
        <w:spacing w:line="360" w:lineRule="auto"/>
        <w:ind w:left="4463" w:right="280" w:hanging="4191"/>
        <w:jc w:val="left"/>
        <w:rPr>
          <w:sz w:val="28"/>
        </w:rPr>
      </w:pPr>
      <w:proofErr w:type="spellStart"/>
      <w:r>
        <w:rPr>
          <w:sz w:val="28"/>
        </w:rPr>
        <w:t>Линдерт</w:t>
      </w:r>
      <w:proofErr w:type="spellEnd"/>
      <w:r>
        <w:rPr>
          <w:spacing w:val="-7"/>
          <w:sz w:val="28"/>
        </w:rPr>
        <w:t xml:space="preserve"> </w:t>
      </w:r>
      <w:r>
        <w:rPr>
          <w:sz w:val="28"/>
        </w:rPr>
        <w:t>Т.</w:t>
      </w:r>
      <w:r>
        <w:rPr>
          <w:spacing w:val="-7"/>
          <w:sz w:val="28"/>
        </w:rPr>
        <w:t xml:space="preserve"> </w:t>
      </w:r>
      <w:r>
        <w:rPr>
          <w:sz w:val="28"/>
        </w:rPr>
        <w:t>Экономика</w:t>
      </w:r>
      <w:r>
        <w:rPr>
          <w:spacing w:val="-6"/>
          <w:sz w:val="28"/>
        </w:rPr>
        <w:t xml:space="preserve"> </w:t>
      </w:r>
      <w:r>
        <w:rPr>
          <w:sz w:val="28"/>
        </w:rPr>
        <w:t>мирохозяйственных</w:t>
      </w:r>
      <w:r>
        <w:rPr>
          <w:spacing w:val="-5"/>
          <w:sz w:val="28"/>
        </w:rPr>
        <w:t xml:space="preserve"> </w:t>
      </w:r>
      <w:r>
        <w:rPr>
          <w:sz w:val="28"/>
        </w:rPr>
        <w:t>связей:</w:t>
      </w:r>
      <w:r>
        <w:rPr>
          <w:spacing w:val="-5"/>
          <w:sz w:val="28"/>
        </w:rPr>
        <w:t xml:space="preserve"> </w:t>
      </w:r>
      <w:r>
        <w:rPr>
          <w:sz w:val="28"/>
        </w:rPr>
        <w:t>учебное</w:t>
      </w:r>
      <w:r>
        <w:rPr>
          <w:spacing w:val="-6"/>
          <w:sz w:val="28"/>
        </w:rPr>
        <w:t xml:space="preserve"> </w:t>
      </w:r>
      <w:r>
        <w:rPr>
          <w:sz w:val="28"/>
        </w:rPr>
        <w:t>пособие.</w:t>
      </w:r>
      <w:r>
        <w:rPr>
          <w:spacing w:val="-7"/>
          <w:sz w:val="28"/>
        </w:rPr>
        <w:t xml:space="preserve"> </w:t>
      </w:r>
      <w:r>
        <w:rPr>
          <w:sz w:val="28"/>
        </w:rPr>
        <w:t xml:space="preserve">М., </w:t>
      </w:r>
      <w:r>
        <w:rPr>
          <w:spacing w:val="-4"/>
          <w:sz w:val="28"/>
        </w:rPr>
        <w:t>2018.</w:t>
      </w:r>
    </w:p>
    <w:p w:rsidR="00107EE5" w:rsidRDefault="00107EE5">
      <w:pPr>
        <w:pStyle w:val="a3"/>
        <w:ind w:left="0"/>
        <w:jc w:val="left"/>
        <w:rPr>
          <w:sz w:val="30"/>
        </w:rPr>
      </w:pPr>
    </w:p>
    <w:p w:rsidR="00107EE5" w:rsidRDefault="00107EE5">
      <w:pPr>
        <w:pStyle w:val="a3"/>
        <w:ind w:left="0"/>
        <w:jc w:val="left"/>
        <w:rPr>
          <w:sz w:val="30"/>
        </w:rPr>
      </w:pPr>
    </w:p>
    <w:p w:rsidR="00107EE5" w:rsidRDefault="00453AEB">
      <w:pPr>
        <w:pStyle w:val="a4"/>
        <w:numPr>
          <w:ilvl w:val="0"/>
          <w:numId w:val="1"/>
        </w:numPr>
        <w:tabs>
          <w:tab w:val="left" w:pos="1183"/>
        </w:tabs>
        <w:spacing w:before="192"/>
        <w:ind w:left="1182" w:hanging="282"/>
        <w:jc w:val="left"/>
        <w:rPr>
          <w:sz w:val="28"/>
        </w:rPr>
      </w:pPr>
      <w:proofErr w:type="spellStart"/>
      <w:r>
        <w:rPr>
          <w:sz w:val="28"/>
        </w:rPr>
        <w:t>Пузакова</w:t>
      </w:r>
      <w:proofErr w:type="spellEnd"/>
      <w:r>
        <w:rPr>
          <w:spacing w:val="-5"/>
          <w:sz w:val="28"/>
        </w:rPr>
        <w:t xml:space="preserve"> </w:t>
      </w:r>
      <w:r>
        <w:rPr>
          <w:sz w:val="28"/>
        </w:rPr>
        <w:t>Е.П.</w:t>
      </w:r>
      <w:r>
        <w:rPr>
          <w:spacing w:val="-5"/>
          <w:sz w:val="28"/>
        </w:rPr>
        <w:t xml:space="preserve"> </w:t>
      </w:r>
      <w:r>
        <w:rPr>
          <w:sz w:val="28"/>
        </w:rPr>
        <w:t>Финансы</w:t>
      </w:r>
      <w:r>
        <w:rPr>
          <w:spacing w:val="-6"/>
          <w:sz w:val="28"/>
        </w:rPr>
        <w:t xml:space="preserve"> </w:t>
      </w:r>
      <w:r>
        <w:rPr>
          <w:sz w:val="28"/>
        </w:rPr>
        <w:t>и</w:t>
      </w:r>
      <w:r>
        <w:rPr>
          <w:spacing w:val="-3"/>
          <w:sz w:val="28"/>
        </w:rPr>
        <w:t xml:space="preserve"> </w:t>
      </w:r>
      <w:r>
        <w:rPr>
          <w:sz w:val="28"/>
        </w:rPr>
        <w:t>бюджет:</w:t>
      </w:r>
      <w:r>
        <w:rPr>
          <w:spacing w:val="-3"/>
          <w:sz w:val="28"/>
        </w:rPr>
        <w:t xml:space="preserve"> </w:t>
      </w:r>
      <w:r>
        <w:rPr>
          <w:sz w:val="28"/>
        </w:rPr>
        <w:t>учебное</w:t>
      </w:r>
      <w:r>
        <w:rPr>
          <w:spacing w:val="-7"/>
          <w:sz w:val="28"/>
        </w:rPr>
        <w:t xml:space="preserve"> </w:t>
      </w:r>
      <w:r>
        <w:rPr>
          <w:sz w:val="28"/>
        </w:rPr>
        <w:t>пособие.</w:t>
      </w:r>
      <w:r>
        <w:rPr>
          <w:spacing w:val="-5"/>
          <w:sz w:val="28"/>
        </w:rPr>
        <w:t xml:space="preserve"> </w:t>
      </w:r>
      <w:r>
        <w:rPr>
          <w:sz w:val="28"/>
        </w:rPr>
        <w:t>М.,</w:t>
      </w:r>
      <w:r>
        <w:rPr>
          <w:spacing w:val="-4"/>
          <w:sz w:val="28"/>
        </w:rPr>
        <w:t xml:space="preserve"> </w:t>
      </w:r>
      <w:r>
        <w:rPr>
          <w:spacing w:val="-2"/>
          <w:sz w:val="28"/>
        </w:rPr>
        <w:t>2018.</w:t>
      </w:r>
    </w:p>
    <w:p w:rsidR="00107EE5" w:rsidRDefault="00107EE5">
      <w:pPr>
        <w:pStyle w:val="a3"/>
        <w:ind w:left="0"/>
        <w:jc w:val="left"/>
        <w:rPr>
          <w:sz w:val="30"/>
        </w:rPr>
      </w:pPr>
    </w:p>
    <w:p w:rsidR="00107EE5" w:rsidRDefault="00107EE5">
      <w:pPr>
        <w:pStyle w:val="a3"/>
        <w:ind w:left="0"/>
        <w:jc w:val="left"/>
        <w:rPr>
          <w:sz w:val="30"/>
        </w:rPr>
      </w:pPr>
    </w:p>
    <w:p w:rsidR="00107EE5" w:rsidRDefault="00107EE5">
      <w:pPr>
        <w:pStyle w:val="a3"/>
        <w:spacing w:before="9"/>
        <w:ind w:left="0"/>
        <w:jc w:val="left"/>
        <w:rPr>
          <w:sz w:val="30"/>
        </w:rPr>
      </w:pPr>
    </w:p>
    <w:p w:rsidR="00107EE5" w:rsidRDefault="00453AEB">
      <w:pPr>
        <w:pStyle w:val="a4"/>
        <w:numPr>
          <w:ilvl w:val="0"/>
          <w:numId w:val="1"/>
        </w:numPr>
        <w:tabs>
          <w:tab w:val="left" w:pos="3600"/>
        </w:tabs>
        <w:spacing w:before="1"/>
        <w:ind w:left="3599" w:hanging="282"/>
        <w:jc w:val="left"/>
        <w:rPr>
          <w:sz w:val="28"/>
        </w:rPr>
      </w:pPr>
      <w:r>
        <w:rPr>
          <w:sz w:val="28"/>
        </w:rPr>
        <w:t>Минфин</w:t>
      </w:r>
      <w:r>
        <w:rPr>
          <w:spacing w:val="-9"/>
          <w:sz w:val="28"/>
        </w:rPr>
        <w:t xml:space="preserve"> </w:t>
      </w:r>
      <w:r>
        <w:rPr>
          <w:sz w:val="28"/>
        </w:rPr>
        <w:t>России,</w:t>
      </w:r>
      <w:r>
        <w:rPr>
          <w:spacing w:val="-9"/>
          <w:sz w:val="28"/>
        </w:rPr>
        <w:t xml:space="preserve"> </w:t>
      </w:r>
      <w:r>
        <w:rPr>
          <w:spacing w:val="-4"/>
          <w:sz w:val="28"/>
        </w:rPr>
        <w:t>2021</w:t>
      </w:r>
    </w:p>
    <w:sectPr w:rsidR="00107EE5">
      <w:pgSz w:w="11910" w:h="16840"/>
      <w:pgMar w:top="1040" w:right="740" w:bottom="440" w:left="1600" w:header="0" w:footer="2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D8" w:rsidRDefault="002E0ED8">
      <w:r>
        <w:separator/>
      </w:r>
    </w:p>
  </w:endnote>
  <w:endnote w:type="continuationSeparator" w:id="0">
    <w:p w:rsidR="002E0ED8" w:rsidRDefault="002E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E5" w:rsidRDefault="006F238C">
    <w:pPr>
      <w:pStyle w:val="a3"/>
      <w:spacing w:line="14" w:lineRule="auto"/>
      <w:ind w:left="0"/>
      <w:jc w:val="left"/>
      <w:rPr>
        <w:sz w:val="20"/>
      </w:rPr>
    </w:pPr>
    <w:r>
      <w:rPr>
        <w:noProof/>
        <w:lang w:eastAsia="ru-RU"/>
      </w:rPr>
      <mc:AlternateContent>
        <mc:Choice Requires="wps">
          <w:drawing>
            <wp:anchor distT="0" distB="0" distL="114300" distR="114300" simplePos="0" relativeHeight="487526400" behindDoc="1" locked="0" layoutInCell="1" allowOverlap="1">
              <wp:simplePos x="0" y="0"/>
              <wp:positionH relativeFrom="page">
                <wp:posOffset>1080770</wp:posOffset>
              </wp:positionH>
              <wp:positionV relativeFrom="page">
                <wp:posOffset>10357485</wp:posOffset>
              </wp:positionV>
              <wp:extent cx="568833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11233">
                        <a:solidFill>
                          <a:srgbClr val="006E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1111E" id="Line 3" o:spid="_x0000_s1026" style="position:absolute;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815.55pt" to="533pt,8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hsIAIAAEIEAAAOAAAAZHJzL2Uyb0RvYy54bWysU8GO2jAQvVfqP1i5QxKSpWxEWLUJ9EK3&#10;SLv9AGM7xKpjW7YhoKr/3rFDENteqqoXZ5yZeX4z82b5dO4EOjFjuZJllE6TCDFJFOXyUEbfXjeT&#10;RYSsw5JioSQrowuz0dPq/btlrws2U60SlBkEINIWvS6j1jldxLElLeuwnSrNJDgbZTrs4GoOMTW4&#10;B/ROxLMkmce9MlQbRZi18LcenNEq4DcNI+5r01jmkCgj4ObCacK592e8WuLiYLBuObnSwP/AosNc&#10;wqM3qBo7jI6G/wHVcWKUVY2bEtXFqmk4YaEGqCZNfqvmpcWahVqgOVbf2mT/Hyx5Pu0M4rSMsghJ&#10;3MGItlwylPnO9NoWEFDJnfG1kbN80VtFvlskVdVieWCB4etFQ1rqM+I3Kf5iNeDv+y+KQgw+OhXa&#10;dG5M5yGhAegcpnG5TYOdHSLw82G+WGQZDI2MvhgXY6I21n1mqkPeKCMBnAMwPm2t80RwMYb4d6Ta&#10;cCHCsIVEPbBNZ1kWMqwSnHqvj7PmsK+EQSfs9ZLM1582oSzw3Id56BrbdogLrkFJRh0lDc+0DNP1&#10;1XaYi8EGWkL6h6BIIHq1BqX8eEwe14v1Ip/ks/l6kid1Pfm4qfLJfJN+eKizuqrq9KfnnOZFyyll&#10;0tMeVZvmf6eK6/4Mervp9tag+C166CSQHb+BdJiyH+wgkb2il50Zpw9CDcHXpfKbcH8H+371V78A&#10;AAD//wMAUEsDBBQABgAIAAAAIQC6r5ji3gAAAA4BAAAPAAAAZHJzL2Rvd25yZXYueG1sTI/BTsMw&#10;EETvSPyDtUjcqJ1EChDiVIAEEhKXlH6AG2+TiHidxG4b/p7tAdHbzu5o9k25XtwgjjiH3pOGZKVA&#10;IDXe9tRq2H693T2ACNGQNYMn1PCDAdbV9VVpCutPVONxE1vBIRQKo6GLcSykDE2HzoSVH5H4tvez&#10;M5Hl3Eo7mxOHu0GmSuXSmZ74Q2dGfO2w+d4cnIb64yV1n+/7up0m1/eP22yZfKb17c3y/AQi4hL/&#10;zXDGZ3SomGnnD2SDGFjfq5StPORZkoA4W1Sec7/d305WpbysUf0CAAD//wMAUEsBAi0AFAAGAAgA&#10;AAAhALaDOJL+AAAA4QEAABMAAAAAAAAAAAAAAAAAAAAAAFtDb250ZW50X1R5cGVzXS54bWxQSwEC&#10;LQAUAAYACAAAACEAOP0h/9YAAACUAQAACwAAAAAAAAAAAAAAAAAvAQAAX3JlbHMvLnJlbHNQSwEC&#10;LQAUAAYACAAAACEAla7IbCACAABCBAAADgAAAAAAAAAAAAAAAAAuAgAAZHJzL2Uyb0RvYy54bWxQ&#10;SwECLQAUAAYACAAAACEAuq+Y4t4AAAAOAQAADwAAAAAAAAAAAAAAAAB6BAAAZHJzL2Rvd25yZXYu&#10;eG1sUEsFBgAAAAAEAAQA8wAAAIUFAAAAAA==&#10;" strokecolor="#006ebf" strokeweight=".31203mm">
              <w10:wrap anchorx="page" anchory="page"/>
            </v:line>
          </w:pict>
        </mc:Fallback>
      </mc:AlternateContent>
    </w:r>
    <w:r>
      <w:rPr>
        <w:noProof/>
        <w:lang w:eastAsia="ru-RU"/>
      </w:rPr>
      <mc:AlternateContent>
        <mc:Choice Requires="wps">
          <w:drawing>
            <wp:anchor distT="0" distB="0" distL="114300" distR="114300" simplePos="0" relativeHeight="487526912" behindDoc="1" locked="0" layoutInCell="1" allowOverlap="1">
              <wp:simplePos x="0" y="0"/>
              <wp:positionH relativeFrom="page">
                <wp:posOffset>1068070</wp:posOffset>
              </wp:positionH>
              <wp:positionV relativeFrom="page">
                <wp:posOffset>10357485</wp:posOffset>
              </wp:positionV>
              <wp:extent cx="2924175" cy="22288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EE5" w:rsidRDefault="00453AEB">
                          <w:pPr>
                            <w:spacing w:before="9"/>
                            <w:ind w:left="20"/>
                            <w:rPr>
                              <w:b/>
                              <w:sz w:val="28"/>
                            </w:rPr>
                          </w:pPr>
                          <w:r>
                            <w:rPr>
                              <w:b/>
                              <w:color w:val="006FC0"/>
                              <w:sz w:val="28"/>
                            </w:rPr>
                            <w:t>"Экономика</w:t>
                          </w:r>
                          <w:r>
                            <w:rPr>
                              <w:b/>
                              <w:color w:val="006FC0"/>
                              <w:spacing w:val="-4"/>
                              <w:sz w:val="28"/>
                            </w:rPr>
                            <w:t xml:space="preserve"> </w:t>
                          </w:r>
                          <w:r>
                            <w:rPr>
                              <w:b/>
                              <w:color w:val="006FC0"/>
                              <w:sz w:val="28"/>
                            </w:rPr>
                            <w:t>и</w:t>
                          </w:r>
                          <w:r>
                            <w:rPr>
                              <w:b/>
                              <w:color w:val="006FC0"/>
                              <w:spacing w:val="-7"/>
                              <w:sz w:val="28"/>
                            </w:rPr>
                            <w:t xml:space="preserve"> </w:t>
                          </w:r>
                          <w:r>
                            <w:rPr>
                              <w:b/>
                              <w:color w:val="006FC0"/>
                              <w:sz w:val="28"/>
                            </w:rPr>
                            <w:t>социум"</w:t>
                          </w:r>
                          <w:r>
                            <w:rPr>
                              <w:b/>
                              <w:color w:val="006FC0"/>
                              <w:spacing w:val="-5"/>
                              <w:sz w:val="28"/>
                            </w:rPr>
                            <w:t xml:space="preserve"> </w:t>
                          </w:r>
                          <w:r>
                            <w:rPr>
                              <w:b/>
                              <w:color w:val="006FC0"/>
                              <w:sz w:val="28"/>
                            </w:rPr>
                            <w:t>№6(85)</w:t>
                          </w:r>
                          <w:r>
                            <w:rPr>
                              <w:b/>
                              <w:color w:val="006FC0"/>
                              <w:spacing w:val="-7"/>
                              <w:sz w:val="28"/>
                            </w:rPr>
                            <w:t xml:space="preserve"> </w:t>
                          </w:r>
                          <w:r>
                            <w:rPr>
                              <w:b/>
                              <w:color w:val="006FC0"/>
                              <w:spacing w:val="-4"/>
                              <w:sz w:val="2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84.1pt;margin-top:815.55pt;width:230.25pt;height:17.5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ywqgIAAKgFAAAOAAAAZHJzL2Uyb0RvYy54bWysVG1vmzAQ/j5p/8Hyd8rLSAqopGpDmCZ1&#10;L1K3H+AYE6yBzWwn0E377zubkKatJk3b+GCd7fNz99w93NX12LXowJTmUuQ4vAgwYoLKiotdjr98&#10;Lr0EI22IqEgrBcvxA9P4evX61dXQZyySjWwrphCACJ0NfY4bY/rM9zVtWEf0heyZgMtaqo4Y2Kqd&#10;XykyAHrX+lEQLP1BqqpXkjKt4bSYLvHK4dc1o+ZjXWtmUJtjyM24Vbl1a1d/dUWynSJ9w+kxDfIX&#10;WXSECwh6giqIIWiv+AuojlMltazNBZWdL+uaU+Y4AJsweMbmviE9c1ygOLo/lUn/P1j64fBJIV7l&#10;OMJIkA5aVEmqbeDQFmfodQY+9z14mfFWjtBkR1T3d5J+1UjIdUPEjt0oJYeGkQqScy/9s6cTjrYg&#10;2+G9rCAK2RvpgMZadbZyUAsE6NCkh1Nj2GgQhcMojeLwcoERhbsoipJkYZPzSTa/7pU2b5nskDVy&#10;rKDxDp0c7rSZXGcXG0zIkreta34rnhwA5nQCseGpvbNZuF7+SIN0k2yS2Iuj5caLg6Lwbsp17C1L&#10;yK54U6zXRfjTxg3jrOFVxYQNM+sqjP+sb0eFT4o4KUvLllcWzqak1W67bhU6ENB16b5jQc7c/Kdp&#10;uHoBl2eUwigObqPUK5fJpReX8cJLL4PEC8L0Nl0GcRoX5VNKd1ywf6eEhhyni2gxiem33AL3veRG&#10;so4bmBwt73KcnJxIZiW4EZVrrSG8neyzUtj0H0sB7Z4b7QRrNTqp1YzbEVCsireyegDpKgnKAn3C&#10;uAOjkeo7RgOMjhzrb3uiGEbtOwHyt3NmNtRsbGeDCApPc2wwmsy1mebRvld81wDy9IMJeQO/SM2d&#10;eh+zgNTtBsaBI3EcXXbenO+d1+OAXf0CAAD//wMAUEsDBBQABgAIAAAAIQBCctgG3wAAAA0BAAAP&#10;AAAAZHJzL2Rvd25yZXYueG1sTI9BT4QwEIXvJv6HZky8uQVMKiJlszF6MjGyePBYaBeapVOk3V38&#10;9w4nvc2beXnzvXK7uJGdzRysRwnpJgFmsPPaYi/hs3m9y4GFqFCr0aOR8GMCbKvrq1IV2l+wNud9&#10;7BmFYCiUhCHGqeA8dINxKmz8ZJBuBz87FUnOPdezulC4G3mWJII7ZZE+DGoyz4PpjvuTk7D7wvrF&#10;fr+3H/Whtk3zmOCbOEp5e7PsnoBFs8Q/M6z4hA4VMbX+hDqwkbTIM7Kuw32aAiOLyPIHYO26EiID&#10;XpX8f4vqFwAA//8DAFBLAQItABQABgAIAAAAIQC2gziS/gAAAOEBAAATAAAAAAAAAAAAAAAAAAAA&#10;AABbQ29udGVudF9UeXBlc10ueG1sUEsBAi0AFAAGAAgAAAAhADj9If/WAAAAlAEAAAsAAAAAAAAA&#10;AAAAAAAALwEAAF9yZWxzLy5yZWxzUEsBAi0AFAAGAAgAAAAhAMzZLLCqAgAAqAUAAA4AAAAAAAAA&#10;AAAAAAAALgIAAGRycy9lMm9Eb2MueG1sUEsBAi0AFAAGAAgAAAAhAEJy2AbfAAAADQEAAA8AAAAA&#10;AAAAAAAAAAAABAUAAGRycy9kb3ducmV2LnhtbFBLBQYAAAAABAAEAPMAAAAQBgAAAAA=&#10;" filled="f" stroked="f">
              <v:textbox inset="0,0,0,0">
                <w:txbxContent>
                  <w:p w:rsidR="00107EE5" w:rsidRDefault="00453AEB">
                    <w:pPr>
                      <w:spacing w:before="9"/>
                      <w:ind w:left="20"/>
                      <w:rPr>
                        <w:b/>
                        <w:sz w:val="28"/>
                      </w:rPr>
                    </w:pPr>
                    <w:r>
                      <w:rPr>
                        <w:b/>
                        <w:color w:val="006FC0"/>
                        <w:sz w:val="28"/>
                      </w:rPr>
                      <w:t>"Экономика</w:t>
                    </w:r>
                    <w:r>
                      <w:rPr>
                        <w:b/>
                        <w:color w:val="006FC0"/>
                        <w:spacing w:val="-4"/>
                        <w:sz w:val="28"/>
                      </w:rPr>
                      <w:t xml:space="preserve"> </w:t>
                    </w:r>
                    <w:r>
                      <w:rPr>
                        <w:b/>
                        <w:color w:val="006FC0"/>
                        <w:sz w:val="28"/>
                      </w:rPr>
                      <w:t>и</w:t>
                    </w:r>
                    <w:r>
                      <w:rPr>
                        <w:b/>
                        <w:color w:val="006FC0"/>
                        <w:spacing w:val="-7"/>
                        <w:sz w:val="28"/>
                      </w:rPr>
                      <w:t xml:space="preserve"> </w:t>
                    </w:r>
                    <w:r>
                      <w:rPr>
                        <w:b/>
                        <w:color w:val="006FC0"/>
                        <w:sz w:val="28"/>
                      </w:rPr>
                      <w:t>социум"</w:t>
                    </w:r>
                    <w:r>
                      <w:rPr>
                        <w:b/>
                        <w:color w:val="006FC0"/>
                        <w:spacing w:val="-5"/>
                        <w:sz w:val="28"/>
                      </w:rPr>
                      <w:t xml:space="preserve"> </w:t>
                    </w:r>
                    <w:r>
                      <w:rPr>
                        <w:b/>
                        <w:color w:val="006FC0"/>
                        <w:sz w:val="28"/>
                      </w:rPr>
                      <w:t>№6(85)</w:t>
                    </w:r>
                    <w:r>
                      <w:rPr>
                        <w:b/>
                        <w:color w:val="006FC0"/>
                        <w:spacing w:val="-7"/>
                        <w:sz w:val="28"/>
                      </w:rPr>
                      <w:t xml:space="preserve"> </w:t>
                    </w:r>
                    <w:r>
                      <w:rPr>
                        <w:b/>
                        <w:color w:val="006FC0"/>
                        <w:spacing w:val="-4"/>
                        <w:sz w:val="28"/>
                      </w:rPr>
                      <w:t>2021</w:t>
                    </w:r>
                  </w:p>
                </w:txbxContent>
              </v:textbox>
              <w10:wrap anchorx="page" anchory="page"/>
            </v:shape>
          </w:pict>
        </mc:Fallback>
      </mc:AlternateContent>
    </w:r>
    <w:r>
      <w:rPr>
        <w:noProof/>
        <w:lang w:eastAsia="ru-RU"/>
      </w:rPr>
      <mc:AlternateContent>
        <mc:Choice Requires="wps">
          <w:drawing>
            <wp:anchor distT="0" distB="0" distL="114300" distR="114300" simplePos="0" relativeHeight="487527424" behindDoc="1" locked="0" layoutInCell="1" allowOverlap="1">
              <wp:simplePos x="0" y="0"/>
              <wp:positionH relativeFrom="page">
                <wp:posOffset>5698490</wp:posOffset>
              </wp:positionH>
              <wp:positionV relativeFrom="page">
                <wp:posOffset>10357485</wp:posOffset>
              </wp:positionV>
              <wp:extent cx="1006475" cy="22288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EE5" w:rsidRDefault="002E0ED8">
                          <w:pPr>
                            <w:spacing w:before="9"/>
                            <w:ind w:left="20"/>
                            <w:rPr>
                              <w:b/>
                              <w:sz w:val="28"/>
                            </w:rPr>
                          </w:pPr>
                          <w:hyperlink r:id="rId1">
                            <w:r w:rsidR="00453AEB">
                              <w:rPr>
                                <w:b/>
                                <w:color w:val="006FC0"/>
                                <w:spacing w:val="-2"/>
                                <w:sz w:val="28"/>
                              </w:rPr>
                              <w:t>www.iupr.ru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448.7pt;margin-top:815.55pt;width:79.25pt;height:17.5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rmrAIAAK8FAAAOAAAAZHJzL2Uyb0RvYy54bWysVNuOmzAQfa/Uf7D8znIpSQAtWe2GUFXa&#10;XqRtP8DBJlgFm9pOyLbqv3dsQjbZVaWqLQ/WYI/PXM7xXN8cuhbtmdJcihyHVwFGTFSScrHN8ZfP&#10;pZdgpA0RlLRSsBw/Mo1vlq9fXQ99xiLZyJYyhQBE6Gzoc9wY02e+r6uGdURfyZ4JOKyl6oiBX7X1&#10;qSIDoHetHwXB3B+kor2SFdMadovxEC8dfl2zynysa80ManMMuRm3Krdu7Oovr0m2VaRveHVMg/xF&#10;Fh3hAoKeoApiCNop/gKq45WSWtbmqpKdL+uaV8zVANWEwbNqHhrSM1cLNEf3pzbp/wdbfdh/UohT&#10;4A4jQTqgiMpK28CRbc7Q6wx8HnrwMoc7ebCOtlDd38vqq0ZCrhoituxWKTk0jFBILrQ3/bOrI462&#10;IJvhvaQQheyMdECHWnUWEHqBAB1IejwRww4GVTYkMB0vZhhVcBZFUZLMXAiSTbd7pc1bJjtkjRwr&#10;IN6hk/29NjYbkk0uNpiQJW9bR34rLjbAcdyB2HDVntksHJc/0iBdJ+sk9uJovvbioCi823IVe/My&#10;XMyKN8VqVYQ/bdwwzhpOKRM2zKSrMP4z3o4KHxVxUpaWLacWzqak1XazahXaE9B16b5jQ87c/Ms0&#10;XBOglmclhVEc3EWpV86ThReX8cxLF0HiBWF6l86DOI2L8rKkey7Yv5eEhhyns2g2ium3tQXue1kb&#10;yTpuYHK0vMtxcnIimZXgWlBHrSG8He2zVtj0n1oBdE9EO8FajY5qNYfN4fgwAMyKeSPpIyhYSRAY&#10;yBSmHhiNVN8xGmCC5Fh/2xHFMGrfCXgFdtxMhpqMzWQQUcHVHBuMRnNlxrG06xXfNoA8vjMhb+Gl&#10;1NyJ+CmL4/uCqeBqOU4wO3bO/53X05xd/gIAAP//AwBQSwMEFAAGAAgAAAAhAPvNq+niAAAADgEA&#10;AA8AAABkcnMvZG93bnJldi54bWxMj7FOwzAQhnck3sE6JDZqp1DTpHGqCsGEhEjD0NGJ3cRqfA6x&#10;24a3x5lgvPs//fddvp1sTy569MahgGTBgGhsnDLYCviq3h7WQHyQqGTvUAv40R62xe1NLjPlrljq&#10;yz60JJagz6SALoQho9Q3nbbSL9ygMWZHN1oZ4ji2VI3yGsttT5eMcWqlwXihk4N+6XRz2p+tgN0B&#10;y1fz/VF/lsfSVFXK8J2fhLi/m3YbIEFP4Q+GWT+qQxGdandG5UkvYJ0+P0U0BvwxSYDMCFutUiD1&#10;vON8CbTI6f83il8AAAD//wMAUEsBAi0AFAAGAAgAAAAhALaDOJL+AAAA4QEAABMAAAAAAAAAAAAA&#10;AAAAAAAAAFtDb250ZW50X1R5cGVzXS54bWxQSwECLQAUAAYACAAAACEAOP0h/9YAAACUAQAACwAA&#10;AAAAAAAAAAAAAAAvAQAAX3JlbHMvLnJlbHNQSwECLQAUAAYACAAAACEALV0a5qwCAACvBQAADgAA&#10;AAAAAAAAAAAAAAAuAgAAZHJzL2Uyb0RvYy54bWxQSwECLQAUAAYACAAAACEA+82r6eIAAAAOAQAA&#10;DwAAAAAAAAAAAAAAAAAGBQAAZHJzL2Rvd25yZXYueG1sUEsFBgAAAAAEAAQA8wAAABUGAAAAAA==&#10;" filled="f" stroked="f">
              <v:textbox inset="0,0,0,0">
                <w:txbxContent>
                  <w:p w:rsidR="00107EE5" w:rsidRDefault="00453AEB">
                    <w:pPr>
                      <w:spacing w:before="9"/>
                      <w:ind w:left="20"/>
                      <w:rPr>
                        <w:b/>
                        <w:sz w:val="28"/>
                      </w:rPr>
                    </w:pPr>
                    <w:hyperlink r:id="rId2">
                      <w:r>
                        <w:rPr>
                          <w:b/>
                          <w:color w:val="006FC0"/>
                          <w:spacing w:val="-2"/>
                          <w:sz w:val="28"/>
                        </w:rPr>
                        <w:t>www.iupr.ru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D8" w:rsidRDefault="002E0ED8">
      <w:r>
        <w:separator/>
      </w:r>
    </w:p>
  </w:footnote>
  <w:footnote w:type="continuationSeparator" w:id="0">
    <w:p w:rsidR="002E0ED8" w:rsidRDefault="002E0E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61B0"/>
    <w:multiLevelType w:val="hybridMultilevel"/>
    <w:tmpl w:val="D44CFB50"/>
    <w:lvl w:ilvl="0" w:tplc="DEECA5BA">
      <w:start w:val="1"/>
      <w:numFmt w:val="decimal"/>
      <w:lvlText w:val="%1."/>
      <w:lvlJc w:val="left"/>
      <w:pPr>
        <w:ind w:left="4199"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tplc="5E3EFEAC">
      <w:numFmt w:val="bullet"/>
      <w:lvlText w:val="•"/>
      <w:lvlJc w:val="left"/>
      <w:pPr>
        <w:ind w:left="4736" w:hanging="281"/>
      </w:pPr>
      <w:rPr>
        <w:rFonts w:hint="default"/>
        <w:lang w:val="ru-RU" w:eastAsia="en-US" w:bidi="ar-SA"/>
      </w:rPr>
    </w:lvl>
    <w:lvl w:ilvl="2" w:tplc="D83AA48C">
      <w:numFmt w:val="bullet"/>
      <w:lvlText w:val="•"/>
      <w:lvlJc w:val="left"/>
      <w:pPr>
        <w:ind w:left="5273" w:hanging="281"/>
      </w:pPr>
      <w:rPr>
        <w:rFonts w:hint="default"/>
        <w:lang w:val="ru-RU" w:eastAsia="en-US" w:bidi="ar-SA"/>
      </w:rPr>
    </w:lvl>
    <w:lvl w:ilvl="3" w:tplc="18720EC6">
      <w:numFmt w:val="bullet"/>
      <w:lvlText w:val="•"/>
      <w:lvlJc w:val="left"/>
      <w:pPr>
        <w:ind w:left="5809" w:hanging="281"/>
      </w:pPr>
      <w:rPr>
        <w:rFonts w:hint="default"/>
        <w:lang w:val="ru-RU" w:eastAsia="en-US" w:bidi="ar-SA"/>
      </w:rPr>
    </w:lvl>
    <w:lvl w:ilvl="4" w:tplc="01848A40">
      <w:numFmt w:val="bullet"/>
      <w:lvlText w:val="•"/>
      <w:lvlJc w:val="left"/>
      <w:pPr>
        <w:ind w:left="6346" w:hanging="281"/>
      </w:pPr>
      <w:rPr>
        <w:rFonts w:hint="default"/>
        <w:lang w:val="ru-RU" w:eastAsia="en-US" w:bidi="ar-SA"/>
      </w:rPr>
    </w:lvl>
    <w:lvl w:ilvl="5" w:tplc="2480B650">
      <w:numFmt w:val="bullet"/>
      <w:lvlText w:val="•"/>
      <w:lvlJc w:val="left"/>
      <w:pPr>
        <w:ind w:left="6883" w:hanging="281"/>
      </w:pPr>
      <w:rPr>
        <w:rFonts w:hint="default"/>
        <w:lang w:val="ru-RU" w:eastAsia="en-US" w:bidi="ar-SA"/>
      </w:rPr>
    </w:lvl>
    <w:lvl w:ilvl="6" w:tplc="C9DA33D8">
      <w:numFmt w:val="bullet"/>
      <w:lvlText w:val="•"/>
      <w:lvlJc w:val="left"/>
      <w:pPr>
        <w:ind w:left="7419" w:hanging="281"/>
      </w:pPr>
      <w:rPr>
        <w:rFonts w:hint="default"/>
        <w:lang w:val="ru-RU" w:eastAsia="en-US" w:bidi="ar-SA"/>
      </w:rPr>
    </w:lvl>
    <w:lvl w:ilvl="7" w:tplc="6D7A6744">
      <w:numFmt w:val="bullet"/>
      <w:lvlText w:val="•"/>
      <w:lvlJc w:val="left"/>
      <w:pPr>
        <w:ind w:left="7956" w:hanging="281"/>
      </w:pPr>
      <w:rPr>
        <w:rFonts w:hint="default"/>
        <w:lang w:val="ru-RU" w:eastAsia="en-US" w:bidi="ar-SA"/>
      </w:rPr>
    </w:lvl>
    <w:lvl w:ilvl="8" w:tplc="005C0A86">
      <w:numFmt w:val="bullet"/>
      <w:lvlText w:val="•"/>
      <w:lvlJc w:val="left"/>
      <w:pPr>
        <w:ind w:left="8493" w:hanging="28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E5"/>
    <w:rsid w:val="00107EE5"/>
    <w:rsid w:val="00282E18"/>
    <w:rsid w:val="002E0ED8"/>
    <w:rsid w:val="00453AEB"/>
    <w:rsid w:val="006608F3"/>
    <w:rsid w:val="006F238C"/>
    <w:rsid w:val="007D2CD8"/>
    <w:rsid w:val="0081056F"/>
    <w:rsid w:val="00A8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317F"/>
  <w15:docId w15:val="{3C063A04-66DD-467D-9348-D90A246A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9"/>
      <w:ind w:left="2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8"/>
      <w:szCs w:val="28"/>
    </w:rPr>
  </w:style>
  <w:style w:type="paragraph" w:styleId="a4">
    <w:name w:val="List Paragraph"/>
    <w:basedOn w:val="a"/>
    <w:uiPriority w:val="1"/>
    <w:qFormat/>
    <w:pPr>
      <w:ind w:left="1049" w:hanging="28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upr.ru/" TargetMode="External"/><Relationship Id="rId1" Type="http://schemas.openxmlformats.org/officeDocument/2006/relationships/hyperlink" Target="http://www.iup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Пользователь</cp:lastModifiedBy>
  <cp:revision>2</cp:revision>
  <dcterms:created xsi:type="dcterms:W3CDTF">2022-05-18T11:04:00Z</dcterms:created>
  <dcterms:modified xsi:type="dcterms:W3CDTF">2022-05-18T11:04:00Z</dcterms:modified>
</cp:coreProperties>
</file>