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DE0E1" w14:textId="77777777" w:rsidR="0095106E" w:rsidRPr="0013534D" w:rsidRDefault="0095106E" w:rsidP="0095106E">
      <w:pPr>
        <w:autoSpaceDE w:val="0"/>
        <w:autoSpaceDN w:val="0"/>
        <w:adjustRightInd w:val="0"/>
        <w:spacing w:after="0" w:line="360" w:lineRule="auto"/>
        <w:ind w:firstLine="709"/>
        <w:jc w:val="center"/>
        <w:outlineLvl w:val="0"/>
        <w:rPr>
          <w:rFonts w:ascii="Times New Roman" w:hAnsi="Times New Roman" w:cs="Times New Roman"/>
          <w:b/>
          <w:sz w:val="28"/>
          <w:szCs w:val="28"/>
        </w:rPr>
      </w:pPr>
      <w:r w:rsidRPr="0077068A">
        <w:rPr>
          <w:rFonts w:ascii="Times New Roman" w:hAnsi="Times New Roman" w:cs="Times New Roman"/>
          <w:b/>
          <w:sz w:val="28"/>
          <w:szCs w:val="28"/>
        </w:rPr>
        <w:t>Психологический портрет ребенка старшего дошкольного возраста из неблагополучной семьи</w:t>
      </w:r>
    </w:p>
    <w:p w14:paraId="5518DC99" w14:textId="77777777" w:rsidR="0095106E" w:rsidRPr="0013534D" w:rsidRDefault="0095106E" w:rsidP="0095106E">
      <w:pPr>
        <w:tabs>
          <w:tab w:val="left" w:pos="567"/>
        </w:tabs>
        <w:spacing w:after="0" w:line="360" w:lineRule="auto"/>
        <w:ind w:firstLine="709"/>
        <w:jc w:val="both"/>
        <w:rPr>
          <w:rFonts w:ascii="Times New Roman" w:hAnsi="Times New Roman" w:cs="Times New Roman"/>
          <w:sz w:val="28"/>
          <w:szCs w:val="28"/>
        </w:rPr>
      </w:pPr>
    </w:p>
    <w:p w14:paraId="35D3B0A6" w14:textId="77777777" w:rsidR="0095106E" w:rsidRPr="0013534D" w:rsidRDefault="0095106E" w:rsidP="0095106E">
      <w:pPr>
        <w:tabs>
          <w:tab w:val="left" w:pos="567"/>
        </w:tabs>
        <w:spacing w:after="0" w:line="360" w:lineRule="auto"/>
        <w:ind w:firstLine="709"/>
        <w:jc w:val="both"/>
        <w:rPr>
          <w:rFonts w:ascii="Times New Roman" w:hAnsi="Times New Roman" w:cs="Times New Roman"/>
          <w:sz w:val="28"/>
          <w:szCs w:val="28"/>
        </w:rPr>
      </w:pPr>
      <w:r w:rsidRPr="0013534D">
        <w:rPr>
          <w:rFonts w:ascii="Times New Roman" w:hAnsi="Times New Roman" w:cs="Times New Roman"/>
          <w:sz w:val="28"/>
          <w:szCs w:val="28"/>
        </w:rPr>
        <w:t>Семья - важнейший из феноменов, сопровождающий человека в течение всей его жизни. Ведущая роль семейных отношений заключается в том, что их состоянием определяется мера функционирования и эффективности других компонентов воспитательного потенциала семьи. Всякое серьезное отклонение внутрисемейных отношений от нормы означает ущербность, а зачастую и кризис данной семьи, а, следовательно, ее воспитательных возможностей. Внутрисемейные отношения обладают такими, только им присущими, относительно самостоятельными характеристиками, которые делают семейное отношение наиболее адекватной формой воспитания, т.е. формой, наиболее полно отвечающей особенностям конкретного периода развития личности.</w:t>
      </w:r>
    </w:p>
    <w:p w14:paraId="152CACB2" w14:textId="77777777" w:rsidR="0095106E" w:rsidRPr="0013534D" w:rsidRDefault="0095106E" w:rsidP="0095106E">
      <w:pPr>
        <w:tabs>
          <w:tab w:val="left" w:pos="567"/>
        </w:tabs>
        <w:spacing w:after="0" w:line="360" w:lineRule="auto"/>
        <w:ind w:firstLine="709"/>
        <w:jc w:val="both"/>
        <w:rPr>
          <w:rFonts w:ascii="Times New Roman" w:hAnsi="Times New Roman" w:cs="Times New Roman"/>
          <w:sz w:val="28"/>
          <w:szCs w:val="28"/>
        </w:rPr>
      </w:pPr>
      <w:r w:rsidRPr="0013534D">
        <w:rPr>
          <w:rFonts w:ascii="Times New Roman" w:hAnsi="Times New Roman" w:cs="Times New Roman"/>
          <w:sz w:val="28"/>
          <w:szCs w:val="28"/>
        </w:rPr>
        <w:t>Внутрисемейные отношения выступают в форме межличностных отношений, осуществляющихся в процессе непосредственного общения. Межличностное общение является одним из социально-психологических механизмов становления личности [</w:t>
      </w:r>
      <w:r>
        <w:rPr>
          <w:rFonts w:ascii="Times New Roman" w:hAnsi="Times New Roman" w:cs="Times New Roman"/>
          <w:sz w:val="28"/>
          <w:szCs w:val="28"/>
        </w:rPr>
        <w:t>20</w:t>
      </w:r>
      <w:r w:rsidRPr="0013534D">
        <w:rPr>
          <w:rFonts w:ascii="Times New Roman" w:hAnsi="Times New Roman" w:cs="Times New Roman"/>
          <w:sz w:val="28"/>
          <w:szCs w:val="28"/>
        </w:rPr>
        <w:t xml:space="preserve">, с. </w:t>
      </w:r>
      <w:r>
        <w:rPr>
          <w:rFonts w:ascii="Times New Roman" w:hAnsi="Times New Roman" w:cs="Times New Roman"/>
          <w:sz w:val="28"/>
          <w:szCs w:val="28"/>
        </w:rPr>
        <w:t>8</w:t>
      </w:r>
      <w:r w:rsidRPr="0013534D">
        <w:rPr>
          <w:rFonts w:ascii="Times New Roman" w:hAnsi="Times New Roman" w:cs="Times New Roman"/>
          <w:sz w:val="28"/>
          <w:szCs w:val="28"/>
        </w:rPr>
        <w:t>4]. Потребность в нем носит общечеловеческий характер и является фундаментальной высшей социальной потребностью человека. Именно в процессе общения со взрослыми ребенок приобретает навыки речи и мышления, предметных действий, овладевает основами человеческого опыта в различных областях жизни, познает и усваивает правила человеческих взаимоотношений, качества, свойственные людям, их стремления и идеалы, воплощая постепенно нравственные основы опыта жизни в собственной деятельности. Уже в игре он моделирует жизнь взрослых с ее правилами и нормами.</w:t>
      </w:r>
    </w:p>
    <w:p w14:paraId="6DE9DAB7" w14:textId="77777777" w:rsidR="0095106E" w:rsidRPr="0013534D" w:rsidRDefault="0095106E" w:rsidP="0095106E">
      <w:pPr>
        <w:tabs>
          <w:tab w:val="left" w:pos="567"/>
        </w:tabs>
        <w:spacing w:after="0" w:line="360" w:lineRule="auto"/>
        <w:ind w:firstLine="709"/>
        <w:jc w:val="both"/>
        <w:rPr>
          <w:rFonts w:ascii="Times New Roman" w:hAnsi="Times New Roman" w:cs="Times New Roman"/>
          <w:sz w:val="28"/>
          <w:szCs w:val="28"/>
        </w:rPr>
      </w:pPr>
      <w:r w:rsidRPr="0013534D">
        <w:rPr>
          <w:rFonts w:ascii="Times New Roman" w:hAnsi="Times New Roman" w:cs="Times New Roman"/>
          <w:sz w:val="28"/>
          <w:szCs w:val="28"/>
        </w:rPr>
        <w:t>Родительские позиции оказывают влияние на поведение ребенка в семье [</w:t>
      </w:r>
      <w:r>
        <w:rPr>
          <w:rFonts w:ascii="Times New Roman" w:hAnsi="Times New Roman" w:cs="Times New Roman"/>
          <w:sz w:val="28"/>
          <w:szCs w:val="28"/>
        </w:rPr>
        <w:t>27</w:t>
      </w:r>
      <w:r w:rsidRPr="0013534D">
        <w:rPr>
          <w:rFonts w:ascii="Times New Roman" w:hAnsi="Times New Roman" w:cs="Times New Roman"/>
          <w:sz w:val="28"/>
          <w:szCs w:val="28"/>
        </w:rPr>
        <w:t xml:space="preserve">, с. </w:t>
      </w:r>
      <w:r>
        <w:rPr>
          <w:rFonts w:ascii="Times New Roman" w:hAnsi="Times New Roman" w:cs="Times New Roman"/>
          <w:sz w:val="28"/>
          <w:szCs w:val="28"/>
        </w:rPr>
        <w:t>1</w:t>
      </w:r>
      <w:r w:rsidRPr="0013534D">
        <w:rPr>
          <w:rFonts w:ascii="Times New Roman" w:hAnsi="Times New Roman" w:cs="Times New Roman"/>
          <w:sz w:val="28"/>
          <w:szCs w:val="28"/>
        </w:rPr>
        <w:t>5</w:t>
      </w:r>
      <w:r>
        <w:rPr>
          <w:rFonts w:ascii="Times New Roman" w:hAnsi="Times New Roman" w:cs="Times New Roman"/>
          <w:sz w:val="28"/>
          <w:szCs w:val="28"/>
        </w:rPr>
        <w:t>5</w:t>
      </w:r>
      <w:r w:rsidRPr="0013534D">
        <w:rPr>
          <w:rFonts w:ascii="Times New Roman" w:hAnsi="Times New Roman" w:cs="Times New Roman"/>
          <w:sz w:val="28"/>
          <w:szCs w:val="28"/>
        </w:rPr>
        <w:t xml:space="preserve">]. Позиция отвержения способствует формированию у ребенка таких черт, как агрессивность, непослушание, сварливость, лживость, наклонность к воровству и асоциальному поведению. Эта родительская позиция тормозит </w:t>
      </w:r>
      <w:r w:rsidRPr="0013534D">
        <w:rPr>
          <w:rFonts w:ascii="Times New Roman" w:hAnsi="Times New Roman" w:cs="Times New Roman"/>
          <w:sz w:val="28"/>
          <w:szCs w:val="28"/>
        </w:rPr>
        <w:lastRenderedPageBreak/>
        <w:t>эмоциональное развитие детей. В ряде случаев она вызывает у них пугливость, беспомощность.</w:t>
      </w:r>
    </w:p>
    <w:p w14:paraId="3F788535" w14:textId="77777777" w:rsidR="0095106E" w:rsidRPr="0013534D" w:rsidRDefault="0095106E" w:rsidP="0095106E">
      <w:pPr>
        <w:tabs>
          <w:tab w:val="left" w:pos="567"/>
        </w:tabs>
        <w:spacing w:after="0" w:line="360" w:lineRule="auto"/>
        <w:ind w:firstLine="709"/>
        <w:jc w:val="both"/>
        <w:rPr>
          <w:rFonts w:ascii="Times New Roman" w:hAnsi="Times New Roman" w:cs="Times New Roman"/>
          <w:sz w:val="28"/>
          <w:szCs w:val="28"/>
        </w:rPr>
      </w:pPr>
      <w:r w:rsidRPr="0013534D">
        <w:rPr>
          <w:rFonts w:ascii="Times New Roman" w:hAnsi="Times New Roman" w:cs="Times New Roman"/>
          <w:sz w:val="28"/>
          <w:szCs w:val="28"/>
        </w:rPr>
        <w:t>Если родители проявляют позицию уклонения от общения со своим ребенком, то он может вырасти человеком, неспособным к установлению прочных эмоциональных связей, следовательно, эмоционально неустойчивым. Чаще всего такие дети неспособны к настойчивости и сосредоточенности в учебе, недоверчивы, боязливы, у них нередки конфликты с родителями и школой.</w:t>
      </w:r>
    </w:p>
    <w:p w14:paraId="0D9B1D4C" w14:textId="77777777" w:rsidR="0095106E" w:rsidRPr="0013534D" w:rsidRDefault="0095106E" w:rsidP="0095106E">
      <w:pPr>
        <w:tabs>
          <w:tab w:val="left" w:pos="567"/>
        </w:tabs>
        <w:spacing w:after="0" w:line="360" w:lineRule="auto"/>
        <w:ind w:firstLine="709"/>
        <w:jc w:val="both"/>
        <w:rPr>
          <w:rFonts w:ascii="Times New Roman" w:hAnsi="Times New Roman" w:cs="Times New Roman"/>
          <w:sz w:val="28"/>
          <w:szCs w:val="28"/>
        </w:rPr>
      </w:pPr>
      <w:r w:rsidRPr="0013534D">
        <w:rPr>
          <w:rFonts w:ascii="Times New Roman" w:hAnsi="Times New Roman" w:cs="Times New Roman"/>
          <w:sz w:val="28"/>
          <w:szCs w:val="28"/>
        </w:rPr>
        <w:t>Родительская позиция чрезмерной требовательности очень часто лишает ребенка веры в собственные силы, воспитывает у него неуверенность, робость, чрезмерную впечатлительность и покорность, мешает сосредоточенности. У него могут появиться трудности в учебе и в отношениях с окружающими людьми.</w:t>
      </w:r>
    </w:p>
    <w:p w14:paraId="12BF9453" w14:textId="77777777" w:rsidR="0095106E" w:rsidRPr="0013534D" w:rsidRDefault="0095106E" w:rsidP="0095106E">
      <w:pPr>
        <w:tabs>
          <w:tab w:val="left" w:pos="567"/>
        </w:tabs>
        <w:spacing w:after="0" w:line="360" w:lineRule="auto"/>
        <w:ind w:firstLine="709"/>
        <w:jc w:val="both"/>
        <w:rPr>
          <w:rFonts w:ascii="Times New Roman" w:hAnsi="Times New Roman" w:cs="Times New Roman"/>
          <w:sz w:val="28"/>
          <w:szCs w:val="28"/>
        </w:rPr>
      </w:pPr>
      <w:r w:rsidRPr="0013534D">
        <w:rPr>
          <w:rFonts w:ascii="Times New Roman" w:hAnsi="Times New Roman" w:cs="Times New Roman"/>
          <w:sz w:val="28"/>
          <w:szCs w:val="28"/>
        </w:rPr>
        <w:t>При родительской позиции признания прав ребенка он постепенно вырабатывает дружеское, лояльное отношение ко всем членам семьи. Дети таких родителей больше полагаются на себя и стараются быть по возможности независимыми. Эти дети более инициативны, что благоприятствует возникновению у них творческого начала.</w:t>
      </w:r>
    </w:p>
    <w:p w14:paraId="5AA9F1F8" w14:textId="77777777" w:rsidR="0095106E" w:rsidRPr="0013534D" w:rsidRDefault="0095106E" w:rsidP="0095106E">
      <w:pPr>
        <w:tabs>
          <w:tab w:val="left" w:pos="567"/>
        </w:tabs>
        <w:spacing w:after="0" w:line="360" w:lineRule="auto"/>
        <w:ind w:firstLine="709"/>
        <w:jc w:val="both"/>
        <w:rPr>
          <w:rFonts w:ascii="Times New Roman" w:hAnsi="Times New Roman" w:cs="Times New Roman"/>
          <w:sz w:val="28"/>
          <w:szCs w:val="28"/>
        </w:rPr>
      </w:pPr>
      <w:r w:rsidRPr="0013534D">
        <w:rPr>
          <w:rFonts w:ascii="Times New Roman" w:hAnsi="Times New Roman" w:cs="Times New Roman"/>
          <w:sz w:val="28"/>
          <w:szCs w:val="28"/>
        </w:rPr>
        <w:t>Родительская позиция чрезмерного оберегания может вызывать у ребенка запаздывание социальной зрелости. Зависимость от матери или отца, пассивность, отсутствие инициативы, податливость и поведение типа «избалованное дитя» может сформировать у ребенка, с одной стороны, чрезмерную самоуверенность, высокое мнение о своей личности, дерзость, чрезмерную требовательность и даже тиранию по отношению к родителям, а с другой стороны - беспокойство, постоянное чувство тревоги, боязни.</w:t>
      </w:r>
    </w:p>
    <w:p w14:paraId="44B48B50" w14:textId="77777777" w:rsidR="0095106E" w:rsidRPr="0013534D" w:rsidRDefault="0095106E" w:rsidP="0095106E">
      <w:pPr>
        <w:tabs>
          <w:tab w:val="left" w:pos="567"/>
        </w:tabs>
        <w:spacing w:after="0" w:line="360" w:lineRule="auto"/>
        <w:ind w:firstLine="709"/>
        <w:jc w:val="both"/>
        <w:rPr>
          <w:rFonts w:ascii="Times New Roman" w:hAnsi="Times New Roman" w:cs="Times New Roman"/>
          <w:sz w:val="28"/>
          <w:szCs w:val="28"/>
        </w:rPr>
      </w:pPr>
      <w:r w:rsidRPr="0013534D">
        <w:rPr>
          <w:rFonts w:ascii="Times New Roman" w:hAnsi="Times New Roman" w:cs="Times New Roman"/>
          <w:sz w:val="28"/>
          <w:szCs w:val="28"/>
        </w:rPr>
        <w:t>Когда родители дарят ребенку разумное доверие, воспитывают в нем свободную личность, тогда он может прекрасно общаться с ровесниками, быть находчивым, остроумным, сообразительным, в меру самоуверенным, способным разобраться в различных общественных ситуациях.</w:t>
      </w:r>
    </w:p>
    <w:p w14:paraId="5D515C32" w14:textId="77777777" w:rsidR="0095106E" w:rsidRPr="0013534D" w:rsidRDefault="0095106E" w:rsidP="0095106E">
      <w:pPr>
        <w:tabs>
          <w:tab w:val="left" w:pos="567"/>
        </w:tabs>
        <w:spacing w:after="0" w:line="360" w:lineRule="auto"/>
        <w:ind w:firstLine="709"/>
        <w:jc w:val="both"/>
        <w:rPr>
          <w:rFonts w:ascii="Times New Roman" w:hAnsi="Times New Roman" w:cs="Times New Roman"/>
          <w:sz w:val="28"/>
          <w:szCs w:val="28"/>
        </w:rPr>
      </w:pPr>
      <w:r w:rsidRPr="0013534D">
        <w:rPr>
          <w:rFonts w:ascii="Times New Roman" w:hAnsi="Times New Roman" w:cs="Times New Roman"/>
          <w:sz w:val="28"/>
          <w:szCs w:val="28"/>
        </w:rPr>
        <w:t>Правильные воспитательные позиции родителей, выражаются в первую очередь в восприятии ребенка как личности, определяют одновременно и позицию ребенка в семье как полноправного члена, к правам и потребностям которого относятся в родном доме с уважением.</w:t>
      </w:r>
    </w:p>
    <w:p w14:paraId="154AC5BB" w14:textId="77777777" w:rsidR="0095106E" w:rsidRPr="0013534D" w:rsidRDefault="0095106E" w:rsidP="0095106E">
      <w:pPr>
        <w:tabs>
          <w:tab w:val="left" w:pos="567"/>
        </w:tabs>
        <w:spacing w:after="0" w:line="360" w:lineRule="auto"/>
        <w:ind w:firstLine="709"/>
        <w:jc w:val="both"/>
        <w:rPr>
          <w:rFonts w:ascii="Times New Roman" w:hAnsi="Times New Roman" w:cs="Times New Roman"/>
          <w:sz w:val="28"/>
          <w:szCs w:val="28"/>
        </w:rPr>
      </w:pPr>
      <w:r w:rsidRPr="0013534D">
        <w:rPr>
          <w:rFonts w:ascii="Times New Roman" w:hAnsi="Times New Roman" w:cs="Times New Roman"/>
          <w:sz w:val="28"/>
          <w:szCs w:val="28"/>
        </w:rPr>
        <w:t>В любом периоде жизни ребенка родители являются для него примером как личности. Благодаря этому с детских лет большинство людей в своем поведении подражают родителям, которые с колыбели одаривают его одним из прекраснейших человеческих проявлений - родительской любовью. Эта взаимосвязь имеет огромное значение для ребенка, так как влияет на формирование характера, жизненных позиций, на его поведение, отношение к людям в целом и, конечно же, на формирование его личности.</w:t>
      </w:r>
    </w:p>
    <w:p w14:paraId="7090490F" w14:textId="77777777" w:rsidR="0095106E" w:rsidRPr="0013534D" w:rsidRDefault="0095106E" w:rsidP="0095106E">
      <w:pPr>
        <w:tabs>
          <w:tab w:val="left" w:pos="567"/>
        </w:tabs>
        <w:spacing w:after="0" w:line="360" w:lineRule="auto"/>
        <w:ind w:firstLine="709"/>
        <w:jc w:val="both"/>
        <w:rPr>
          <w:rFonts w:ascii="Times New Roman" w:hAnsi="Times New Roman" w:cs="Times New Roman"/>
          <w:sz w:val="28"/>
          <w:szCs w:val="28"/>
        </w:rPr>
      </w:pPr>
      <w:r w:rsidRPr="0013534D">
        <w:rPr>
          <w:rFonts w:ascii="Times New Roman" w:hAnsi="Times New Roman" w:cs="Times New Roman"/>
          <w:sz w:val="28"/>
          <w:szCs w:val="28"/>
        </w:rPr>
        <w:t>Родители формируют интересы ребенка, советуют ему выбрать те или иные спортивные занятия, влияют на выбор друзей, на решение вопроса о будущей профессии, на его отношение к сексуальным проблемам, на выработку социальной позиции. Имея свою, заимствованную у родителей систему ценностей, ребенок может сопоставлять ее с взглядами и поведением своих друзей-ровесников.</w:t>
      </w:r>
    </w:p>
    <w:p w14:paraId="6A4FB224" w14:textId="77777777" w:rsidR="0095106E" w:rsidRPr="0013534D" w:rsidRDefault="0095106E" w:rsidP="0095106E">
      <w:pPr>
        <w:tabs>
          <w:tab w:val="left" w:pos="567"/>
        </w:tabs>
        <w:spacing w:after="0" w:line="360" w:lineRule="auto"/>
        <w:ind w:firstLine="709"/>
        <w:jc w:val="both"/>
        <w:rPr>
          <w:rFonts w:ascii="Times New Roman" w:hAnsi="Times New Roman" w:cs="Times New Roman"/>
          <w:sz w:val="28"/>
          <w:szCs w:val="28"/>
        </w:rPr>
      </w:pPr>
      <w:r w:rsidRPr="0013534D">
        <w:rPr>
          <w:rFonts w:ascii="Times New Roman" w:hAnsi="Times New Roman" w:cs="Times New Roman"/>
          <w:sz w:val="28"/>
          <w:szCs w:val="28"/>
        </w:rPr>
        <w:t>Благодаря эмоциональной связи, любящие и понимающие свои обязанности родители с малых лет формируют у ребенка нормы и стиль поведения, объясняют ему мир человеческих ценностей, внушают, что можно, а что не следует делать. Ребенок в процессе развития усваивает эти наказы, запреты, взгляды так, что они становятся его собственными убеждениями, то есть человек создает свою систему ценностей</w:t>
      </w:r>
      <w:r>
        <w:rPr>
          <w:rFonts w:ascii="Times New Roman" w:hAnsi="Times New Roman" w:cs="Times New Roman"/>
          <w:sz w:val="28"/>
          <w:szCs w:val="28"/>
        </w:rPr>
        <w:t xml:space="preserve"> [43, с. 45]</w:t>
      </w:r>
      <w:r w:rsidRPr="0013534D">
        <w:rPr>
          <w:rFonts w:ascii="Times New Roman" w:hAnsi="Times New Roman" w:cs="Times New Roman"/>
          <w:sz w:val="28"/>
          <w:szCs w:val="28"/>
        </w:rPr>
        <w:t>.</w:t>
      </w:r>
    </w:p>
    <w:p w14:paraId="0E720C49" w14:textId="77777777" w:rsidR="0095106E" w:rsidRPr="0013534D" w:rsidRDefault="0095106E" w:rsidP="0095106E">
      <w:pPr>
        <w:tabs>
          <w:tab w:val="left" w:pos="567"/>
        </w:tabs>
        <w:spacing w:after="0" w:line="360" w:lineRule="auto"/>
        <w:ind w:firstLine="709"/>
        <w:jc w:val="both"/>
        <w:rPr>
          <w:rFonts w:ascii="Times New Roman" w:hAnsi="Times New Roman" w:cs="Times New Roman"/>
          <w:sz w:val="28"/>
          <w:szCs w:val="28"/>
        </w:rPr>
      </w:pPr>
      <w:r w:rsidRPr="0013534D">
        <w:rPr>
          <w:rFonts w:ascii="Times New Roman" w:hAnsi="Times New Roman" w:cs="Times New Roman"/>
          <w:sz w:val="28"/>
          <w:szCs w:val="28"/>
        </w:rPr>
        <w:t>Возникновение у детей различного типа нарушений в поведении, связанных с семейной средой, свидетельствует о снижении воспитательной функции родительской семьи.</w:t>
      </w:r>
    </w:p>
    <w:p w14:paraId="484E1400" w14:textId="77777777" w:rsidR="0095106E" w:rsidRPr="0013534D" w:rsidRDefault="0095106E" w:rsidP="0095106E">
      <w:pPr>
        <w:tabs>
          <w:tab w:val="left" w:pos="567"/>
        </w:tabs>
        <w:spacing w:after="0" w:line="360" w:lineRule="auto"/>
        <w:ind w:firstLine="709"/>
        <w:jc w:val="both"/>
        <w:rPr>
          <w:rFonts w:ascii="Times New Roman" w:hAnsi="Times New Roman" w:cs="Times New Roman"/>
          <w:sz w:val="28"/>
          <w:szCs w:val="28"/>
        </w:rPr>
      </w:pPr>
      <w:r w:rsidRPr="0013534D">
        <w:rPr>
          <w:rFonts w:ascii="Times New Roman" w:hAnsi="Times New Roman" w:cs="Times New Roman"/>
          <w:sz w:val="28"/>
          <w:szCs w:val="28"/>
        </w:rPr>
        <w:t>К тяжелым последствиям отклонений в семейном воспитании следует отнести преступность, социальный паразитизм, тунеядство, азартные игры, алкоголизм, наркоманию, умственную недоразвитость, психические заболевания и другие патологические явления, источником которых в большинстве случаев стала среда, окружавшая ребенка в семье [</w:t>
      </w:r>
      <w:r>
        <w:rPr>
          <w:rFonts w:ascii="Times New Roman" w:hAnsi="Times New Roman" w:cs="Times New Roman"/>
          <w:sz w:val="28"/>
          <w:szCs w:val="28"/>
        </w:rPr>
        <w:t>47</w:t>
      </w:r>
      <w:r w:rsidRPr="0013534D">
        <w:rPr>
          <w:rFonts w:ascii="Times New Roman" w:hAnsi="Times New Roman" w:cs="Times New Roman"/>
          <w:sz w:val="28"/>
          <w:szCs w:val="28"/>
        </w:rPr>
        <w:t>].</w:t>
      </w:r>
    </w:p>
    <w:p w14:paraId="766228C7" w14:textId="77777777" w:rsidR="0095106E" w:rsidRPr="0013534D" w:rsidRDefault="0095106E" w:rsidP="0095106E">
      <w:pPr>
        <w:widowControl w:val="0"/>
        <w:tabs>
          <w:tab w:val="left" w:pos="4872"/>
        </w:tabs>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13534D">
        <w:rPr>
          <w:rFonts w:ascii="Times New Roman" w:eastAsia="Times New Roman" w:hAnsi="Times New Roman" w:cs="Times New Roman"/>
          <w:sz w:val="28"/>
          <w:szCs w:val="28"/>
        </w:rPr>
        <w:t>Работая с неблагополучными семьями, необходимо четко определять понятие «неблагополучная семья». Большинство исследователей выделяют три аспекта понимания данного термина:</w:t>
      </w:r>
    </w:p>
    <w:p w14:paraId="2EC33FE6" w14:textId="77777777" w:rsidR="0095106E" w:rsidRPr="0013534D" w:rsidRDefault="0095106E" w:rsidP="0095106E">
      <w:pPr>
        <w:widowControl w:val="0"/>
        <w:tabs>
          <w:tab w:val="left" w:pos="4872"/>
        </w:tabs>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13534D">
        <w:rPr>
          <w:rFonts w:ascii="Times New Roman" w:eastAsia="Times New Roman" w:hAnsi="Times New Roman" w:cs="Times New Roman"/>
          <w:sz w:val="28"/>
          <w:szCs w:val="28"/>
        </w:rPr>
        <w:t xml:space="preserve">1.Медицинский </w:t>
      </w:r>
      <w:proofErr w:type="gramStart"/>
      <w:r w:rsidRPr="0013534D">
        <w:rPr>
          <w:rFonts w:ascii="Times New Roman" w:eastAsia="Times New Roman" w:hAnsi="Times New Roman" w:cs="Times New Roman"/>
          <w:sz w:val="28"/>
          <w:szCs w:val="28"/>
        </w:rPr>
        <w:t>- это</w:t>
      </w:r>
      <w:proofErr w:type="gramEnd"/>
      <w:r w:rsidRPr="0013534D">
        <w:rPr>
          <w:rFonts w:ascii="Times New Roman" w:eastAsia="Times New Roman" w:hAnsi="Times New Roman" w:cs="Times New Roman"/>
          <w:sz w:val="28"/>
          <w:szCs w:val="28"/>
        </w:rPr>
        <w:t xml:space="preserve"> семьи, где наблюдаются медико-биологические отклонения у членов семьи. ярко выраженные заболевания, препятствующие полноценному функционированию семьи;</w:t>
      </w:r>
    </w:p>
    <w:p w14:paraId="137719B9" w14:textId="77777777" w:rsidR="0095106E" w:rsidRPr="0013534D" w:rsidRDefault="0095106E" w:rsidP="0095106E">
      <w:pPr>
        <w:widowControl w:val="0"/>
        <w:tabs>
          <w:tab w:val="left" w:pos="4872"/>
        </w:tabs>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13534D">
        <w:rPr>
          <w:rFonts w:ascii="Times New Roman" w:eastAsia="Times New Roman" w:hAnsi="Times New Roman" w:cs="Times New Roman"/>
          <w:sz w:val="28"/>
          <w:szCs w:val="28"/>
        </w:rPr>
        <w:t>2.Социально-административный - семьи, условия и уровень жизни которых расцениваются как малопригодные или непригодные для проживания и развития;</w:t>
      </w:r>
    </w:p>
    <w:p w14:paraId="5B228667" w14:textId="77777777" w:rsidR="0095106E" w:rsidRPr="0013534D" w:rsidRDefault="0095106E" w:rsidP="0095106E">
      <w:pPr>
        <w:widowControl w:val="0"/>
        <w:tabs>
          <w:tab w:val="left" w:pos="4872"/>
        </w:tabs>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13534D">
        <w:rPr>
          <w:rFonts w:ascii="Times New Roman" w:eastAsia="Times New Roman" w:hAnsi="Times New Roman" w:cs="Times New Roman"/>
          <w:sz w:val="28"/>
          <w:szCs w:val="28"/>
        </w:rPr>
        <w:t>3.Психолого-педагогический - семьи, где нарушены внутрисемейные и внешние социальные связи, что ведет к личностной деформации членов семьи</w:t>
      </w:r>
      <w:r>
        <w:rPr>
          <w:rFonts w:ascii="Times New Roman" w:eastAsia="Times New Roman" w:hAnsi="Times New Roman" w:cs="Times New Roman"/>
          <w:sz w:val="28"/>
          <w:szCs w:val="28"/>
        </w:rPr>
        <w:t xml:space="preserve"> [55, с. 115]</w:t>
      </w:r>
      <w:r w:rsidRPr="0013534D">
        <w:rPr>
          <w:rFonts w:ascii="Times New Roman" w:eastAsia="Times New Roman" w:hAnsi="Times New Roman" w:cs="Times New Roman"/>
          <w:sz w:val="28"/>
          <w:szCs w:val="28"/>
        </w:rPr>
        <w:t>.</w:t>
      </w:r>
    </w:p>
    <w:p w14:paraId="568B0019" w14:textId="77777777" w:rsidR="0095106E" w:rsidRPr="0013534D" w:rsidRDefault="0095106E" w:rsidP="0095106E">
      <w:pPr>
        <w:tabs>
          <w:tab w:val="left" w:pos="4872"/>
        </w:tabs>
        <w:spacing w:after="0" w:line="360" w:lineRule="auto"/>
        <w:ind w:firstLine="709"/>
        <w:jc w:val="both"/>
        <w:rPr>
          <w:rFonts w:ascii="Times New Roman" w:eastAsia="Times New Roman" w:hAnsi="Times New Roman" w:cs="Times New Roman"/>
          <w:color w:val="000000"/>
          <w:sz w:val="28"/>
          <w:szCs w:val="28"/>
        </w:rPr>
      </w:pPr>
      <w:r w:rsidRPr="0013534D">
        <w:rPr>
          <w:rFonts w:ascii="Times New Roman" w:eastAsia="Times New Roman" w:hAnsi="Times New Roman" w:cs="Times New Roman"/>
          <w:color w:val="000000"/>
          <w:sz w:val="28"/>
          <w:szCs w:val="28"/>
        </w:rPr>
        <w:t xml:space="preserve">Понятие </w:t>
      </w:r>
      <w:r>
        <w:rPr>
          <w:rFonts w:ascii="Times New Roman" w:eastAsia="Times New Roman" w:hAnsi="Times New Roman" w:cs="Times New Roman"/>
          <w:color w:val="000000"/>
          <w:sz w:val="28"/>
          <w:szCs w:val="28"/>
        </w:rPr>
        <w:t>«</w:t>
      </w:r>
      <w:r w:rsidRPr="0013534D">
        <w:rPr>
          <w:rFonts w:ascii="Times New Roman" w:eastAsia="Times New Roman" w:hAnsi="Times New Roman" w:cs="Times New Roman"/>
          <w:color w:val="000000"/>
          <w:sz w:val="28"/>
          <w:szCs w:val="28"/>
        </w:rPr>
        <w:t>социально-неблагополучная семья</w:t>
      </w:r>
      <w:r>
        <w:rPr>
          <w:rFonts w:ascii="Times New Roman" w:eastAsia="Times New Roman" w:hAnsi="Times New Roman" w:cs="Times New Roman"/>
          <w:color w:val="000000"/>
          <w:sz w:val="28"/>
          <w:szCs w:val="28"/>
        </w:rPr>
        <w:t xml:space="preserve">» </w:t>
      </w:r>
      <w:r w:rsidRPr="0013534D">
        <w:rPr>
          <w:rFonts w:ascii="Times New Roman" w:eastAsia="Times New Roman" w:hAnsi="Times New Roman" w:cs="Times New Roman"/>
          <w:color w:val="000000"/>
          <w:sz w:val="28"/>
          <w:szCs w:val="28"/>
        </w:rPr>
        <w:t xml:space="preserve">появилось ещё в советский период именно в контексте приоритета общественных интересов. Неблагополучные семьи имеют низкий социальный статус, как правило в нескольких сферах жизнедеятельности не справляются с возложенными на них функциями. Это понятие позволяло выделить категории людей, семей, поведение которых могло представлять потенциальную опасность для окружающих и общества в целом, поскольку противоречило общепринятым социальным нормам и правилам. Под неблагополучной семьей понимается такая семья, в которой нарушена структура, обесцениваются или игнорируются основные семейные функции, имеются явные или скрытые дефекты воспитания, в результате чего появляются </w:t>
      </w:r>
      <w:r>
        <w:rPr>
          <w:rFonts w:ascii="Times New Roman" w:eastAsia="Times New Roman" w:hAnsi="Times New Roman" w:cs="Times New Roman"/>
          <w:color w:val="000000"/>
          <w:sz w:val="28"/>
          <w:szCs w:val="28"/>
        </w:rPr>
        <w:t>«</w:t>
      </w:r>
      <w:r w:rsidRPr="0013534D">
        <w:rPr>
          <w:rFonts w:ascii="Times New Roman" w:eastAsia="Times New Roman" w:hAnsi="Times New Roman" w:cs="Times New Roman"/>
          <w:color w:val="000000"/>
          <w:sz w:val="28"/>
          <w:szCs w:val="28"/>
        </w:rPr>
        <w:t>трудные</w:t>
      </w:r>
      <w:r>
        <w:rPr>
          <w:rFonts w:ascii="Times New Roman" w:eastAsia="Times New Roman" w:hAnsi="Times New Roman" w:cs="Times New Roman"/>
          <w:color w:val="000000"/>
          <w:sz w:val="28"/>
          <w:szCs w:val="28"/>
        </w:rPr>
        <w:t>»</w:t>
      </w:r>
      <w:r w:rsidRPr="0013534D">
        <w:rPr>
          <w:rFonts w:ascii="Times New Roman" w:eastAsia="Times New Roman" w:hAnsi="Times New Roman" w:cs="Times New Roman"/>
          <w:color w:val="000000"/>
          <w:sz w:val="28"/>
          <w:szCs w:val="28"/>
        </w:rPr>
        <w:t xml:space="preserve"> дети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[28, с. 231]</w:t>
      </w:r>
      <w:r w:rsidRPr="0013534D">
        <w:rPr>
          <w:rFonts w:ascii="Times New Roman" w:eastAsia="Times New Roman" w:hAnsi="Times New Roman" w:cs="Times New Roman"/>
          <w:color w:val="000000"/>
          <w:sz w:val="28"/>
          <w:szCs w:val="28"/>
        </w:rPr>
        <w:t xml:space="preserve">. Именно в таких семьях дети чаще всего получают серьезные психологические травмы, которые не лучшим образом сказываются на их дальнейшей жизни. Семья оказывает решающее влияние на развитие личности, закладывает фундамент человеческих качеств. И чтобы этот фундамент был прочным, семья должна быть благополучной. Семейное благополучие во многом зависит от того, является семья полной или неполной. Характерными чертами неблагополучных семей является внутренняя нестабильность, не осознание возможностей удовлетворения своих потребностей в семье, отсутствие единых ориентаций. Проблемы неблагополучной семьи могут быть поняты и решены в их социокультурном контексте, так как сама семья есть порождение и отражение конкретной исторической и социокультурной ситуации. Поколениям 90-х годов ХХ столетия довелось жить в особое время. Переход страны на иной путь развития экономики сильно отразился на российской семье, что в последние десятилетия повлекло значительные ее изменения. Уменьшилась роль государства в области социальных гарантий и поддержки, это привело к ослаблению общественной ценности семьи и снизило ее социальный статус.  Ученые и практики стали выделять особую категорию семей </w:t>
      </w:r>
      <w:r>
        <w:rPr>
          <w:rFonts w:ascii="Times New Roman" w:eastAsia="Times New Roman" w:hAnsi="Times New Roman" w:cs="Times New Roman"/>
          <w:color w:val="000000"/>
          <w:sz w:val="28"/>
          <w:szCs w:val="28"/>
        </w:rPr>
        <w:t>«</w:t>
      </w:r>
      <w:r w:rsidRPr="0013534D">
        <w:rPr>
          <w:rFonts w:ascii="Times New Roman" w:eastAsia="Times New Roman" w:hAnsi="Times New Roman" w:cs="Times New Roman"/>
          <w:color w:val="000000"/>
          <w:sz w:val="28"/>
          <w:szCs w:val="28"/>
        </w:rPr>
        <w:t>социального риска</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[31, с. 87]</w:t>
      </w:r>
      <w:r w:rsidRPr="0013534D">
        <w:rPr>
          <w:rFonts w:ascii="Times New Roman" w:eastAsia="Times New Roman" w:hAnsi="Times New Roman" w:cs="Times New Roman"/>
          <w:color w:val="000000"/>
          <w:sz w:val="28"/>
          <w:szCs w:val="28"/>
        </w:rPr>
        <w:t xml:space="preserve">. Смысл данного определения связан с понятием социального здоровья семьи, антипод которого выделяется социальное напряжение. Дети не всегда способны успешно преодолеть стрессовые ситуации, поэтому перед всем педагогическим коллективом встаёт вопрос о том, как помочь им устоять перед неблагоприятными воздействиями социальной среды, преодолеть травмирующую ситуацию и совпадать с негативными эмоциональными переживаниями. Хорошо, если в детском саду в этот момент рядом с ребенком окажется чуткий педагог или психолог, который познакомит его со всем спектром чувств, тогда истинное </w:t>
      </w:r>
      <w:r>
        <w:rPr>
          <w:rFonts w:ascii="Times New Roman" w:eastAsia="Times New Roman" w:hAnsi="Times New Roman" w:cs="Times New Roman"/>
          <w:color w:val="000000"/>
          <w:sz w:val="28"/>
          <w:szCs w:val="28"/>
        </w:rPr>
        <w:t>«</w:t>
      </w:r>
      <w:r w:rsidRPr="0013534D">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z w:val="28"/>
          <w:szCs w:val="28"/>
        </w:rPr>
        <w:t>»</w:t>
      </w:r>
      <w:r w:rsidRPr="0013534D">
        <w:rPr>
          <w:rFonts w:ascii="Times New Roman" w:eastAsia="Times New Roman" w:hAnsi="Times New Roman" w:cs="Times New Roman"/>
          <w:color w:val="000000"/>
          <w:sz w:val="28"/>
          <w:szCs w:val="28"/>
        </w:rPr>
        <w:t xml:space="preserve"> ребенка может быть сохранено. В противном случае ребенок будет вынужден расти и взрослеть, играя чужие роли </w:t>
      </w:r>
      <w:r w:rsidRPr="0013534D">
        <w:rPr>
          <w:rFonts w:ascii="Times New Roman" w:eastAsia="Times New Roman" w:hAnsi="Times New Roman" w:cs="Times New Roman"/>
          <w:sz w:val="28"/>
          <w:szCs w:val="28"/>
        </w:rPr>
        <w:t>[</w:t>
      </w:r>
      <w:r>
        <w:rPr>
          <w:rFonts w:ascii="Times New Roman" w:eastAsia="Times New Roman" w:hAnsi="Times New Roman" w:cs="Times New Roman"/>
          <w:sz w:val="28"/>
          <w:szCs w:val="28"/>
        </w:rPr>
        <w:t>26, с. 87</w:t>
      </w:r>
      <w:r w:rsidRPr="0013534D">
        <w:rPr>
          <w:rFonts w:ascii="Times New Roman" w:eastAsia="Times New Roman" w:hAnsi="Times New Roman" w:cs="Times New Roman"/>
          <w:sz w:val="28"/>
          <w:szCs w:val="28"/>
        </w:rPr>
        <w:t>].</w:t>
      </w:r>
    </w:p>
    <w:p w14:paraId="2D8FA164" w14:textId="77777777" w:rsidR="0095106E" w:rsidRPr="0013534D" w:rsidRDefault="0095106E" w:rsidP="0095106E">
      <w:pPr>
        <w:tabs>
          <w:tab w:val="left" w:pos="4872"/>
        </w:tabs>
        <w:spacing w:after="0" w:line="360" w:lineRule="auto"/>
        <w:ind w:firstLine="709"/>
        <w:jc w:val="both"/>
        <w:rPr>
          <w:rFonts w:ascii="Times New Roman" w:eastAsia="Times New Roman" w:hAnsi="Times New Roman" w:cs="Times New Roman"/>
          <w:color w:val="000000"/>
          <w:sz w:val="28"/>
          <w:szCs w:val="28"/>
        </w:rPr>
      </w:pPr>
      <w:r w:rsidRPr="0013534D">
        <w:rPr>
          <w:rFonts w:ascii="Times New Roman" w:eastAsia="Times New Roman" w:hAnsi="Times New Roman" w:cs="Times New Roman"/>
          <w:color w:val="000000"/>
          <w:sz w:val="28"/>
          <w:szCs w:val="28"/>
        </w:rPr>
        <w:t xml:space="preserve">В психолого-педагогической литературе описаны роли, которые играют дети в семьях, где кто-то болеет алкоголизмом или наркоманией. Например, </w:t>
      </w:r>
      <w:r>
        <w:rPr>
          <w:rFonts w:ascii="Times New Roman" w:eastAsia="Times New Roman" w:hAnsi="Times New Roman" w:cs="Times New Roman"/>
          <w:color w:val="000000"/>
          <w:sz w:val="28"/>
          <w:szCs w:val="28"/>
        </w:rPr>
        <w:t>«</w:t>
      </w:r>
      <w:r w:rsidRPr="0013534D">
        <w:rPr>
          <w:rFonts w:ascii="Times New Roman" w:eastAsia="Times New Roman" w:hAnsi="Times New Roman" w:cs="Times New Roman"/>
          <w:color w:val="000000"/>
          <w:sz w:val="28"/>
          <w:szCs w:val="28"/>
        </w:rPr>
        <w:t>семейный герой</w:t>
      </w:r>
      <w:r>
        <w:rPr>
          <w:rFonts w:ascii="Times New Roman" w:eastAsia="Times New Roman" w:hAnsi="Times New Roman" w:cs="Times New Roman"/>
          <w:color w:val="000000"/>
          <w:sz w:val="28"/>
          <w:szCs w:val="28"/>
        </w:rPr>
        <w:t>»</w:t>
      </w:r>
      <w:r w:rsidRPr="0013534D">
        <w:rPr>
          <w:rFonts w:ascii="Times New Roman" w:eastAsia="Times New Roman" w:hAnsi="Times New Roman" w:cs="Times New Roman"/>
          <w:color w:val="000000"/>
          <w:sz w:val="28"/>
          <w:szCs w:val="28"/>
        </w:rPr>
        <w:t xml:space="preserve"> - ребенок, на которого </w:t>
      </w:r>
      <w:r>
        <w:rPr>
          <w:rFonts w:ascii="Times New Roman" w:eastAsia="Times New Roman" w:hAnsi="Times New Roman" w:cs="Times New Roman"/>
          <w:color w:val="000000"/>
          <w:sz w:val="28"/>
          <w:szCs w:val="28"/>
        </w:rPr>
        <w:t>«</w:t>
      </w:r>
      <w:r w:rsidRPr="0013534D">
        <w:rPr>
          <w:rFonts w:ascii="Times New Roman" w:eastAsia="Times New Roman" w:hAnsi="Times New Roman" w:cs="Times New Roman"/>
          <w:color w:val="000000"/>
          <w:sz w:val="28"/>
          <w:szCs w:val="28"/>
        </w:rPr>
        <w:t>вся надежда</w:t>
      </w:r>
      <w:r>
        <w:rPr>
          <w:rFonts w:ascii="Times New Roman" w:eastAsia="Times New Roman" w:hAnsi="Times New Roman" w:cs="Times New Roman"/>
          <w:color w:val="000000"/>
          <w:sz w:val="28"/>
          <w:szCs w:val="28"/>
        </w:rPr>
        <w:t>»</w:t>
      </w:r>
      <w:r w:rsidRPr="0013534D">
        <w:rPr>
          <w:rFonts w:ascii="Times New Roman" w:eastAsia="Times New Roman" w:hAnsi="Times New Roman" w:cs="Times New Roman"/>
          <w:color w:val="000000"/>
          <w:sz w:val="28"/>
          <w:szCs w:val="28"/>
        </w:rPr>
        <w:t xml:space="preserve">, как правило, послушный и исполнительный, с пяти лет бегает в булочную, мать им гордится; в этой ситуации дети прячут за </w:t>
      </w:r>
      <w:r>
        <w:rPr>
          <w:rFonts w:ascii="Times New Roman" w:eastAsia="Times New Roman" w:hAnsi="Times New Roman" w:cs="Times New Roman"/>
          <w:color w:val="000000"/>
          <w:sz w:val="28"/>
          <w:szCs w:val="28"/>
        </w:rPr>
        <w:t>«</w:t>
      </w:r>
      <w:r w:rsidRPr="0013534D">
        <w:rPr>
          <w:rFonts w:ascii="Times New Roman" w:eastAsia="Times New Roman" w:hAnsi="Times New Roman" w:cs="Times New Roman"/>
          <w:color w:val="000000"/>
          <w:sz w:val="28"/>
          <w:szCs w:val="28"/>
        </w:rPr>
        <w:t>героизмом</w:t>
      </w:r>
      <w:r>
        <w:rPr>
          <w:rFonts w:ascii="Times New Roman" w:eastAsia="Times New Roman" w:hAnsi="Times New Roman" w:cs="Times New Roman"/>
          <w:color w:val="000000"/>
          <w:sz w:val="28"/>
          <w:szCs w:val="28"/>
        </w:rPr>
        <w:t xml:space="preserve">» </w:t>
      </w:r>
      <w:r w:rsidRPr="0013534D">
        <w:rPr>
          <w:rFonts w:ascii="Times New Roman" w:eastAsia="Times New Roman" w:hAnsi="Times New Roman" w:cs="Times New Roman"/>
          <w:color w:val="000000"/>
          <w:sz w:val="28"/>
          <w:szCs w:val="28"/>
        </w:rPr>
        <w:t xml:space="preserve">эмоциональную и душевную боль, чтобы не чувствовать ущербность, они вырастают с привычкой </w:t>
      </w:r>
      <w:r>
        <w:rPr>
          <w:rFonts w:ascii="Times New Roman" w:eastAsia="Times New Roman" w:hAnsi="Times New Roman" w:cs="Times New Roman"/>
          <w:color w:val="000000"/>
          <w:sz w:val="28"/>
          <w:szCs w:val="28"/>
        </w:rPr>
        <w:t>«</w:t>
      </w:r>
      <w:r w:rsidRPr="0013534D">
        <w:rPr>
          <w:rFonts w:ascii="Times New Roman" w:eastAsia="Times New Roman" w:hAnsi="Times New Roman" w:cs="Times New Roman"/>
          <w:color w:val="000000"/>
          <w:sz w:val="28"/>
          <w:szCs w:val="28"/>
        </w:rPr>
        <w:t>быть героями</w:t>
      </w:r>
      <w:r>
        <w:rPr>
          <w:rFonts w:ascii="Times New Roman" w:eastAsia="Times New Roman" w:hAnsi="Times New Roman" w:cs="Times New Roman"/>
          <w:color w:val="000000"/>
          <w:sz w:val="28"/>
          <w:szCs w:val="28"/>
        </w:rPr>
        <w:t>»</w:t>
      </w:r>
      <w:r w:rsidRPr="0013534D">
        <w:rPr>
          <w:rFonts w:ascii="Times New Roman" w:eastAsia="Times New Roman" w:hAnsi="Times New Roman" w:cs="Times New Roman"/>
          <w:color w:val="000000"/>
          <w:sz w:val="28"/>
          <w:szCs w:val="28"/>
        </w:rPr>
        <w:t xml:space="preserve">. Или роль </w:t>
      </w:r>
      <w:r>
        <w:rPr>
          <w:rFonts w:ascii="Times New Roman" w:eastAsia="Times New Roman" w:hAnsi="Times New Roman" w:cs="Times New Roman"/>
          <w:color w:val="000000"/>
          <w:sz w:val="28"/>
          <w:szCs w:val="28"/>
        </w:rPr>
        <w:t>«</w:t>
      </w:r>
      <w:r w:rsidRPr="0013534D">
        <w:rPr>
          <w:rFonts w:ascii="Times New Roman" w:eastAsia="Times New Roman" w:hAnsi="Times New Roman" w:cs="Times New Roman"/>
          <w:color w:val="000000"/>
          <w:sz w:val="28"/>
          <w:szCs w:val="28"/>
        </w:rPr>
        <w:t>шута</w:t>
      </w:r>
      <w:r>
        <w:rPr>
          <w:rFonts w:ascii="Times New Roman" w:eastAsia="Times New Roman" w:hAnsi="Times New Roman" w:cs="Times New Roman"/>
          <w:color w:val="000000"/>
          <w:sz w:val="28"/>
          <w:szCs w:val="28"/>
        </w:rPr>
        <w:t>»</w:t>
      </w:r>
      <w:r w:rsidRPr="0013534D">
        <w:rPr>
          <w:rFonts w:ascii="Times New Roman" w:eastAsia="Times New Roman" w:hAnsi="Times New Roman" w:cs="Times New Roman"/>
          <w:color w:val="000000"/>
          <w:sz w:val="28"/>
          <w:szCs w:val="28"/>
        </w:rPr>
        <w:t xml:space="preserve">- дети играют эту роль, чтобы сглаживать в семье напряжение, переводить его в шутку, за маской веселости прячется все та же душевная боль. </w:t>
      </w:r>
      <w:r>
        <w:rPr>
          <w:rFonts w:ascii="Times New Roman" w:eastAsia="Times New Roman" w:hAnsi="Times New Roman" w:cs="Times New Roman"/>
          <w:color w:val="000000"/>
          <w:sz w:val="28"/>
          <w:szCs w:val="28"/>
        </w:rPr>
        <w:t>«</w:t>
      </w:r>
      <w:r w:rsidRPr="0013534D">
        <w:rPr>
          <w:rFonts w:ascii="Times New Roman" w:eastAsia="Times New Roman" w:hAnsi="Times New Roman" w:cs="Times New Roman"/>
          <w:color w:val="000000"/>
          <w:sz w:val="28"/>
          <w:szCs w:val="28"/>
        </w:rPr>
        <w:t>Козел отпущения</w:t>
      </w:r>
      <w:r>
        <w:rPr>
          <w:rFonts w:ascii="Times New Roman" w:eastAsia="Times New Roman" w:hAnsi="Times New Roman" w:cs="Times New Roman"/>
          <w:color w:val="000000"/>
          <w:sz w:val="28"/>
          <w:szCs w:val="28"/>
        </w:rPr>
        <w:t>»</w:t>
      </w:r>
      <w:r w:rsidRPr="0013534D">
        <w:rPr>
          <w:rFonts w:ascii="Times New Roman" w:eastAsia="Times New Roman" w:hAnsi="Times New Roman" w:cs="Times New Roman"/>
          <w:color w:val="000000"/>
          <w:sz w:val="28"/>
          <w:szCs w:val="28"/>
        </w:rPr>
        <w:t xml:space="preserve"> - на ребенка сыплются все невзгоды семьи, что </w:t>
      </w:r>
      <w:r>
        <w:rPr>
          <w:rFonts w:ascii="Times New Roman" w:eastAsia="Times New Roman" w:hAnsi="Times New Roman" w:cs="Times New Roman"/>
          <w:color w:val="000000"/>
          <w:sz w:val="28"/>
          <w:szCs w:val="28"/>
        </w:rPr>
        <w:t>«</w:t>
      </w:r>
      <w:r w:rsidRPr="0013534D">
        <w:rPr>
          <w:rFonts w:ascii="Times New Roman" w:eastAsia="Times New Roman" w:hAnsi="Times New Roman" w:cs="Times New Roman"/>
          <w:color w:val="000000"/>
          <w:sz w:val="28"/>
          <w:szCs w:val="28"/>
        </w:rPr>
        <w:t>папа снова напился</w:t>
      </w:r>
      <w:r>
        <w:rPr>
          <w:rFonts w:ascii="Times New Roman" w:eastAsia="Times New Roman" w:hAnsi="Times New Roman" w:cs="Times New Roman"/>
          <w:color w:val="000000"/>
          <w:sz w:val="28"/>
          <w:szCs w:val="28"/>
        </w:rPr>
        <w:t>»</w:t>
      </w:r>
      <w:r w:rsidRPr="0013534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13534D">
        <w:rPr>
          <w:rFonts w:ascii="Times New Roman" w:eastAsia="Times New Roman" w:hAnsi="Times New Roman" w:cs="Times New Roman"/>
          <w:color w:val="000000"/>
          <w:sz w:val="28"/>
          <w:szCs w:val="28"/>
        </w:rPr>
        <w:t>что денег не хватает</w:t>
      </w:r>
      <w:r>
        <w:rPr>
          <w:rFonts w:ascii="Times New Roman" w:eastAsia="Times New Roman" w:hAnsi="Times New Roman" w:cs="Times New Roman"/>
          <w:color w:val="000000"/>
          <w:sz w:val="28"/>
          <w:szCs w:val="28"/>
        </w:rPr>
        <w:t>»</w:t>
      </w:r>
      <w:r w:rsidRPr="0013534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13534D">
        <w:rPr>
          <w:rFonts w:ascii="Times New Roman" w:eastAsia="Times New Roman" w:hAnsi="Times New Roman" w:cs="Times New Roman"/>
          <w:color w:val="000000"/>
          <w:sz w:val="28"/>
          <w:szCs w:val="28"/>
        </w:rPr>
        <w:t>что сломался холодильник, а на ремонт нет денег</w:t>
      </w:r>
      <w:r>
        <w:rPr>
          <w:rFonts w:ascii="Times New Roman" w:eastAsia="Times New Roman" w:hAnsi="Times New Roman" w:cs="Times New Roman"/>
          <w:color w:val="000000"/>
          <w:sz w:val="28"/>
          <w:szCs w:val="28"/>
        </w:rPr>
        <w:t>»</w:t>
      </w:r>
      <w:r w:rsidRPr="0013534D">
        <w:rPr>
          <w:rFonts w:ascii="Times New Roman" w:eastAsia="Times New Roman" w:hAnsi="Times New Roman" w:cs="Times New Roman"/>
          <w:color w:val="000000"/>
          <w:sz w:val="28"/>
          <w:szCs w:val="28"/>
        </w:rPr>
        <w:t xml:space="preserve">, разбилась посуда и т.д. Но сам ребенок не имеет в семье права ответить, он выражает свой протест иначе, нередко, следуя образу хулигана со всеми вытекающими последствиями. </w:t>
      </w:r>
      <w:r>
        <w:rPr>
          <w:rFonts w:ascii="Times New Roman" w:eastAsia="Times New Roman" w:hAnsi="Times New Roman" w:cs="Times New Roman"/>
          <w:color w:val="000000"/>
          <w:sz w:val="28"/>
          <w:szCs w:val="28"/>
        </w:rPr>
        <w:t>«</w:t>
      </w:r>
      <w:r w:rsidRPr="0013534D">
        <w:rPr>
          <w:rFonts w:ascii="Times New Roman" w:eastAsia="Times New Roman" w:hAnsi="Times New Roman" w:cs="Times New Roman"/>
          <w:color w:val="000000"/>
          <w:sz w:val="28"/>
          <w:szCs w:val="28"/>
        </w:rPr>
        <w:t>Потерянный ребенок</w:t>
      </w:r>
      <w:r>
        <w:rPr>
          <w:rFonts w:ascii="Times New Roman" w:eastAsia="Times New Roman" w:hAnsi="Times New Roman" w:cs="Times New Roman"/>
          <w:color w:val="000000"/>
          <w:sz w:val="28"/>
          <w:szCs w:val="28"/>
        </w:rPr>
        <w:t>»</w:t>
      </w:r>
      <w:r w:rsidRPr="0013534D">
        <w:rPr>
          <w:rFonts w:ascii="Times New Roman" w:eastAsia="Times New Roman" w:hAnsi="Times New Roman" w:cs="Times New Roman"/>
          <w:color w:val="000000"/>
          <w:sz w:val="28"/>
          <w:szCs w:val="28"/>
        </w:rPr>
        <w:t xml:space="preserve"> - живет в своем мире. Никто не знает и не интересуется, что у него происходит внутри, он даже по квартире ходит тихо и незаметно. Можно с грустью констатировать, что у всех детей, играющих подобные роли в семьях, попросту потеряно детство</w:t>
      </w:r>
      <w:r>
        <w:rPr>
          <w:rFonts w:ascii="Times New Roman" w:eastAsia="Times New Roman" w:hAnsi="Times New Roman" w:cs="Times New Roman"/>
          <w:color w:val="000000"/>
          <w:sz w:val="28"/>
          <w:szCs w:val="28"/>
        </w:rPr>
        <w:t xml:space="preserve"> </w:t>
      </w:r>
      <w:r w:rsidRPr="0013534D">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26, с. 98</w:t>
      </w:r>
      <w:r w:rsidRPr="0013534D">
        <w:rPr>
          <w:rFonts w:ascii="Times New Roman" w:eastAsia="Times New Roman" w:hAnsi="Times New Roman" w:cs="Times New Roman"/>
          <w:color w:val="000000"/>
          <w:sz w:val="28"/>
          <w:szCs w:val="28"/>
        </w:rPr>
        <w:t>].</w:t>
      </w:r>
    </w:p>
    <w:p w14:paraId="7A2F38CA" w14:textId="77777777" w:rsidR="0095106E" w:rsidRDefault="0095106E" w:rsidP="0095106E">
      <w:pPr>
        <w:tabs>
          <w:tab w:val="left" w:pos="4872"/>
        </w:tabs>
        <w:spacing w:after="0" w:line="360" w:lineRule="auto"/>
        <w:ind w:firstLine="709"/>
        <w:jc w:val="both"/>
        <w:rPr>
          <w:rFonts w:ascii="Times New Roman" w:eastAsia="Times New Roman" w:hAnsi="Times New Roman" w:cs="Times New Roman"/>
          <w:color w:val="000000"/>
          <w:sz w:val="28"/>
          <w:szCs w:val="28"/>
        </w:rPr>
      </w:pPr>
      <w:r w:rsidRPr="0013534D">
        <w:rPr>
          <w:rFonts w:ascii="Times New Roman" w:eastAsia="Times New Roman" w:hAnsi="Times New Roman" w:cs="Times New Roman"/>
          <w:color w:val="000000"/>
          <w:sz w:val="28"/>
          <w:szCs w:val="28"/>
        </w:rPr>
        <w:t>Ученые делят детей из неблагополучных семей на две группы. К первой он относит детей, нуждающихся в защите от семьи. Технологии работы с ними обусловлены характером семейных проблем, в зависимости от которого разрабатывается план реабилитации, включающий комплекс мер от сокращения сроков пребывания ребенка в семье до помещения его в центр реабилитации на основании решения органа местного самоуправления. Ко второй группе относятся дети, нуждающиеся в восстановлении утраченных контактов с семьей. Работа с ними нацелена на восстановление их контактов с семьёй. Её проводят социальные педагоги, педагоги-психологи, администрация образовательного учреждения, сами дети. Медицинские исследования показывают, что по мере увеличения числа факторов риска растёт заболеваемость детей в семье [</w:t>
      </w:r>
      <w:r>
        <w:rPr>
          <w:rFonts w:ascii="Times New Roman" w:eastAsia="Times New Roman" w:hAnsi="Times New Roman" w:cs="Times New Roman"/>
          <w:color w:val="000000"/>
          <w:sz w:val="28"/>
          <w:szCs w:val="28"/>
        </w:rPr>
        <w:t>26</w:t>
      </w:r>
      <w:r w:rsidRPr="0013534D">
        <w:rPr>
          <w:rFonts w:ascii="Times New Roman" w:eastAsia="Times New Roman" w:hAnsi="Times New Roman" w:cs="Times New Roman"/>
          <w:color w:val="000000"/>
          <w:sz w:val="28"/>
          <w:szCs w:val="28"/>
        </w:rPr>
        <w:t xml:space="preserve">]. </w:t>
      </w:r>
    </w:p>
    <w:p w14:paraId="00A297D2" w14:textId="77777777" w:rsidR="0095106E" w:rsidRPr="0013534D" w:rsidRDefault="0095106E" w:rsidP="0095106E">
      <w:pPr>
        <w:tabs>
          <w:tab w:val="left" w:pos="4872"/>
        </w:tabs>
        <w:spacing w:after="0" w:line="360" w:lineRule="auto"/>
        <w:ind w:firstLine="709"/>
        <w:jc w:val="both"/>
        <w:rPr>
          <w:rFonts w:ascii="Times New Roman" w:eastAsia="Times New Roman" w:hAnsi="Times New Roman" w:cs="Times New Roman"/>
          <w:color w:val="000000"/>
          <w:sz w:val="28"/>
          <w:szCs w:val="28"/>
        </w:rPr>
      </w:pPr>
      <w:r w:rsidRPr="0013534D">
        <w:rPr>
          <w:rFonts w:ascii="Times New Roman" w:eastAsia="Times New Roman" w:hAnsi="Times New Roman" w:cs="Times New Roman"/>
          <w:color w:val="000000"/>
          <w:sz w:val="28"/>
          <w:szCs w:val="28"/>
        </w:rPr>
        <w:t xml:space="preserve">Таким образом, неблагополучные семьи </w:t>
      </w:r>
      <w:proofErr w:type="gramStart"/>
      <w:r>
        <w:rPr>
          <w:rFonts w:ascii="Times New Roman" w:eastAsia="Times New Roman" w:hAnsi="Times New Roman" w:cs="Times New Roman"/>
          <w:color w:val="000000"/>
          <w:sz w:val="28"/>
          <w:szCs w:val="28"/>
        </w:rPr>
        <w:t>-</w:t>
      </w:r>
      <w:r w:rsidRPr="0013534D">
        <w:rPr>
          <w:rFonts w:ascii="Times New Roman" w:eastAsia="Times New Roman" w:hAnsi="Times New Roman" w:cs="Times New Roman"/>
          <w:color w:val="000000"/>
          <w:sz w:val="28"/>
          <w:szCs w:val="28"/>
        </w:rPr>
        <w:t xml:space="preserve"> это</w:t>
      </w:r>
      <w:proofErr w:type="gramEnd"/>
      <w:r w:rsidRPr="0013534D">
        <w:rPr>
          <w:rFonts w:ascii="Times New Roman" w:eastAsia="Times New Roman" w:hAnsi="Times New Roman" w:cs="Times New Roman"/>
          <w:color w:val="000000"/>
          <w:sz w:val="28"/>
          <w:szCs w:val="28"/>
        </w:rPr>
        <w:t xml:space="preserve"> семьи, имеющие трудноразрешимые проблемы, ограничивающие её возможности в создании благоприятных условий для жизни и полноценного развития всех её членов. </w:t>
      </w:r>
    </w:p>
    <w:p w14:paraId="78A6FF45" w14:textId="77777777" w:rsidR="0095106E" w:rsidRPr="0013534D" w:rsidRDefault="0095106E" w:rsidP="0095106E">
      <w:pPr>
        <w:tabs>
          <w:tab w:val="left" w:pos="4872"/>
        </w:tabs>
        <w:spacing w:after="0" w:line="360" w:lineRule="auto"/>
        <w:ind w:firstLine="709"/>
        <w:jc w:val="both"/>
        <w:rPr>
          <w:rFonts w:ascii="Times New Roman" w:eastAsia="Times New Roman" w:hAnsi="Times New Roman" w:cs="Times New Roman"/>
          <w:color w:val="000000"/>
          <w:sz w:val="28"/>
          <w:szCs w:val="28"/>
        </w:rPr>
      </w:pPr>
      <w:r w:rsidRPr="0013534D">
        <w:rPr>
          <w:rFonts w:ascii="Times New Roman" w:eastAsia="Times New Roman" w:hAnsi="Times New Roman" w:cs="Times New Roman"/>
          <w:color w:val="000000"/>
          <w:sz w:val="28"/>
          <w:szCs w:val="28"/>
        </w:rPr>
        <w:t xml:space="preserve">К неблагополучным семьям </w:t>
      </w:r>
      <w:r w:rsidRPr="0013534D">
        <w:rPr>
          <w:rFonts w:ascii="Times New Roman" w:eastAsia="Times New Roman" w:hAnsi="Times New Roman" w:cs="Times New Roman"/>
          <w:sz w:val="28"/>
          <w:szCs w:val="28"/>
        </w:rPr>
        <w:t>социальные</w:t>
      </w:r>
      <w:r w:rsidRPr="0013534D">
        <w:rPr>
          <w:rFonts w:ascii="Times New Roman" w:eastAsia="Times New Roman" w:hAnsi="Times New Roman" w:cs="Times New Roman"/>
          <w:color w:val="000000"/>
          <w:sz w:val="28"/>
          <w:szCs w:val="28"/>
        </w:rPr>
        <w:t xml:space="preserve"> педагоги относят: семьи алкоголиков, наркоманов, психически неуравновешенных людей, неполные и малообеспеченные, многодетные и нетрудоспособные семьи, имеющие детей или родителей инвалидов, молодые и безработные семьи, семьи с несовершеннолетними либо с престарелыми родителями, семьи с повторным браком и сводными детьми, а также семьи, в которых родители заняты индивидуальной трудовой деятельностью, сопряжённой с разъездами </w:t>
      </w:r>
      <w:r w:rsidRPr="0013534D">
        <w:rPr>
          <w:rFonts w:ascii="Times New Roman" w:eastAsia="Times New Roman" w:hAnsi="Times New Roman" w:cs="Times New Roman"/>
          <w:sz w:val="28"/>
          <w:szCs w:val="28"/>
        </w:rPr>
        <w:t>[</w:t>
      </w:r>
      <w:r>
        <w:rPr>
          <w:rFonts w:ascii="Times New Roman" w:eastAsia="Times New Roman" w:hAnsi="Times New Roman" w:cs="Times New Roman"/>
          <w:sz w:val="28"/>
          <w:szCs w:val="28"/>
        </w:rPr>
        <w:t>26</w:t>
      </w:r>
      <w:r w:rsidRPr="0013534D">
        <w:rPr>
          <w:rFonts w:ascii="Times New Roman" w:eastAsia="Times New Roman" w:hAnsi="Times New Roman" w:cs="Times New Roman"/>
          <w:sz w:val="28"/>
          <w:szCs w:val="28"/>
        </w:rPr>
        <w:t>].</w:t>
      </w:r>
    </w:p>
    <w:p w14:paraId="399BEBCF" w14:textId="77777777" w:rsidR="0095106E" w:rsidRPr="0013534D" w:rsidRDefault="0095106E" w:rsidP="0095106E">
      <w:pPr>
        <w:widowControl w:val="0"/>
        <w:tabs>
          <w:tab w:val="left" w:pos="4872"/>
        </w:tabs>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13534D">
        <w:rPr>
          <w:rFonts w:ascii="Times New Roman" w:eastAsia="Times New Roman" w:hAnsi="Times New Roman" w:cs="Times New Roman"/>
          <w:sz w:val="28"/>
          <w:szCs w:val="28"/>
        </w:rPr>
        <w:t>Неблагополучная или асоциальная семья, в отличие от благополучной семьи, находящейся в зоне риска, представляет серьезную угрозу для ребенка, принося ему немало моральных переживаний, подвергая его опасности получить психические заболевания, в том числе задержку в психофизическом развитии. В неблагополучных семьях ослаблен или отсутствует контроль за детьми, возникает детская безнадзорность и беспризорность, практикуются побеги из дома, бродяжничество, половая распущенность, правонарушения и преступная деятельность, алкоголизм, наркомания и токсикомания подростков. Данные явления результат попустительского, бесконтрольного отношения государственных и общественных структур к неблагополучным семьям. Ряд исследователей (С.В. Титова, О.П. Потапенко, Е.Ю. Фисенко и др.) выделяют следующие типы неблагополучных семей исходя из оснований, отрицательно характеризующих семью:</w:t>
      </w:r>
    </w:p>
    <w:p w14:paraId="2DB23F3D" w14:textId="77777777" w:rsidR="0095106E" w:rsidRPr="0013534D" w:rsidRDefault="0095106E" w:rsidP="0095106E">
      <w:pPr>
        <w:widowControl w:val="0"/>
        <w:tabs>
          <w:tab w:val="left" w:pos="4872"/>
        </w:tabs>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13534D">
        <w:rPr>
          <w:rFonts w:ascii="Times New Roman" w:eastAsia="Times New Roman" w:hAnsi="Times New Roman" w:cs="Times New Roman"/>
          <w:sz w:val="28"/>
          <w:szCs w:val="28"/>
        </w:rPr>
        <w:t xml:space="preserve">1. Неблагополучные семьи группы социально-экономического и психолого-педагогического риска </w:t>
      </w:r>
      <w:proofErr w:type="gramStart"/>
      <w:r w:rsidRPr="0013534D">
        <w:rPr>
          <w:rFonts w:ascii="Times New Roman" w:eastAsia="Times New Roman" w:hAnsi="Times New Roman" w:cs="Times New Roman"/>
          <w:sz w:val="28"/>
          <w:szCs w:val="28"/>
        </w:rPr>
        <w:t>- это</w:t>
      </w:r>
      <w:proofErr w:type="gramEnd"/>
      <w:r w:rsidRPr="0013534D">
        <w:rPr>
          <w:rFonts w:ascii="Times New Roman" w:eastAsia="Times New Roman" w:hAnsi="Times New Roman" w:cs="Times New Roman"/>
          <w:sz w:val="28"/>
          <w:szCs w:val="28"/>
        </w:rPr>
        <w:t xml:space="preserve">, в первую очередь, малообеспеченные семьи, с низким материальным уровнем жизни, нерегулярными доходами родителей (и нежеланием родителей увеличивать свои доходы), плохими жилищными условиями, эмоционально и физиологически страдающими от бедности и лишений детьми. Существенной характеристикой данной категории семей является потребительское отношение к ребенку, зачастую как к единственному источнику материального дохода (денежное пособие, дополнительное питание, социальный пакет и т. п.) Как следствие, в таких семьях имеют место грубые нарушения законных прав и интересов детей. </w:t>
      </w:r>
    </w:p>
    <w:p w14:paraId="2A30D53D" w14:textId="77777777" w:rsidR="0095106E" w:rsidRPr="0013534D" w:rsidRDefault="0095106E" w:rsidP="0095106E">
      <w:pPr>
        <w:widowControl w:val="0"/>
        <w:tabs>
          <w:tab w:val="left" w:pos="4872"/>
        </w:tabs>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13534D">
        <w:rPr>
          <w:rFonts w:ascii="Times New Roman" w:eastAsia="Times New Roman" w:hAnsi="Times New Roman" w:cs="Times New Roman"/>
          <w:sz w:val="28"/>
          <w:szCs w:val="28"/>
        </w:rPr>
        <w:t xml:space="preserve">2. Семьи группы морально-нравственного риска с криминальными характеристиками </w:t>
      </w:r>
      <w:proofErr w:type="gramStart"/>
      <w:r w:rsidRPr="0013534D">
        <w:rPr>
          <w:rFonts w:ascii="Times New Roman" w:eastAsia="Times New Roman" w:hAnsi="Times New Roman" w:cs="Times New Roman"/>
          <w:sz w:val="28"/>
          <w:szCs w:val="28"/>
        </w:rPr>
        <w:t>- это</w:t>
      </w:r>
      <w:proofErr w:type="gramEnd"/>
      <w:r w:rsidRPr="0013534D">
        <w:rPr>
          <w:rFonts w:ascii="Times New Roman" w:eastAsia="Times New Roman" w:hAnsi="Times New Roman" w:cs="Times New Roman"/>
          <w:sz w:val="28"/>
          <w:szCs w:val="28"/>
        </w:rPr>
        <w:t xml:space="preserve"> семьи с родителями-алкоголиками, наркоманами, агрессивными к детям и другим членам семьи, с аморальным или паразитическим образом жизни, разделяющие традиции преступной субкультуры, имеющие судимость, допускающие инцест, имеющие склонность к садизму, страдающие психическими заболеваниями. Ситуативной, семьей морально-нравственного риска для ребенка может стать семья, где происходит развод родителей или смерть одного или обоих родителей.</w:t>
      </w:r>
    </w:p>
    <w:p w14:paraId="2E7142FA" w14:textId="77777777" w:rsidR="0095106E" w:rsidRPr="0013534D" w:rsidRDefault="0095106E" w:rsidP="0095106E">
      <w:pPr>
        <w:widowControl w:val="0"/>
        <w:tabs>
          <w:tab w:val="left" w:pos="4872"/>
        </w:tabs>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13534D">
        <w:rPr>
          <w:rFonts w:ascii="Times New Roman" w:eastAsia="Times New Roman" w:hAnsi="Times New Roman" w:cs="Times New Roman"/>
          <w:sz w:val="28"/>
          <w:szCs w:val="28"/>
        </w:rPr>
        <w:t xml:space="preserve">3. Семьи, практикующие жестокое обращение с детьми. Стиль семейных отношений в таких семьях проявляется в физических наказаниях и лишении ребенка нищи, одежды, прогулок на свежем воздухе с целью «эффективного воспитания». Одним из основных факторов, провоцирующих жестокое отношение к детям, может являться пьянство одного или обоих родителей. </w:t>
      </w:r>
    </w:p>
    <w:p w14:paraId="4A23450A" w14:textId="77777777" w:rsidR="0095106E" w:rsidRPr="0013534D" w:rsidRDefault="0095106E" w:rsidP="0095106E">
      <w:pPr>
        <w:widowControl w:val="0"/>
        <w:tabs>
          <w:tab w:val="left" w:pos="4872"/>
        </w:tabs>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13534D">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w:t>
      </w:r>
      <w:r w:rsidRPr="0013534D">
        <w:rPr>
          <w:rFonts w:ascii="Times New Roman" w:eastAsia="Times New Roman" w:hAnsi="Times New Roman" w:cs="Times New Roman"/>
          <w:sz w:val="28"/>
          <w:szCs w:val="28"/>
        </w:rPr>
        <w:t xml:space="preserve">Неблагополучные семьи с психически неустойчивыми родителями или другими членами семьи, с деструктивными эмоционально-конфликтными отношениями между супругами, с деформированными ценностными ориентациями транслируют детям двойную мораль, лицемерие и другие отрицательные человеческие черты. Часто эти явления имеют место по причине педагогической несостоятельности родителей: воспитанием занимаются малообразованные, малокультурные люди, унижающие личное достоинство ребенка и других членов семьи, транслирующие уничижительное отношение к людям, не принимающие иную точку зрения и настаивающие на собственном негативном отношении к жизни. Как правило, в таких семьях психологические переживания родителей из-за бедственного материального положения, безработицы выливаются в жестокое обращение с детьми. </w:t>
      </w:r>
    </w:p>
    <w:p w14:paraId="461C70C4" w14:textId="77777777" w:rsidR="0095106E" w:rsidRPr="0013534D" w:rsidRDefault="0095106E" w:rsidP="0095106E">
      <w:pPr>
        <w:widowControl w:val="0"/>
        <w:tabs>
          <w:tab w:val="left" w:pos="4872"/>
        </w:tabs>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13534D">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w:t>
      </w:r>
      <w:r w:rsidRPr="0013534D">
        <w:rPr>
          <w:rFonts w:ascii="Times New Roman" w:eastAsia="Times New Roman" w:hAnsi="Times New Roman" w:cs="Times New Roman"/>
          <w:sz w:val="28"/>
          <w:szCs w:val="28"/>
        </w:rPr>
        <w:t>Семьи, пренебрегающие санитарно-гигиеническими требованиями, здоровым образом жизни, - не прививают детям навыков гигиены, не следят за здоровьем своего ребенка, его физиологическим, познавательным, психологическим развитием. В семьях с нарушенными представлениями о здоровом образе жизни, аккуратности, гигиене и т. и. наличествует фон повышенной конфликтности между членами семьи. В связи с этим конфликтность и драматизм отношений в некоторых семьях возрастают по мере взросления ребенка, достигая максимальных пределов в старшем подростковом и юношеском возрасте</w:t>
      </w:r>
      <w:r>
        <w:rPr>
          <w:rFonts w:ascii="Times New Roman" w:eastAsia="Times New Roman" w:hAnsi="Times New Roman" w:cs="Times New Roman"/>
          <w:sz w:val="28"/>
          <w:szCs w:val="28"/>
        </w:rPr>
        <w:t xml:space="preserve"> [3, с. 112]</w:t>
      </w:r>
      <w:r w:rsidRPr="0013534D">
        <w:rPr>
          <w:rFonts w:ascii="Times New Roman" w:eastAsia="Times New Roman" w:hAnsi="Times New Roman" w:cs="Times New Roman"/>
          <w:sz w:val="28"/>
          <w:szCs w:val="28"/>
        </w:rPr>
        <w:t>.</w:t>
      </w:r>
    </w:p>
    <w:p w14:paraId="4C1EEAC4" w14:textId="77777777" w:rsidR="0095106E" w:rsidRPr="0013534D" w:rsidRDefault="0095106E" w:rsidP="0095106E">
      <w:pPr>
        <w:widowControl w:val="0"/>
        <w:tabs>
          <w:tab w:val="left" w:pos="4872"/>
        </w:tabs>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Таким образом, н</w:t>
      </w:r>
      <w:r w:rsidRPr="0013534D">
        <w:rPr>
          <w:rFonts w:ascii="Times New Roman" w:eastAsia="Times New Roman" w:hAnsi="Times New Roman" w:cs="Times New Roman"/>
          <w:sz w:val="28"/>
          <w:szCs w:val="28"/>
        </w:rPr>
        <w:t>еобходимо выделить общие для всех неблагополучных семей особенности. К ним, прежде всего, относятся:</w:t>
      </w:r>
    </w:p>
    <w:p w14:paraId="592139B1" w14:textId="77777777" w:rsidR="0095106E" w:rsidRPr="0013534D" w:rsidRDefault="0095106E" w:rsidP="0095106E">
      <w:pPr>
        <w:widowControl w:val="0"/>
        <w:tabs>
          <w:tab w:val="left" w:pos="4872"/>
        </w:tabs>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13534D">
        <w:rPr>
          <w:rFonts w:ascii="Times New Roman" w:eastAsia="Times New Roman" w:hAnsi="Times New Roman" w:cs="Times New Roman"/>
          <w:sz w:val="28"/>
          <w:szCs w:val="28"/>
        </w:rPr>
        <w:t>-категорический отказ родителей от сотрудничества с детским садом или социальным институтом, по вопросам воспитания и образования ребенка;</w:t>
      </w:r>
    </w:p>
    <w:p w14:paraId="6AAF28FE" w14:textId="77777777" w:rsidR="0095106E" w:rsidRPr="0013534D" w:rsidRDefault="0095106E" w:rsidP="0095106E">
      <w:pPr>
        <w:widowControl w:val="0"/>
        <w:tabs>
          <w:tab w:val="left" w:pos="4872"/>
        </w:tabs>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13534D">
        <w:rPr>
          <w:rFonts w:ascii="Times New Roman" w:eastAsia="Times New Roman" w:hAnsi="Times New Roman" w:cs="Times New Roman"/>
          <w:sz w:val="28"/>
          <w:szCs w:val="28"/>
        </w:rPr>
        <w:t>-уклонение от исполнения родительских обязанностей, перекладывание своих родительских обязанностей детский сад;</w:t>
      </w:r>
    </w:p>
    <w:p w14:paraId="5CC4957A" w14:textId="77777777" w:rsidR="0095106E" w:rsidRPr="0013534D" w:rsidRDefault="0095106E" w:rsidP="0095106E">
      <w:pPr>
        <w:widowControl w:val="0"/>
        <w:tabs>
          <w:tab w:val="left" w:pos="4872"/>
        </w:tabs>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13534D">
        <w:rPr>
          <w:rFonts w:ascii="Times New Roman" w:eastAsia="Times New Roman" w:hAnsi="Times New Roman" w:cs="Times New Roman"/>
          <w:sz w:val="28"/>
          <w:szCs w:val="28"/>
        </w:rPr>
        <w:t>-конфликтность всех членов семьи, агрессивное отношение к окружающим;</w:t>
      </w:r>
    </w:p>
    <w:p w14:paraId="7CA75729" w14:textId="77777777" w:rsidR="0095106E" w:rsidRPr="0013534D" w:rsidRDefault="0095106E" w:rsidP="0095106E">
      <w:pPr>
        <w:widowControl w:val="0"/>
        <w:tabs>
          <w:tab w:val="left" w:pos="4872"/>
        </w:tabs>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13534D">
        <w:rPr>
          <w:rFonts w:ascii="Times New Roman" w:eastAsia="Times New Roman" w:hAnsi="Times New Roman" w:cs="Times New Roman"/>
          <w:sz w:val="28"/>
          <w:szCs w:val="28"/>
        </w:rPr>
        <w:t>-отсутствие надзора за несовершеннолетними;</w:t>
      </w:r>
    </w:p>
    <w:p w14:paraId="3AC7CB09" w14:textId="77777777" w:rsidR="0095106E" w:rsidRDefault="0095106E" w:rsidP="0095106E">
      <w:pPr>
        <w:widowControl w:val="0"/>
        <w:tabs>
          <w:tab w:val="left" w:pos="4872"/>
        </w:tabs>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13534D">
        <w:rPr>
          <w:rFonts w:ascii="Times New Roman" w:eastAsia="Times New Roman" w:hAnsi="Times New Roman" w:cs="Times New Roman"/>
          <w:sz w:val="28"/>
          <w:szCs w:val="28"/>
        </w:rPr>
        <w:t>-злоупотребление родительскими правами - жестокое обращение с детьми, пренебрежение их нуждами.</w:t>
      </w:r>
    </w:p>
    <w:p w14:paraId="1FE1A8B2" w14:textId="77777777" w:rsidR="003D2A58" w:rsidRDefault="003D2A58"/>
    <w:sectPr w:rsidR="003D2A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DBC"/>
    <w:rsid w:val="00114DBC"/>
    <w:rsid w:val="003D2A58"/>
    <w:rsid w:val="00857287"/>
    <w:rsid w:val="009510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02128C-16CA-4CC9-8764-0AD9D4B00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106E"/>
    <w:pPr>
      <w:spacing w:after="200" w:line="276" w:lineRule="auto"/>
    </w:pPr>
    <w:rPr>
      <w:rFonts w:eastAsiaTheme="minorEastAsia"/>
      <w:kern w:val="0"/>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2386</Words>
  <Characters>13605</Characters>
  <Application>Microsoft Office Word</Application>
  <DocSecurity>0</DocSecurity>
  <Lines>113</Lines>
  <Paragraphs>31</Paragraphs>
  <ScaleCrop>false</ScaleCrop>
  <Company/>
  <LinksUpToDate>false</LinksUpToDate>
  <CharactersWithSpaces>15960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dc:creator>
  <cp:keywords/>
  <dc:description/>
  <cp:lastModifiedBy>8</cp:lastModifiedBy>
  <cp:revision>2</cp:revision>
  <dcterms:created xsi:type="dcterms:W3CDTF">2023-01-05T19:45:00Z</dcterms:created>
  <dcterms:modified xsi:type="dcterms:W3CDTF">2023-01-05T19:45:00Z</dcterms:modified>
</cp:coreProperties>
</file>