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8A4" w:rsidRPr="00FB74C8" w:rsidRDefault="000238A4" w:rsidP="000238A4">
      <w:pPr>
        <w:tabs>
          <w:tab w:val="left" w:pos="142"/>
        </w:tabs>
        <w:spacing w:after="0"/>
        <w:jc w:val="center"/>
        <w:rPr>
          <w:rFonts w:ascii="Times New Roman" w:hAnsi="Times New Roman" w:cs="Times New Roman"/>
          <w:b/>
          <w:sz w:val="28"/>
          <w:szCs w:val="28"/>
        </w:rPr>
      </w:pPr>
    </w:p>
    <w:p w:rsidR="000238A4" w:rsidRPr="006607FB" w:rsidRDefault="000238A4" w:rsidP="000238A4">
      <w:pPr>
        <w:keepNext/>
        <w:spacing w:after="0" w:line="240" w:lineRule="auto"/>
        <w:ind w:firstLine="284"/>
        <w:jc w:val="center"/>
        <w:outlineLvl w:val="3"/>
        <w:rPr>
          <w:rFonts w:ascii="Times New Roman" w:hAnsi="Times New Roman"/>
          <w:b/>
          <w:bCs/>
          <w:sz w:val="28"/>
          <w:szCs w:val="28"/>
        </w:rPr>
      </w:pPr>
      <w:r w:rsidRPr="006607FB">
        <w:rPr>
          <w:rFonts w:ascii="Times New Roman" w:hAnsi="Times New Roman"/>
          <w:b/>
          <w:bCs/>
          <w:sz w:val="28"/>
          <w:szCs w:val="28"/>
        </w:rPr>
        <w:t xml:space="preserve">Областное государственное автономное профессиональное </w:t>
      </w:r>
    </w:p>
    <w:p w:rsidR="000238A4" w:rsidRPr="006607FB" w:rsidRDefault="000238A4" w:rsidP="000238A4">
      <w:pPr>
        <w:keepNext/>
        <w:spacing w:after="0" w:line="240" w:lineRule="auto"/>
        <w:ind w:firstLine="284"/>
        <w:jc w:val="center"/>
        <w:outlineLvl w:val="3"/>
        <w:rPr>
          <w:rFonts w:ascii="Times New Roman" w:hAnsi="Times New Roman"/>
          <w:b/>
          <w:bCs/>
          <w:sz w:val="28"/>
          <w:szCs w:val="28"/>
        </w:rPr>
      </w:pPr>
      <w:r w:rsidRPr="006607FB">
        <w:rPr>
          <w:rFonts w:ascii="Times New Roman" w:hAnsi="Times New Roman"/>
          <w:b/>
          <w:bCs/>
          <w:sz w:val="28"/>
          <w:szCs w:val="28"/>
        </w:rPr>
        <w:t>образовательное учреждение</w:t>
      </w:r>
    </w:p>
    <w:p w:rsidR="000238A4" w:rsidRDefault="000238A4" w:rsidP="000238A4">
      <w:pPr>
        <w:spacing w:after="0" w:line="240" w:lineRule="auto"/>
        <w:ind w:firstLine="284"/>
        <w:jc w:val="center"/>
        <w:rPr>
          <w:rFonts w:ascii="Times New Roman" w:eastAsia="Calibri" w:hAnsi="Times New Roman"/>
          <w:b/>
          <w:sz w:val="28"/>
          <w:szCs w:val="28"/>
        </w:rPr>
      </w:pPr>
      <w:r w:rsidRPr="006607FB">
        <w:rPr>
          <w:rFonts w:ascii="Times New Roman" w:eastAsia="Calibri" w:hAnsi="Times New Roman"/>
          <w:b/>
          <w:sz w:val="28"/>
          <w:szCs w:val="28"/>
        </w:rPr>
        <w:t xml:space="preserve">«Ютановский агромеханический техникум имени </w:t>
      </w:r>
    </w:p>
    <w:p w:rsidR="000238A4" w:rsidRPr="006607FB" w:rsidRDefault="000238A4" w:rsidP="000238A4">
      <w:pPr>
        <w:spacing w:after="0" w:line="240" w:lineRule="auto"/>
        <w:ind w:firstLine="284"/>
        <w:jc w:val="center"/>
        <w:rPr>
          <w:rFonts w:ascii="Times New Roman" w:eastAsia="Calibri" w:hAnsi="Times New Roman"/>
          <w:b/>
          <w:sz w:val="28"/>
          <w:szCs w:val="28"/>
        </w:rPr>
      </w:pPr>
      <w:r w:rsidRPr="006607FB">
        <w:rPr>
          <w:rFonts w:ascii="Times New Roman" w:eastAsia="Calibri" w:hAnsi="Times New Roman"/>
          <w:b/>
          <w:sz w:val="28"/>
          <w:szCs w:val="28"/>
        </w:rPr>
        <w:t>Евграфа Петровича Ковалевского»</w:t>
      </w:r>
    </w:p>
    <w:p w:rsidR="001A25F1" w:rsidRPr="001A25F1" w:rsidRDefault="001A25F1" w:rsidP="001A25F1">
      <w:pPr>
        <w:spacing w:after="0" w:line="240" w:lineRule="auto"/>
        <w:ind w:left="-540"/>
        <w:rPr>
          <w:rFonts w:ascii="Times New Roman" w:eastAsia="Times New Roman" w:hAnsi="Times New Roman" w:cs="Times New Roman"/>
          <w:b/>
          <w:sz w:val="28"/>
          <w:szCs w:val="28"/>
          <w:lang w:eastAsia="ru-RU"/>
        </w:rPr>
      </w:pPr>
    </w:p>
    <w:p w:rsidR="001A25F1" w:rsidRPr="001A25F1" w:rsidRDefault="001A25F1" w:rsidP="001A25F1">
      <w:pPr>
        <w:spacing w:after="0" w:line="240" w:lineRule="auto"/>
        <w:ind w:left="-540"/>
        <w:rPr>
          <w:rFonts w:ascii="Times New Roman" w:eastAsia="Times New Roman" w:hAnsi="Times New Roman" w:cs="Times New Roman"/>
          <w:b/>
          <w:sz w:val="28"/>
          <w:szCs w:val="28"/>
          <w:lang w:eastAsia="ru-RU"/>
        </w:rPr>
      </w:pPr>
    </w:p>
    <w:p w:rsidR="001A25F1" w:rsidRPr="001A25F1" w:rsidRDefault="001A25F1" w:rsidP="001A25F1">
      <w:pPr>
        <w:spacing w:after="0" w:line="240" w:lineRule="auto"/>
        <w:ind w:left="-540"/>
        <w:rPr>
          <w:rFonts w:ascii="Times New Roman" w:eastAsia="Times New Roman" w:hAnsi="Times New Roman" w:cs="Times New Roman"/>
          <w:b/>
          <w:sz w:val="28"/>
          <w:szCs w:val="28"/>
          <w:lang w:eastAsia="ru-RU"/>
        </w:rPr>
      </w:pPr>
    </w:p>
    <w:p w:rsidR="001A25F1" w:rsidRPr="001A25F1" w:rsidRDefault="001A25F1" w:rsidP="001A25F1">
      <w:pPr>
        <w:spacing w:after="0" w:line="240" w:lineRule="auto"/>
        <w:ind w:left="-540"/>
        <w:rPr>
          <w:rFonts w:ascii="Times New Roman" w:eastAsia="Times New Roman" w:hAnsi="Times New Roman" w:cs="Times New Roman"/>
          <w:b/>
          <w:sz w:val="28"/>
          <w:szCs w:val="28"/>
          <w:lang w:eastAsia="ru-RU"/>
        </w:rPr>
      </w:pPr>
    </w:p>
    <w:p w:rsidR="001A25F1" w:rsidRPr="001A25F1" w:rsidRDefault="001A25F1" w:rsidP="001A25F1">
      <w:pPr>
        <w:spacing w:after="0" w:line="240" w:lineRule="auto"/>
        <w:ind w:left="-540"/>
        <w:rPr>
          <w:rFonts w:ascii="Times New Roman" w:eastAsia="Times New Roman" w:hAnsi="Times New Roman" w:cs="Times New Roman"/>
          <w:b/>
          <w:sz w:val="28"/>
          <w:szCs w:val="28"/>
          <w:lang w:eastAsia="ru-RU"/>
        </w:rPr>
      </w:pPr>
    </w:p>
    <w:p w:rsidR="001A25F1" w:rsidRPr="001A25F1" w:rsidRDefault="001A25F1" w:rsidP="001A25F1">
      <w:pPr>
        <w:spacing w:after="0" w:line="240" w:lineRule="auto"/>
        <w:ind w:left="-540"/>
        <w:rPr>
          <w:rFonts w:ascii="Times New Roman" w:eastAsia="Times New Roman" w:hAnsi="Times New Roman" w:cs="Times New Roman"/>
          <w:b/>
          <w:sz w:val="28"/>
          <w:szCs w:val="28"/>
          <w:lang w:eastAsia="ru-RU"/>
        </w:rPr>
      </w:pPr>
    </w:p>
    <w:p w:rsidR="001A25F1" w:rsidRPr="001A25F1" w:rsidRDefault="001A25F1" w:rsidP="001A25F1">
      <w:pPr>
        <w:spacing w:after="0" w:line="240" w:lineRule="auto"/>
        <w:ind w:left="-540"/>
        <w:rPr>
          <w:rFonts w:ascii="Times New Roman" w:eastAsia="Times New Roman" w:hAnsi="Times New Roman" w:cs="Times New Roman"/>
          <w:b/>
          <w:sz w:val="28"/>
          <w:szCs w:val="28"/>
          <w:lang w:eastAsia="ru-RU"/>
        </w:rPr>
      </w:pPr>
    </w:p>
    <w:p w:rsidR="001A25F1" w:rsidRPr="001A25F1" w:rsidRDefault="001A25F1" w:rsidP="001A25F1">
      <w:pPr>
        <w:spacing w:after="0" w:line="240" w:lineRule="auto"/>
        <w:ind w:left="-540"/>
        <w:jc w:val="center"/>
        <w:outlineLvl w:val="0"/>
        <w:rPr>
          <w:rFonts w:ascii="Times New Roman" w:eastAsia="Times New Roman" w:hAnsi="Times New Roman" w:cs="Times New Roman"/>
          <w:b/>
          <w:sz w:val="96"/>
          <w:szCs w:val="96"/>
          <w:lang w:eastAsia="ru-RU"/>
        </w:rPr>
      </w:pPr>
      <w:r w:rsidRPr="001A25F1">
        <w:rPr>
          <w:rFonts w:ascii="Times New Roman" w:eastAsia="Times New Roman" w:hAnsi="Times New Roman" w:cs="Times New Roman"/>
          <w:b/>
          <w:sz w:val="96"/>
          <w:szCs w:val="96"/>
          <w:lang w:eastAsia="ru-RU"/>
        </w:rPr>
        <w:t>ДОКЛАД</w:t>
      </w:r>
    </w:p>
    <w:p w:rsidR="001A25F1" w:rsidRPr="001A25F1" w:rsidRDefault="001A25F1" w:rsidP="001A25F1">
      <w:pPr>
        <w:spacing w:after="0" w:line="240" w:lineRule="auto"/>
        <w:ind w:left="-540"/>
        <w:jc w:val="center"/>
        <w:outlineLvl w:val="0"/>
        <w:rPr>
          <w:rFonts w:ascii="Times New Roman" w:eastAsia="Times New Roman" w:hAnsi="Times New Roman" w:cs="Times New Roman"/>
          <w:b/>
          <w:sz w:val="96"/>
          <w:szCs w:val="96"/>
          <w:lang w:eastAsia="ru-RU"/>
        </w:rPr>
      </w:pPr>
    </w:p>
    <w:p w:rsidR="001A25F1" w:rsidRPr="001A25F1" w:rsidRDefault="001A25F1" w:rsidP="001A25F1">
      <w:pPr>
        <w:spacing w:after="0" w:line="240" w:lineRule="auto"/>
        <w:ind w:left="-540"/>
        <w:jc w:val="center"/>
        <w:outlineLvl w:val="0"/>
        <w:rPr>
          <w:rFonts w:ascii="Times New Roman" w:eastAsia="Times New Roman" w:hAnsi="Times New Roman" w:cs="Times New Roman"/>
          <w:b/>
          <w:sz w:val="96"/>
          <w:szCs w:val="96"/>
          <w:lang w:eastAsia="ru-RU"/>
        </w:rPr>
      </w:pPr>
      <w:r w:rsidRPr="001A25F1">
        <w:rPr>
          <w:rFonts w:ascii="Times New Roman" w:eastAsia="Times New Roman" w:hAnsi="Times New Roman" w:cs="Times New Roman"/>
          <w:b/>
          <w:sz w:val="36"/>
          <w:szCs w:val="36"/>
          <w:lang w:eastAsia="ru-RU"/>
        </w:rPr>
        <w:t>Развитие творческих способностей учащихся на уроках производственного обучения.</w:t>
      </w:r>
    </w:p>
    <w:p w:rsidR="001A25F1" w:rsidRPr="001A25F1" w:rsidRDefault="001A25F1" w:rsidP="001A25F1">
      <w:pPr>
        <w:spacing w:after="0" w:line="240" w:lineRule="auto"/>
        <w:ind w:left="2124" w:firstLine="4251"/>
        <w:rPr>
          <w:rFonts w:ascii="Times New Roman" w:eastAsia="Times New Roman" w:hAnsi="Times New Roman" w:cs="Times New Roman"/>
          <w:b/>
          <w:sz w:val="52"/>
          <w:szCs w:val="52"/>
          <w:lang w:eastAsia="ru-RU"/>
        </w:rPr>
      </w:pPr>
    </w:p>
    <w:p w:rsidR="001A25F1" w:rsidRPr="001A25F1" w:rsidRDefault="001A25F1" w:rsidP="001A25F1">
      <w:pPr>
        <w:spacing w:after="0" w:line="240" w:lineRule="auto"/>
        <w:ind w:left="2124" w:firstLine="4251"/>
        <w:rPr>
          <w:rFonts w:ascii="Times New Roman" w:eastAsia="Times New Roman" w:hAnsi="Times New Roman" w:cs="Times New Roman"/>
          <w:b/>
          <w:sz w:val="52"/>
          <w:szCs w:val="52"/>
          <w:lang w:eastAsia="ru-RU"/>
        </w:rPr>
      </w:pPr>
    </w:p>
    <w:p w:rsidR="001A25F1" w:rsidRPr="001A25F1" w:rsidRDefault="001A25F1" w:rsidP="001A25F1">
      <w:pPr>
        <w:spacing w:after="0" w:line="240" w:lineRule="auto"/>
        <w:ind w:left="2124" w:firstLine="4251"/>
        <w:rPr>
          <w:rFonts w:ascii="Times New Roman" w:eastAsia="Times New Roman" w:hAnsi="Times New Roman" w:cs="Times New Roman"/>
          <w:b/>
          <w:sz w:val="52"/>
          <w:szCs w:val="52"/>
          <w:lang w:eastAsia="ru-RU"/>
        </w:rPr>
      </w:pPr>
    </w:p>
    <w:p w:rsidR="001A25F1" w:rsidRPr="001A25F1" w:rsidRDefault="001A25F1" w:rsidP="001A25F1">
      <w:pPr>
        <w:spacing w:after="0" w:line="240" w:lineRule="auto"/>
        <w:ind w:left="2124" w:firstLine="4251"/>
        <w:rPr>
          <w:rFonts w:ascii="Times New Roman" w:eastAsia="Times New Roman" w:hAnsi="Times New Roman" w:cs="Times New Roman"/>
          <w:b/>
          <w:sz w:val="52"/>
          <w:szCs w:val="52"/>
          <w:lang w:eastAsia="ru-RU"/>
        </w:rPr>
      </w:pPr>
    </w:p>
    <w:p w:rsidR="001A25F1" w:rsidRPr="001A25F1" w:rsidRDefault="001A25F1" w:rsidP="001A25F1">
      <w:pPr>
        <w:spacing w:after="0" w:line="240" w:lineRule="auto"/>
        <w:ind w:left="2124" w:firstLine="4251"/>
        <w:rPr>
          <w:rFonts w:ascii="Times New Roman" w:eastAsia="Times New Roman" w:hAnsi="Times New Roman" w:cs="Times New Roman"/>
          <w:sz w:val="52"/>
          <w:szCs w:val="52"/>
          <w:lang w:eastAsia="ru-RU"/>
        </w:rPr>
      </w:pPr>
    </w:p>
    <w:p w:rsidR="001A25F1" w:rsidRPr="001A25F1" w:rsidRDefault="001A25F1" w:rsidP="001A25F1">
      <w:pPr>
        <w:spacing w:after="0" w:line="240" w:lineRule="auto"/>
        <w:ind w:left="2124" w:firstLine="4251"/>
        <w:rPr>
          <w:rFonts w:ascii="Times New Roman" w:eastAsia="Times New Roman" w:hAnsi="Times New Roman" w:cs="Times New Roman"/>
          <w:sz w:val="52"/>
          <w:szCs w:val="52"/>
          <w:lang w:eastAsia="ru-RU"/>
        </w:rPr>
      </w:pPr>
    </w:p>
    <w:p w:rsidR="001A25F1" w:rsidRPr="001A25F1" w:rsidRDefault="000238A4" w:rsidP="001A25F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1A25F1" w:rsidRPr="001A25F1">
        <w:rPr>
          <w:rFonts w:ascii="Times New Roman" w:eastAsia="Times New Roman" w:hAnsi="Times New Roman" w:cs="Times New Roman"/>
          <w:b/>
          <w:sz w:val="28"/>
          <w:szCs w:val="28"/>
          <w:lang w:eastAsia="ru-RU"/>
        </w:rPr>
        <w:t>Выполнил:</w:t>
      </w:r>
      <w:r w:rsidR="001A25F1" w:rsidRPr="001A25F1">
        <w:rPr>
          <w:rFonts w:ascii="Times New Roman" w:eastAsia="Times New Roman" w:hAnsi="Times New Roman" w:cs="Times New Roman"/>
          <w:b/>
          <w:sz w:val="28"/>
          <w:szCs w:val="28"/>
          <w:lang w:eastAsia="ru-RU"/>
        </w:rPr>
        <w:tab/>
      </w:r>
      <w:r w:rsidR="001A25F1" w:rsidRPr="001A25F1">
        <w:rPr>
          <w:rFonts w:ascii="Times New Roman" w:eastAsia="Times New Roman" w:hAnsi="Times New Roman" w:cs="Times New Roman"/>
          <w:b/>
          <w:sz w:val="28"/>
          <w:szCs w:val="28"/>
          <w:lang w:eastAsia="ru-RU"/>
        </w:rPr>
        <w:tab/>
      </w:r>
      <w:r w:rsidR="001A25F1" w:rsidRPr="001A25F1">
        <w:rPr>
          <w:rFonts w:ascii="Times New Roman" w:eastAsia="Times New Roman" w:hAnsi="Times New Roman" w:cs="Times New Roman"/>
          <w:b/>
          <w:sz w:val="28"/>
          <w:szCs w:val="28"/>
          <w:lang w:eastAsia="ru-RU"/>
        </w:rPr>
        <w:tab/>
      </w:r>
      <w:r w:rsidR="001A25F1" w:rsidRPr="001A25F1">
        <w:rPr>
          <w:rFonts w:ascii="Times New Roman" w:eastAsia="Times New Roman" w:hAnsi="Times New Roman" w:cs="Times New Roman"/>
          <w:b/>
          <w:sz w:val="28"/>
          <w:szCs w:val="28"/>
          <w:lang w:eastAsia="ru-RU"/>
        </w:rPr>
        <w:tab/>
      </w:r>
      <w:r w:rsidR="001A25F1" w:rsidRPr="001A25F1">
        <w:rPr>
          <w:rFonts w:ascii="Times New Roman" w:eastAsia="Times New Roman" w:hAnsi="Times New Roman" w:cs="Times New Roman"/>
          <w:b/>
          <w:sz w:val="28"/>
          <w:szCs w:val="28"/>
          <w:lang w:eastAsia="ru-RU"/>
        </w:rPr>
        <w:tab/>
      </w:r>
      <w:r w:rsidR="001A25F1" w:rsidRPr="001A25F1">
        <w:rPr>
          <w:rFonts w:ascii="Times New Roman" w:eastAsia="Times New Roman" w:hAnsi="Times New Roman" w:cs="Times New Roman"/>
          <w:b/>
          <w:sz w:val="28"/>
          <w:szCs w:val="28"/>
          <w:lang w:eastAsia="ru-RU"/>
        </w:rPr>
        <w:tab/>
        <w:t xml:space="preserve">                                                  Новиков. А.В.</w:t>
      </w:r>
    </w:p>
    <w:p w:rsidR="001A25F1" w:rsidRPr="001A25F1" w:rsidRDefault="001A25F1" w:rsidP="001A25F1">
      <w:pPr>
        <w:spacing w:after="0" w:line="240" w:lineRule="auto"/>
        <w:ind w:left="-540"/>
        <w:outlineLvl w:val="0"/>
        <w:rPr>
          <w:rFonts w:ascii="Times New Roman" w:eastAsia="Times New Roman" w:hAnsi="Times New Roman" w:cs="Times New Roman"/>
          <w:b/>
          <w:sz w:val="28"/>
          <w:szCs w:val="28"/>
          <w:lang w:eastAsia="ru-RU"/>
        </w:rPr>
      </w:pPr>
      <w:r w:rsidRPr="001A25F1">
        <w:rPr>
          <w:rFonts w:ascii="Times New Roman" w:eastAsia="Times New Roman" w:hAnsi="Times New Roman" w:cs="Times New Roman"/>
          <w:b/>
          <w:sz w:val="28"/>
          <w:szCs w:val="28"/>
          <w:lang w:eastAsia="ru-RU"/>
        </w:rPr>
        <w:t xml:space="preserve">                                                                                                  Мастер п</w:t>
      </w:r>
      <w:proofErr w:type="gramStart"/>
      <w:r w:rsidRPr="001A25F1">
        <w:rPr>
          <w:rFonts w:ascii="Times New Roman" w:eastAsia="Times New Roman" w:hAnsi="Times New Roman" w:cs="Times New Roman"/>
          <w:b/>
          <w:sz w:val="28"/>
          <w:szCs w:val="28"/>
          <w:lang w:eastAsia="ru-RU"/>
        </w:rPr>
        <w:t>.о</w:t>
      </w:r>
      <w:proofErr w:type="gramEnd"/>
    </w:p>
    <w:p w:rsidR="001A25F1" w:rsidRPr="001A25F1" w:rsidRDefault="001A25F1" w:rsidP="001A25F1">
      <w:pPr>
        <w:spacing w:after="0" w:line="240" w:lineRule="auto"/>
        <w:ind w:left="2124" w:firstLine="4251"/>
        <w:rPr>
          <w:rFonts w:ascii="Times New Roman" w:eastAsia="Times New Roman" w:hAnsi="Times New Roman" w:cs="Times New Roman"/>
          <w:b/>
          <w:sz w:val="28"/>
          <w:szCs w:val="28"/>
          <w:lang w:eastAsia="ru-RU"/>
        </w:rPr>
      </w:pPr>
    </w:p>
    <w:p w:rsidR="001A25F1" w:rsidRPr="001A25F1" w:rsidRDefault="001A25F1" w:rsidP="001A25F1">
      <w:pPr>
        <w:spacing w:after="0" w:line="240" w:lineRule="auto"/>
        <w:ind w:left="2124" w:firstLine="4251"/>
        <w:rPr>
          <w:rFonts w:ascii="Times New Roman" w:eastAsia="Times New Roman" w:hAnsi="Times New Roman" w:cs="Times New Roman"/>
          <w:b/>
          <w:sz w:val="28"/>
          <w:szCs w:val="28"/>
          <w:lang w:eastAsia="ru-RU"/>
        </w:rPr>
      </w:pPr>
    </w:p>
    <w:p w:rsidR="001A25F1" w:rsidRPr="001A25F1" w:rsidRDefault="001A25F1" w:rsidP="001A25F1">
      <w:pPr>
        <w:spacing w:after="0" w:line="240" w:lineRule="auto"/>
        <w:rPr>
          <w:rFonts w:ascii="Times New Roman" w:eastAsia="Times New Roman" w:hAnsi="Times New Roman" w:cs="Times New Roman"/>
          <w:b/>
          <w:sz w:val="28"/>
          <w:szCs w:val="28"/>
          <w:lang w:eastAsia="ru-RU"/>
        </w:rPr>
      </w:pPr>
    </w:p>
    <w:p w:rsidR="001A25F1" w:rsidRPr="000238A4" w:rsidRDefault="000238A4" w:rsidP="001A25F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0238A4" w:rsidRDefault="000238A4" w:rsidP="000238A4">
      <w:pPr>
        <w:tabs>
          <w:tab w:val="left" w:pos="142"/>
        </w:tabs>
        <w:spacing w:after="0"/>
        <w:jc w:val="center"/>
        <w:rPr>
          <w:rFonts w:ascii="Times New Roman" w:eastAsia="MS Mincho" w:hAnsi="Times New Roman"/>
          <w:b/>
          <w:bCs/>
          <w:sz w:val="28"/>
          <w:szCs w:val="28"/>
        </w:rPr>
      </w:pPr>
    </w:p>
    <w:p w:rsidR="000238A4" w:rsidRDefault="000238A4" w:rsidP="000238A4">
      <w:pPr>
        <w:tabs>
          <w:tab w:val="left" w:pos="142"/>
        </w:tabs>
        <w:spacing w:after="0"/>
        <w:jc w:val="center"/>
        <w:rPr>
          <w:rFonts w:ascii="Times New Roman" w:eastAsia="MS Mincho" w:hAnsi="Times New Roman"/>
          <w:b/>
          <w:bCs/>
          <w:sz w:val="28"/>
          <w:szCs w:val="28"/>
        </w:rPr>
      </w:pPr>
    </w:p>
    <w:p w:rsidR="000238A4" w:rsidRDefault="000238A4" w:rsidP="000238A4">
      <w:pPr>
        <w:tabs>
          <w:tab w:val="left" w:pos="142"/>
        </w:tabs>
        <w:spacing w:after="0"/>
        <w:jc w:val="center"/>
        <w:rPr>
          <w:rFonts w:ascii="Times New Roman" w:eastAsia="MS Mincho" w:hAnsi="Times New Roman"/>
          <w:b/>
          <w:bCs/>
          <w:sz w:val="28"/>
          <w:szCs w:val="28"/>
        </w:rPr>
      </w:pPr>
    </w:p>
    <w:p w:rsidR="000238A4" w:rsidRPr="00FB74C8" w:rsidRDefault="000238A4" w:rsidP="000238A4">
      <w:pPr>
        <w:tabs>
          <w:tab w:val="left" w:pos="142"/>
        </w:tabs>
        <w:spacing w:after="0"/>
        <w:jc w:val="center"/>
        <w:rPr>
          <w:rFonts w:ascii="Times New Roman" w:hAnsi="Times New Roman" w:cs="Times New Roman"/>
          <w:b/>
          <w:sz w:val="28"/>
          <w:szCs w:val="28"/>
        </w:rPr>
      </w:pPr>
      <w:r>
        <w:rPr>
          <w:rFonts w:ascii="Times New Roman" w:eastAsia="MS Mincho" w:hAnsi="Times New Roman"/>
          <w:b/>
          <w:bCs/>
          <w:sz w:val="28"/>
          <w:szCs w:val="28"/>
        </w:rPr>
        <w:t>2021</w:t>
      </w:r>
      <w:r w:rsidRPr="006607FB">
        <w:rPr>
          <w:rFonts w:ascii="Times New Roman" w:eastAsia="MS Mincho" w:hAnsi="Times New Roman"/>
          <w:b/>
          <w:bCs/>
          <w:sz w:val="28"/>
          <w:szCs w:val="28"/>
        </w:rPr>
        <w:t>г.</w:t>
      </w:r>
    </w:p>
    <w:p w:rsidR="001A25F1" w:rsidRPr="001A25F1" w:rsidRDefault="001A25F1" w:rsidP="001A25F1">
      <w:pPr>
        <w:spacing w:after="0" w:line="240" w:lineRule="auto"/>
        <w:outlineLvl w:val="0"/>
        <w:rPr>
          <w:rFonts w:ascii="Times New Roman" w:eastAsia="Times New Roman" w:hAnsi="Times New Roman" w:cs="Times New Roman"/>
          <w:sz w:val="32"/>
          <w:szCs w:val="32"/>
          <w:lang w:eastAsia="ru-RU"/>
        </w:rPr>
      </w:pPr>
    </w:p>
    <w:p w:rsidR="001A25F1" w:rsidRPr="001A25F1" w:rsidRDefault="001A25F1" w:rsidP="001A25F1">
      <w:pPr>
        <w:spacing w:after="0" w:line="240" w:lineRule="auto"/>
        <w:outlineLvl w:val="0"/>
        <w:rPr>
          <w:rFonts w:ascii="Times New Roman" w:eastAsia="Times New Roman" w:hAnsi="Times New Roman" w:cs="Times New Roman"/>
          <w:sz w:val="32"/>
          <w:szCs w:val="32"/>
          <w:lang w:eastAsia="ru-RU"/>
        </w:rPr>
      </w:pPr>
    </w:p>
    <w:p w:rsidR="001A25F1" w:rsidRPr="001A25F1" w:rsidRDefault="001A25F1" w:rsidP="001A25F1">
      <w:pPr>
        <w:spacing w:after="0" w:line="240" w:lineRule="auto"/>
        <w:outlineLvl w:val="0"/>
        <w:rPr>
          <w:rFonts w:ascii="Times New Roman" w:eastAsia="Times New Roman" w:hAnsi="Times New Roman" w:cs="Times New Roman"/>
          <w:sz w:val="32"/>
          <w:szCs w:val="32"/>
          <w:lang w:eastAsia="ru-RU"/>
        </w:rPr>
      </w:pPr>
    </w:p>
    <w:p w:rsidR="00333C4B" w:rsidRPr="00333C4B" w:rsidRDefault="00333C4B" w:rsidP="00333C4B">
      <w:pPr>
        <w:spacing w:after="0" w:line="240" w:lineRule="auto"/>
        <w:rPr>
          <w:rFonts w:ascii="Times New Roman" w:eastAsia="Times New Roman" w:hAnsi="Times New Roman" w:cs="Times New Roman"/>
          <w:sz w:val="24"/>
          <w:szCs w:val="24"/>
          <w:lang w:eastAsia="ru-RU"/>
        </w:rPr>
      </w:pPr>
      <w:r w:rsidRPr="00333C4B">
        <w:rPr>
          <w:rFonts w:ascii="Times New Roman" w:eastAsia="Times New Roman" w:hAnsi="Times New Roman" w:cs="Times New Roman"/>
          <w:sz w:val="24"/>
          <w:szCs w:val="24"/>
          <w:lang w:eastAsia="ru-RU"/>
        </w:rPr>
        <w:t>С целью выявления направленности интересов, склонностей, уровня творческой и технической подготовленности обучающихся на первых уроках производственного обучения про профессии «автомеханик», обучающимся предлагают заполнить анкету (приложение №1).</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 xml:space="preserve">Кроме анкетирования первоначальное представление об уровне знаний и умений обучающихся можно </w:t>
      </w:r>
      <w:proofErr w:type="gramStart"/>
      <w:r w:rsidRPr="00333C4B">
        <w:rPr>
          <w:rFonts w:ascii="Times New Roman" w:eastAsia="Times New Roman" w:hAnsi="Times New Roman" w:cs="Times New Roman"/>
          <w:sz w:val="24"/>
          <w:szCs w:val="24"/>
          <w:lang w:eastAsia="ru-RU"/>
        </w:rPr>
        <w:t>получить</w:t>
      </w:r>
      <w:proofErr w:type="gramEnd"/>
      <w:r w:rsidRPr="00333C4B">
        <w:rPr>
          <w:rFonts w:ascii="Times New Roman" w:eastAsia="Times New Roman" w:hAnsi="Times New Roman" w:cs="Times New Roman"/>
          <w:sz w:val="24"/>
          <w:szCs w:val="24"/>
          <w:lang w:eastAsia="ru-RU"/>
        </w:rPr>
        <w:t xml:space="preserve"> проведя в мастерских специальное занятие, связанное с</w:t>
      </w:r>
      <w:r>
        <w:rPr>
          <w:rFonts w:ascii="Times New Roman" w:eastAsia="Times New Roman" w:hAnsi="Times New Roman" w:cs="Times New Roman"/>
          <w:sz w:val="24"/>
          <w:szCs w:val="24"/>
          <w:lang w:eastAsia="ru-RU"/>
        </w:rPr>
        <w:t xml:space="preserve"> будущей профессией</w:t>
      </w:r>
      <w:r w:rsidRPr="00333C4B">
        <w:rPr>
          <w:rFonts w:ascii="Times New Roman" w:eastAsia="Times New Roman" w:hAnsi="Times New Roman" w:cs="Times New Roman"/>
          <w:sz w:val="24"/>
          <w:szCs w:val="24"/>
          <w:lang w:eastAsia="ru-RU"/>
        </w:rPr>
        <w:t>.</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 xml:space="preserve">В водной беседе необходимо рассказать о предстоящей работе, связанной с изготовлением из листового металла шаблона для гаечного ключа и предложить самостоятельную определенную последовательность выполнения работ. Тем самым определив уровень представлений обучающихся </w:t>
      </w:r>
      <w:proofErr w:type="gramStart"/>
      <w:r w:rsidRPr="00333C4B">
        <w:rPr>
          <w:rFonts w:ascii="Times New Roman" w:eastAsia="Times New Roman" w:hAnsi="Times New Roman" w:cs="Times New Roman"/>
          <w:sz w:val="24"/>
          <w:szCs w:val="24"/>
          <w:lang w:eastAsia="ru-RU"/>
        </w:rPr>
        <w:t>о</w:t>
      </w:r>
      <w:proofErr w:type="gramEnd"/>
      <w:r w:rsidRPr="00333C4B">
        <w:rPr>
          <w:rFonts w:ascii="Times New Roman" w:eastAsia="Times New Roman" w:hAnsi="Times New Roman" w:cs="Times New Roman"/>
          <w:sz w:val="24"/>
          <w:szCs w:val="24"/>
          <w:lang w:eastAsia="ru-RU"/>
        </w:rPr>
        <w:t xml:space="preserve"> изучаемом предмете. После чего целесообразно предложить алгоритм деятельности работ.</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 xml:space="preserve">В процессе работы мастер постоянно направляет и </w:t>
      </w:r>
      <w:proofErr w:type="spellStart"/>
      <w:r w:rsidRPr="00333C4B">
        <w:rPr>
          <w:rFonts w:ascii="Times New Roman" w:eastAsia="Times New Roman" w:hAnsi="Times New Roman" w:cs="Times New Roman"/>
          <w:sz w:val="24"/>
          <w:szCs w:val="24"/>
          <w:lang w:eastAsia="ru-RU"/>
        </w:rPr>
        <w:t>коорденирует</w:t>
      </w:r>
      <w:proofErr w:type="spellEnd"/>
      <w:r w:rsidRPr="00333C4B">
        <w:rPr>
          <w:rFonts w:ascii="Times New Roman" w:eastAsia="Times New Roman" w:hAnsi="Times New Roman" w:cs="Times New Roman"/>
          <w:sz w:val="24"/>
          <w:szCs w:val="24"/>
          <w:lang w:eastAsia="ru-RU"/>
        </w:rPr>
        <w:t xml:space="preserve"> деятельность </w:t>
      </w:r>
      <w:proofErr w:type="gramStart"/>
      <w:r w:rsidRPr="00333C4B">
        <w:rPr>
          <w:rFonts w:ascii="Times New Roman" w:eastAsia="Times New Roman" w:hAnsi="Times New Roman" w:cs="Times New Roman"/>
          <w:sz w:val="24"/>
          <w:szCs w:val="24"/>
          <w:lang w:eastAsia="ru-RU"/>
        </w:rPr>
        <w:t>обучающихся</w:t>
      </w:r>
      <w:proofErr w:type="gramEnd"/>
      <w:r w:rsidRPr="00333C4B">
        <w:rPr>
          <w:rFonts w:ascii="Times New Roman" w:eastAsia="Times New Roman" w:hAnsi="Times New Roman" w:cs="Times New Roman"/>
          <w:sz w:val="24"/>
          <w:szCs w:val="24"/>
          <w:lang w:eastAsia="ru-RU"/>
        </w:rPr>
        <w:t>, испытывающих значительные затруднения.</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 xml:space="preserve">Завершая занятие при подведении итогов, мастер производственного обучения обсуждает с </w:t>
      </w:r>
      <w:proofErr w:type="gramStart"/>
      <w:r w:rsidRPr="00333C4B">
        <w:rPr>
          <w:rFonts w:ascii="Times New Roman" w:eastAsia="Times New Roman" w:hAnsi="Times New Roman" w:cs="Times New Roman"/>
          <w:sz w:val="24"/>
          <w:szCs w:val="24"/>
          <w:lang w:eastAsia="ru-RU"/>
        </w:rPr>
        <w:t>обучающимися</w:t>
      </w:r>
      <w:proofErr w:type="gramEnd"/>
      <w:r w:rsidRPr="00333C4B">
        <w:rPr>
          <w:rFonts w:ascii="Times New Roman" w:eastAsia="Times New Roman" w:hAnsi="Times New Roman" w:cs="Times New Roman"/>
          <w:sz w:val="24"/>
          <w:szCs w:val="24"/>
          <w:lang w:eastAsia="ru-RU"/>
        </w:rPr>
        <w:t xml:space="preserve"> каждую конструкцию с точки зрения правильности ее выполнения и качества изготовления.</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 xml:space="preserve">Результаты входного контроля (анкетирования и первого занятия производственного обучения), </w:t>
      </w:r>
      <w:proofErr w:type="gramStart"/>
      <w:r w:rsidRPr="00333C4B">
        <w:rPr>
          <w:rFonts w:ascii="Times New Roman" w:eastAsia="Times New Roman" w:hAnsi="Times New Roman" w:cs="Times New Roman"/>
          <w:sz w:val="24"/>
          <w:szCs w:val="24"/>
          <w:lang w:eastAsia="ru-RU"/>
        </w:rPr>
        <w:t>позволяют на</w:t>
      </w:r>
      <w:r>
        <w:rPr>
          <w:rFonts w:ascii="Times New Roman" w:eastAsia="Times New Roman" w:hAnsi="Times New Roman" w:cs="Times New Roman"/>
          <w:sz w:val="24"/>
          <w:szCs w:val="24"/>
          <w:lang w:eastAsia="ru-RU"/>
        </w:rPr>
        <w:t xml:space="preserve"> первоначальном этапе обучения  </w:t>
      </w:r>
      <w:r w:rsidRPr="00333C4B">
        <w:rPr>
          <w:rFonts w:ascii="Times New Roman" w:eastAsia="Times New Roman" w:hAnsi="Times New Roman" w:cs="Times New Roman"/>
          <w:sz w:val="24"/>
          <w:szCs w:val="24"/>
          <w:lang w:eastAsia="ru-RU"/>
        </w:rPr>
        <w:t>выявит</w:t>
      </w:r>
      <w:proofErr w:type="gramEnd"/>
      <w:r w:rsidRPr="00333C4B">
        <w:rPr>
          <w:rFonts w:ascii="Times New Roman" w:eastAsia="Times New Roman" w:hAnsi="Times New Roman" w:cs="Times New Roman"/>
          <w:sz w:val="24"/>
          <w:szCs w:val="24"/>
          <w:lang w:eastAsia="ru-RU"/>
        </w:rPr>
        <w:t xml:space="preserve"> уровень технической подготовленности и профессиональной направленности каждого воспитанника группы и осуществить </w:t>
      </w:r>
      <w:proofErr w:type="spellStart"/>
      <w:r w:rsidRPr="00333C4B">
        <w:rPr>
          <w:rFonts w:ascii="Times New Roman" w:eastAsia="Times New Roman" w:hAnsi="Times New Roman" w:cs="Times New Roman"/>
          <w:sz w:val="24"/>
          <w:szCs w:val="24"/>
          <w:lang w:eastAsia="ru-RU"/>
        </w:rPr>
        <w:t>деференцированный</w:t>
      </w:r>
      <w:proofErr w:type="spellEnd"/>
      <w:r w:rsidRPr="00333C4B">
        <w:rPr>
          <w:rFonts w:ascii="Times New Roman" w:eastAsia="Times New Roman" w:hAnsi="Times New Roman" w:cs="Times New Roman"/>
          <w:sz w:val="24"/>
          <w:szCs w:val="24"/>
          <w:lang w:eastAsia="ru-RU"/>
        </w:rPr>
        <w:t xml:space="preserve"> подход в процессе подготовки молод</w:t>
      </w:r>
      <w:r>
        <w:rPr>
          <w:rFonts w:ascii="Times New Roman" w:eastAsia="Times New Roman" w:hAnsi="Times New Roman" w:cs="Times New Roman"/>
          <w:sz w:val="24"/>
          <w:szCs w:val="24"/>
          <w:lang w:eastAsia="ru-RU"/>
        </w:rPr>
        <w:t>ых рабочих по профессии водитель</w:t>
      </w:r>
      <w:r w:rsidRPr="00333C4B">
        <w:rPr>
          <w:rFonts w:ascii="Times New Roman" w:eastAsia="Times New Roman" w:hAnsi="Times New Roman" w:cs="Times New Roman"/>
          <w:sz w:val="24"/>
          <w:szCs w:val="24"/>
          <w:lang w:eastAsia="ru-RU"/>
        </w:rPr>
        <w:t>. Дальнейшее применение на уроках производственного обучения элементов технического творчества позволяет развивать у обучающихся такие качества как:</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 трудолюбие;</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 изобретательность;</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 умение самостоятельно решать поставленные задачи;</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 потребность в саморазвитии профессиональных умений и знаний.</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Несомненно, особенности содержания образования и форм учебно-производственной деятельности обучающихся в процессе производительного труда, своеобразное руководство ими со стороны мастера производственного обучения и оказывают влияние на развитие технического творческого мышления обучающихся.</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По нашему мнению, должны применяться во внимание и закономерности формирования способностей подростков к производительному труду, выполнению трудовых действий с учетом их возрастных и личностных психофизических возможностей, а также ориентированность на развитие таких качеств, как интерес и потребность, активность, самостоятельность, стремление к творчеству.</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lastRenderedPageBreak/>
        <w:br/>
      </w:r>
      <w:proofErr w:type="gramStart"/>
      <w:r w:rsidRPr="00333C4B">
        <w:rPr>
          <w:rFonts w:ascii="Times New Roman" w:eastAsia="Times New Roman" w:hAnsi="Times New Roman" w:cs="Times New Roman"/>
          <w:sz w:val="24"/>
          <w:szCs w:val="24"/>
          <w:lang w:eastAsia="ru-RU"/>
        </w:rPr>
        <w:t>Активизация обучающихся на уроках производственного обучения влияет не только на мотивацию к изучаемому предмету, но и формирует устойчивый интерес к профессии в целом.</w:t>
      </w:r>
      <w:proofErr w:type="gramEnd"/>
      <w:r w:rsidRPr="00333C4B">
        <w:rPr>
          <w:rFonts w:ascii="Times New Roman" w:eastAsia="Times New Roman" w:hAnsi="Times New Roman" w:cs="Times New Roman"/>
          <w:sz w:val="24"/>
          <w:szCs w:val="24"/>
          <w:lang w:eastAsia="ru-RU"/>
        </w:rPr>
        <w:t xml:space="preserve"> Необходимо постепенно на уроках производственного обучения работы любой сложности, которые бы подростки могли выполнить творчески, с выдумкой и фантазией, чтобы каждый подошел к ее реализации индивидуально, ведь по готовому изделию можно судить и об его исполнителе.</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 xml:space="preserve">Особенно благоприятная почва для развития творческих способностей у учащихся возникает, когда они выполняют какое-либо изделие для конкретного его использования (например: изготовление тяпок, рыхлителей, молотков и др.) для выставок, ярмарок. Создание </w:t>
      </w:r>
      <w:proofErr w:type="gramStart"/>
      <w:r w:rsidRPr="00333C4B">
        <w:rPr>
          <w:rFonts w:ascii="Times New Roman" w:eastAsia="Times New Roman" w:hAnsi="Times New Roman" w:cs="Times New Roman"/>
          <w:sz w:val="24"/>
          <w:szCs w:val="24"/>
          <w:lang w:eastAsia="ru-RU"/>
        </w:rPr>
        <w:t>ситуаций, позволяющих развивать творческие способности способствует</w:t>
      </w:r>
      <w:proofErr w:type="gramEnd"/>
      <w:r w:rsidRPr="00333C4B">
        <w:rPr>
          <w:rFonts w:ascii="Times New Roman" w:eastAsia="Times New Roman" w:hAnsi="Times New Roman" w:cs="Times New Roman"/>
          <w:sz w:val="24"/>
          <w:szCs w:val="24"/>
          <w:lang w:eastAsia="ru-RU"/>
        </w:rPr>
        <w:t xml:space="preserve"> непосредственному формированию интереса к выполняемой деятельности, а это в свою очередь влияет на развитие интереса к выбранной профессии. При выполнении таких заданий каждый обучающийся получает удовлетворение. </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 xml:space="preserve">Большую роль в формировании профессионального интереса играет форма предлагаемого задания. Например, предложить подросткам для сравнения трое рыхлителей, одинаковых по значению, но разные по выполнению и </w:t>
      </w:r>
      <w:proofErr w:type="gramStart"/>
      <w:r w:rsidRPr="00333C4B">
        <w:rPr>
          <w:rFonts w:ascii="Times New Roman" w:eastAsia="Times New Roman" w:hAnsi="Times New Roman" w:cs="Times New Roman"/>
          <w:sz w:val="24"/>
          <w:szCs w:val="24"/>
          <w:lang w:eastAsia="ru-RU"/>
        </w:rPr>
        <w:t>эстетическому виду</w:t>
      </w:r>
      <w:proofErr w:type="gramEnd"/>
      <w:r w:rsidRPr="00333C4B">
        <w:rPr>
          <w:rFonts w:ascii="Times New Roman" w:eastAsia="Times New Roman" w:hAnsi="Times New Roman" w:cs="Times New Roman"/>
          <w:sz w:val="24"/>
          <w:szCs w:val="24"/>
          <w:lang w:eastAsia="ru-RU"/>
        </w:rPr>
        <w:t xml:space="preserve"> и дать возможность выбрать одно из изделий как образец для изготовления. Обычно обучающиеся самые изящные и удобные изделия, хотя те более сложные в изготовлении. Ребята признают, что рыхлители не просто изделие, а небольшое произведение слесарного искусства. После чего они с большим желанием трудятся над выполнением этого задания. Все операции по изготовлению рыхлителей наглядно отображаются на </w:t>
      </w:r>
      <w:proofErr w:type="spellStart"/>
      <w:r w:rsidRPr="00333C4B">
        <w:rPr>
          <w:rFonts w:ascii="Times New Roman" w:eastAsia="Times New Roman" w:hAnsi="Times New Roman" w:cs="Times New Roman"/>
          <w:sz w:val="24"/>
          <w:szCs w:val="24"/>
          <w:lang w:eastAsia="ru-RU"/>
        </w:rPr>
        <w:t>инструкционно-технологических</w:t>
      </w:r>
      <w:proofErr w:type="spellEnd"/>
      <w:r w:rsidRPr="00333C4B">
        <w:rPr>
          <w:rFonts w:ascii="Times New Roman" w:eastAsia="Times New Roman" w:hAnsi="Times New Roman" w:cs="Times New Roman"/>
          <w:sz w:val="24"/>
          <w:szCs w:val="24"/>
          <w:lang w:eastAsia="ru-RU"/>
        </w:rPr>
        <w:t xml:space="preserve"> картах.</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На таких занятиях контроль и оценку качества выполненных работ могут производить сами обучающиеся (самоконтроль и взаимоконтроль). В этом случае ребята проявляют исключительную педантичность и соблюдение всех требований к качеству выполненной работы. Кроме того, у них формируются навыки творческого мышления, умение самостоятельно добывать знания. Такие занятия проходят увлекательно, интересно и достигают своей цели – формирование интереса к выбранной профессии.</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 xml:space="preserve">Анализ проделанной работы позволил выделить несколько типов наиболее эффективных методов ведения уроков производственного обучения с применением элементов технического творчества. Как правило, к ним относятся нестандартные уроки с вовлечением всех обучающихся в процессе познания. Например, уроки соревнования, </w:t>
      </w:r>
      <w:proofErr w:type="spellStart"/>
      <w:r w:rsidRPr="00333C4B">
        <w:rPr>
          <w:rFonts w:ascii="Times New Roman" w:eastAsia="Times New Roman" w:hAnsi="Times New Roman" w:cs="Times New Roman"/>
          <w:sz w:val="24"/>
          <w:szCs w:val="24"/>
          <w:lang w:eastAsia="ru-RU"/>
        </w:rPr>
        <w:t>взаимообучения</w:t>
      </w:r>
      <w:proofErr w:type="spellEnd"/>
      <w:r w:rsidRPr="00333C4B">
        <w:rPr>
          <w:rFonts w:ascii="Times New Roman" w:eastAsia="Times New Roman" w:hAnsi="Times New Roman" w:cs="Times New Roman"/>
          <w:sz w:val="24"/>
          <w:szCs w:val="24"/>
          <w:lang w:eastAsia="ru-RU"/>
        </w:rPr>
        <w:t>, творческие отчеты, уроки с элементами проблемного обучения, уроки-конкурсы и др.</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i/>
          <w:iCs/>
          <w:sz w:val="24"/>
          <w:szCs w:val="24"/>
          <w:lang w:eastAsia="ru-RU"/>
        </w:rPr>
        <w:t>^ Урок соревнования:</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Заранее формируются команды и жюри (мастера, преподаватели спец. предметов). Жюри подбирает задачи, готовит оборудование и творческий материал для кратких сообщений по теме. Начинаем урок с одного сообщения (которое делает жюри), затем – разминка (решение командами качественных задач), демонстрируется опыт с применением творческого материала и объяснения. Потом конкурс команд - выполнение тематического задания (выполнение детали). По окончанию конкурса определяют команду победителей.</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 xml:space="preserve">Урок </w:t>
      </w:r>
      <w:proofErr w:type="spellStart"/>
      <w:r w:rsidRPr="00333C4B">
        <w:rPr>
          <w:rFonts w:ascii="Times New Roman" w:eastAsia="Times New Roman" w:hAnsi="Times New Roman" w:cs="Times New Roman"/>
          <w:sz w:val="24"/>
          <w:szCs w:val="24"/>
          <w:lang w:eastAsia="ru-RU"/>
        </w:rPr>
        <w:t>взаимообучения</w:t>
      </w:r>
      <w:proofErr w:type="spellEnd"/>
      <w:r w:rsidRPr="00333C4B">
        <w:rPr>
          <w:rFonts w:ascii="Times New Roman" w:eastAsia="Times New Roman" w:hAnsi="Times New Roman" w:cs="Times New Roman"/>
          <w:sz w:val="24"/>
          <w:szCs w:val="24"/>
          <w:lang w:eastAsia="ru-RU"/>
        </w:rPr>
        <w:t>:</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 xml:space="preserve">Учащиеся делятся на малые подгруппы, по четыре человека, которые по заданной </w:t>
      </w:r>
      <w:r w:rsidRPr="00333C4B">
        <w:rPr>
          <w:rFonts w:ascii="Times New Roman" w:eastAsia="Times New Roman" w:hAnsi="Times New Roman" w:cs="Times New Roman"/>
          <w:sz w:val="24"/>
          <w:szCs w:val="24"/>
          <w:lang w:eastAsia="ru-RU"/>
        </w:rPr>
        <w:lastRenderedPageBreak/>
        <w:t xml:space="preserve">проблеме задают друг другу вопросы. По завершению работы определяется самая активная подгруппа, активная группа и подгруппа со средней активностью. </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Урок творческий отчет:</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 xml:space="preserve">Учащимся заранее предлагается тема, по которой он совместно с мастером производственного обучения и преподавателем спец. дисциплин изготавливают макет, шаблон или деталь, закрепляя практические знания знаниями теоретическими (в форме реферата), на уроке такой формы учащийся делает полный отчет по своей работе. Эта форма является своеобразной «репетицией» зашиты дипломной работы. </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i/>
          <w:iCs/>
          <w:sz w:val="24"/>
          <w:szCs w:val="24"/>
          <w:lang w:eastAsia="ru-RU"/>
        </w:rPr>
        <w:t>^ Урок с использованием элементов проблемного обучения</w:t>
      </w:r>
      <w:r w:rsidRPr="00333C4B">
        <w:rPr>
          <w:rFonts w:ascii="Times New Roman" w:eastAsia="Times New Roman" w:hAnsi="Times New Roman" w:cs="Times New Roman"/>
          <w:sz w:val="24"/>
          <w:szCs w:val="24"/>
          <w:lang w:eastAsia="ru-RU"/>
        </w:rPr>
        <w:t xml:space="preserve"> лучше всего применять тогда, когда у обучающихся накоплен достаточный объем знаний. Проблемное обучение – это особым образом организованная деятельность учащихся по усвоению знаний в ходе анализа проблемной ситуации.</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Проблемная ситуация – это интеллектуальное затруднение человека, возникающее в случае, когда он не знает, как достичь цели известным ему путем. В результате проблемной ситуац</w:t>
      </w:r>
      <w:proofErr w:type="gramStart"/>
      <w:r w:rsidRPr="00333C4B">
        <w:rPr>
          <w:rFonts w:ascii="Times New Roman" w:eastAsia="Times New Roman" w:hAnsi="Times New Roman" w:cs="Times New Roman"/>
          <w:sz w:val="24"/>
          <w:szCs w:val="24"/>
          <w:lang w:eastAsia="ru-RU"/>
        </w:rPr>
        <w:t>ии у у</w:t>
      </w:r>
      <w:proofErr w:type="gramEnd"/>
      <w:r w:rsidRPr="00333C4B">
        <w:rPr>
          <w:rFonts w:ascii="Times New Roman" w:eastAsia="Times New Roman" w:hAnsi="Times New Roman" w:cs="Times New Roman"/>
          <w:sz w:val="24"/>
          <w:szCs w:val="24"/>
          <w:lang w:eastAsia="ru-RU"/>
        </w:rPr>
        <w:t xml:space="preserve">чащегося активизируется мысленная деятельность. Происходит продуктивный творческий познавательный процесс, который активизирует поисковую деятельность и приводит к активному усвоению знаний. </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 xml:space="preserve">Чтобы научить учащихся решать проблемы, мастер производственного </w:t>
      </w:r>
      <w:proofErr w:type="gramStart"/>
      <w:r w:rsidRPr="00333C4B">
        <w:rPr>
          <w:rFonts w:ascii="Times New Roman" w:eastAsia="Times New Roman" w:hAnsi="Times New Roman" w:cs="Times New Roman"/>
          <w:sz w:val="24"/>
          <w:szCs w:val="24"/>
          <w:lang w:eastAsia="ru-RU"/>
        </w:rPr>
        <w:t>обучения</w:t>
      </w:r>
      <w:proofErr w:type="gramEnd"/>
      <w:r w:rsidRPr="00333C4B">
        <w:rPr>
          <w:rFonts w:ascii="Times New Roman" w:eastAsia="Times New Roman" w:hAnsi="Times New Roman" w:cs="Times New Roman"/>
          <w:sz w:val="24"/>
          <w:szCs w:val="24"/>
          <w:lang w:eastAsia="ru-RU"/>
        </w:rPr>
        <w:t xml:space="preserve"> прежде всего, должен находить их и ставить перед учащимися. Это один из способов развития творческого мышления учащихся.</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Если применять только репродуктивный путь усвоения знаний и умений, то учащиеся не смогут принять правильное решение при возникновении незнакомой ситуации в производственной деятельности.</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i/>
          <w:iCs/>
          <w:sz w:val="24"/>
          <w:szCs w:val="24"/>
          <w:lang w:eastAsia="ru-RU"/>
        </w:rPr>
        <w:t>^ Урок конкурс.</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Творческий путь усвоения знаний более эффективен, чем репродуктивный, но требует больших затрат времени.</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 xml:space="preserve">Уроки технического творчества – это уроки самостоятельной работы, которые целесообразно проводить во время производственного обучения. Обучающиеся работают с технической литературой, журналами – подбирают материал для своей </w:t>
      </w:r>
      <w:proofErr w:type="spellStart"/>
      <w:r w:rsidRPr="00333C4B">
        <w:rPr>
          <w:rFonts w:ascii="Times New Roman" w:eastAsia="Times New Roman" w:hAnsi="Times New Roman" w:cs="Times New Roman"/>
          <w:sz w:val="24"/>
          <w:szCs w:val="24"/>
          <w:lang w:eastAsia="ru-RU"/>
        </w:rPr>
        <w:t>практичекой</w:t>
      </w:r>
      <w:proofErr w:type="spellEnd"/>
      <w:r w:rsidRPr="00333C4B">
        <w:rPr>
          <w:rFonts w:ascii="Times New Roman" w:eastAsia="Times New Roman" w:hAnsi="Times New Roman" w:cs="Times New Roman"/>
          <w:sz w:val="24"/>
          <w:szCs w:val="24"/>
          <w:lang w:eastAsia="ru-RU"/>
        </w:rPr>
        <w:t xml:space="preserve"> работы сами. Это могут быть узлы и приспособления, необходимые для регулировки, протирки клапанов.</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Конкурс – урок подведения итогов. В этом году были проведен конкурс профессионального мастерства по пр</w:t>
      </w:r>
      <w:r>
        <w:rPr>
          <w:rFonts w:ascii="Times New Roman" w:eastAsia="Times New Roman" w:hAnsi="Times New Roman" w:cs="Times New Roman"/>
          <w:sz w:val="24"/>
          <w:szCs w:val="24"/>
          <w:lang w:eastAsia="ru-RU"/>
        </w:rPr>
        <w:t>офессии «водитель</w:t>
      </w:r>
      <w:r w:rsidRPr="00333C4B">
        <w:rPr>
          <w:rFonts w:ascii="Times New Roman" w:eastAsia="Times New Roman" w:hAnsi="Times New Roman" w:cs="Times New Roman"/>
          <w:sz w:val="24"/>
          <w:szCs w:val="24"/>
          <w:lang w:eastAsia="ru-RU"/>
        </w:rPr>
        <w:t>». Два лучших автомеханика показали свое мастерство. Задание состояло из 2-х частей: теория и практика. Конкурс оценивался по бальной системе и по времени.</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r>
      <w:proofErr w:type="gramStart"/>
      <w:r w:rsidRPr="00333C4B">
        <w:rPr>
          <w:rFonts w:ascii="Times New Roman" w:eastAsia="Times New Roman" w:hAnsi="Times New Roman" w:cs="Times New Roman"/>
          <w:sz w:val="24"/>
          <w:szCs w:val="24"/>
          <w:lang w:eastAsia="ru-RU"/>
        </w:rPr>
        <w:t>Такие мероприятия дают положительный заряд учащимся и служат толчком к дальнейшей работе, помогают увлечь интересным делом, повышают интерес к профессии (Приложение №2)</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b/>
          <w:bCs/>
          <w:sz w:val="24"/>
          <w:szCs w:val="24"/>
          <w:lang w:eastAsia="ru-RU"/>
        </w:rPr>
        <w:t xml:space="preserve">^ 2.2 </w:t>
      </w:r>
      <w:proofErr w:type="spellStart"/>
      <w:r w:rsidRPr="00333C4B">
        <w:rPr>
          <w:rFonts w:ascii="Times New Roman" w:eastAsia="Times New Roman" w:hAnsi="Times New Roman" w:cs="Times New Roman"/>
          <w:b/>
          <w:bCs/>
          <w:sz w:val="24"/>
          <w:szCs w:val="24"/>
          <w:lang w:eastAsia="ru-RU"/>
        </w:rPr>
        <w:t>Внеучебная</w:t>
      </w:r>
      <w:proofErr w:type="spellEnd"/>
      <w:r w:rsidRPr="00333C4B">
        <w:rPr>
          <w:rFonts w:ascii="Times New Roman" w:eastAsia="Times New Roman" w:hAnsi="Times New Roman" w:cs="Times New Roman"/>
          <w:b/>
          <w:bCs/>
          <w:sz w:val="24"/>
          <w:szCs w:val="24"/>
          <w:lang w:eastAsia="ru-RU"/>
        </w:rPr>
        <w:t xml:space="preserve"> деятельность в развитии творческих качеств личности</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lastRenderedPageBreak/>
        <w:br/>
      </w:r>
      <w:r w:rsidRPr="00333C4B">
        <w:rPr>
          <w:rFonts w:ascii="Times New Roman" w:eastAsia="Times New Roman" w:hAnsi="Times New Roman" w:cs="Times New Roman"/>
          <w:sz w:val="24"/>
          <w:szCs w:val="24"/>
          <w:lang w:eastAsia="ru-RU"/>
        </w:rPr>
        <w:br/>
        <w:t>Большие возможности по формированию у ребят устойчивого интереса к избранной профессии и развитию творческих способностей дает внеклассная работа, как часть воспитательного процесса, неразрывно связанного с учебной деятельностью.</w:t>
      </w:r>
      <w:proofErr w:type="gramEnd"/>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 xml:space="preserve">Большое значение в работе профессионального училища занимают вопросы организации занятий по техническому творчеству во </w:t>
      </w:r>
      <w:proofErr w:type="spellStart"/>
      <w:r w:rsidRPr="00333C4B">
        <w:rPr>
          <w:rFonts w:ascii="Times New Roman" w:eastAsia="Times New Roman" w:hAnsi="Times New Roman" w:cs="Times New Roman"/>
          <w:sz w:val="24"/>
          <w:szCs w:val="24"/>
          <w:lang w:eastAsia="ru-RU"/>
        </w:rPr>
        <w:t>внеучебное</w:t>
      </w:r>
      <w:proofErr w:type="spellEnd"/>
      <w:r w:rsidRPr="00333C4B">
        <w:rPr>
          <w:rFonts w:ascii="Times New Roman" w:eastAsia="Times New Roman" w:hAnsi="Times New Roman" w:cs="Times New Roman"/>
          <w:sz w:val="24"/>
          <w:szCs w:val="24"/>
          <w:lang w:eastAsia="ru-RU"/>
        </w:rPr>
        <w:t xml:space="preserve"> время. К таким занятиям проводимым коллективом училища являются:</w:t>
      </w:r>
    </w:p>
    <w:p w:rsidR="00333C4B" w:rsidRPr="00333C4B" w:rsidRDefault="00333C4B" w:rsidP="00333C4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33C4B">
        <w:rPr>
          <w:rFonts w:ascii="Times New Roman" w:eastAsia="Times New Roman" w:hAnsi="Times New Roman" w:cs="Times New Roman"/>
          <w:sz w:val="24"/>
          <w:szCs w:val="24"/>
          <w:lang w:eastAsia="ru-RU"/>
        </w:rPr>
        <w:br/>
        <w:t xml:space="preserve">работа кружка технического творчества; </w:t>
      </w:r>
    </w:p>
    <w:p w:rsidR="00333C4B" w:rsidRPr="00333C4B" w:rsidRDefault="00333C4B" w:rsidP="00333C4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33C4B">
        <w:rPr>
          <w:rFonts w:ascii="Times New Roman" w:eastAsia="Times New Roman" w:hAnsi="Times New Roman" w:cs="Times New Roman"/>
          <w:sz w:val="24"/>
          <w:szCs w:val="24"/>
          <w:lang w:eastAsia="ru-RU"/>
        </w:rPr>
        <w:br/>
        <w:t>проведения профессиональных декад;</w:t>
      </w:r>
    </w:p>
    <w:p w:rsidR="00333C4B" w:rsidRPr="00333C4B" w:rsidRDefault="00333C4B" w:rsidP="00333C4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33C4B">
        <w:rPr>
          <w:rFonts w:ascii="Times New Roman" w:eastAsia="Times New Roman" w:hAnsi="Times New Roman" w:cs="Times New Roman"/>
          <w:sz w:val="24"/>
          <w:szCs w:val="24"/>
          <w:lang w:eastAsia="ru-RU"/>
        </w:rPr>
        <w:br/>
        <w:t>выпуск стенных газет, посвященных профессиям;</w:t>
      </w:r>
    </w:p>
    <w:p w:rsidR="00333C4B" w:rsidRPr="00333C4B" w:rsidRDefault="00333C4B" w:rsidP="00333C4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33C4B">
        <w:rPr>
          <w:rFonts w:ascii="Times New Roman" w:eastAsia="Times New Roman" w:hAnsi="Times New Roman" w:cs="Times New Roman"/>
          <w:sz w:val="24"/>
          <w:szCs w:val="24"/>
          <w:lang w:eastAsia="ru-RU"/>
        </w:rPr>
        <w:br/>
        <w:t>привлечение учащихся к разработке, изготовлению учебно-наглядных пособий.</w:t>
      </w:r>
    </w:p>
    <w:p w:rsidR="00333C4B" w:rsidRPr="00333C4B" w:rsidRDefault="00333C4B" w:rsidP="00333C4B">
      <w:pPr>
        <w:spacing w:after="0" w:line="240" w:lineRule="auto"/>
        <w:rPr>
          <w:rFonts w:ascii="Times New Roman" w:eastAsia="Times New Roman" w:hAnsi="Times New Roman" w:cs="Times New Roman"/>
          <w:sz w:val="24"/>
          <w:szCs w:val="24"/>
          <w:lang w:eastAsia="ru-RU"/>
        </w:rPr>
      </w:pPr>
      <w:r w:rsidRPr="00333C4B">
        <w:rPr>
          <w:rFonts w:ascii="Times New Roman" w:eastAsia="Times New Roman" w:hAnsi="Times New Roman" w:cs="Times New Roman"/>
          <w:sz w:val="24"/>
          <w:szCs w:val="24"/>
          <w:lang w:eastAsia="ru-RU"/>
        </w:rPr>
        <w:br/>
      </w:r>
      <w:proofErr w:type="gramStart"/>
      <w:r w:rsidRPr="00333C4B">
        <w:rPr>
          <w:rFonts w:ascii="Times New Roman" w:eastAsia="Times New Roman" w:hAnsi="Times New Roman" w:cs="Times New Roman"/>
          <w:sz w:val="24"/>
          <w:szCs w:val="24"/>
          <w:lang w:eastAsia="ru-RU"/>
        </w:rPr>
        <w:t>Кружковая работа позволяет знакомить обучающихся с алгоритмом изобретательства, приобретать навыки и знания из других сопутствующих профессий, и совершенствовать свой профессиональных уровень).</w:t>
      </w:r>
      <w:proofErr w:type="gramEnd"/>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r>
      <w:proofErr w:type="gramStart"/>
      <w:r w:rsidRPr="00333C4B">
        <w:rPr>
          <w:rFonts w:ascii="Times New Roman" w:eastAsia="Times New Roman" w:hAnsi="Times New Roman" w:cs="Times New Roman"/>
          <w:sz w:val="24"/>
          <w:szCs w:val="24"/>
          <w:lang w:eastAsia="ru-RU"/>
        </w:rPr>
        <w:t xml:space="preserve">Проведение профессиональных декад способствует </w:t>
      </w:r>
      <w:proofErr w:type="spellStart"/>
      <w:r w:rsidRPr="00333C4B">
        <w:rPr>
          <w:rFonts w:ascii="Times New Roman" w:eastAsia="Times New Roman" w:hAnsi="Times New Roman" w:cs="Times New Roman"/>
          <w:sz w:val="24"/>
          <w:szCs w:val="24"/>
          <w:lang w:eastAsia="ru-RU"/>
        </w:rPr>
        <w:t>популиризиции</w:t>
      </w:r>
      <w:proofErr w:type="spellEnd"/>
      <w:r w:rsidRPr="00333C4B">
        <w:rPr>
          <w:rFonts w:ascii="Times New Roman" w:eastAsia="Times New Roman" w:hAnsi="Times New Roman" w:cs="Times New Roman"/>
          <w:sz w:val="24"/>
          <w:szCs w:val="24"/>
          <w:lang w:eastAsia="ru-RU"/>
        </w:rPr>
        <w:t xml:space="preserve"> рабочих профессий, т.е. помогает обучающимся утвердиться в правильности своего выбора или дать информацию о возможностях и важности другой рабочей профессии).</w:t>
      </w:r>
      <w:proofErr w:type="gramEnd"/>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Выпуск стенных газет помогает быть в курсе технических новинок, знакомит с появлением новых материалов и инструментов на рынке, заставляет учащихся интересоваться технической литературой.</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 xml:space="preserve">Активное включение обучающихся в процесс изготовления учебно-наглядных пособий для уроков производственного обучения (плакаты, чертежи, макеты, стенды и др.), повышает их профессиональный уровень, учит работать творчески и самостоятельно; развивает такие черты личности как уважительное отношение к труду, добросовестность, инициативность. </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К сожалению кружки технического творчество, в период перехода страны к рыночной экономике, потеряли свои позиции из-за ухода специалистов в другие сферы экономики.</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 xml:space="preserve">В последнее время положение частично </w:t>
      </w:r>
      <w:proofErr w:type="gramStart"/>
      <w:r w:rsidRPr="00333C4B">
        <w:rPr>
          <w:rFonts w:ascii="Times New Roman" w:eastAsia="Times New Roman" w:hAnsi="Times New Roman" w:cs="Times New Roman"/>
          <w:sz w:val="24"/>
          <w:szCs w:val="24"/>
          <w:lang w:eastAsia="ru-RU"/>
        </w:rPr>
        <w:t>стабилизировалось</w:t>
      </w:r>
      <w:proofErr w:type="gramEnd"/>
      <w:r w:rsidRPr="00333C4B">
        <w:rPr>
          <w:rFonts w:ascii="Times New Roman" w:eastAsia="Times New Roman" w:hAnsi="Times New Roman" w:cs="Times New Roman"/>
          <w:sz w:val="24"/>
          <w:szCs w:val="24"/>
          <w:lang w:eastAsia="ru-RU"/>
        </w:rPr>
        <w:t xml:space="preserve"> и уровень технического творчества значительно возрос, благодаря систематическому проведению </w:t>
      </w:r>
      <w:proofErr w:type="spellStart"/>
      <w:r w:rsidRPr="00333C4B">
        <w:rPr>
          <w:rFonts w:ascii="Times New Roman" w:eastAsia="Times New Roman" w:hAnsi="Times New Roman" w:cs="Times New Roman"/>
          <w:sz w:val="24"/>
          <w:szCs w:val="24"/>
          <w:lang w:eastAsia="ru-RU"/>
        </w:rPr>
        <w:t>общеучилищных</w:t>
      </w:r>
      <w:proofErr w:type="spellEnd"/>
      <w:r w:rsidRPr="00333C4B">
        <w:rPr>
          <w:rFonts w:ascii="Times New Roman" w:eastAsia="Times New Roman" w:hAnsi="Times New Roman" w:cs="Times New Roman"/>
          <w:sz w:val="24"/>
          <w:szCs w:val="24"/>
          <w:lang w:eastAsia="ru-RU"/>
        </w:rPr>
        <w:t xml:space="preserve"> мероприятий, направленных на </w:t>
      </w:r>
      <w:proofErr w:type="spellStart"/>
      <w:r w:rsidRPr="00333C4B">
        <w:rPr>
          <w:rFonts w:ascii="Times New Roman" w:eastAsia="Times New Roman" w:hAnsi="Times New Roman" w:cs="Times New Roman"/>
          <w:sz w:val="24"/>
          <w:szCs w:val="24"/>
          <w:lang w:eastAsia="ru-RU"/>
        </w:rPr>
        <w:t>популиризацию</w:t>
      </w:r>
      <w:proofErr w:type="spellEnd"/>
      <w:r w:rsidRPr="00333C4B">
        <w:rPr>
          <w:rFonts w:ascii="Times New Roman" w:eastAsia="Times New Roman" w:hAnsi="Times New Roman" w:cs="Times New Roman"/>
          <w:sz w:val="24"/>
          <w:szCs w:val="24"/>
          <w:lang w:eastAsia="ru-RU"/>
        </w:rPr>
        <w:t xml:space="preserve"> рабочих профессий, с привлечение максимально возможного количества обучающихся. Ярким примером является проведение конкурсов профессионального мастерства, требующих от обучающихся не только навыков и знаний, полученных на уроках теоретического и производственного обучения, но и дополнительной подготовки во внеурочное время. </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 xml:space="preserve">Большую роль в развитии интереса к избранной профессии играют внутригрупповые и </w:t>
      </w:r>
      <w:proofErr w:type="spellStart"/>
      <w:r w:rsidRPr="00333C4B">
        <w:rPr>
          <w:rFonts w:ascii="Times New Roman" w:eastAsia="Times New Roman" w:hAnsi="Times New Roman" w:cs="Times New Roman"/>
          <w:sz w:val="24"/>
          <w:szCs w:val="24"/>
          <w:lang w:eastAsia="ru-RU"/>
        </w:rPr>
        <w:t>общеучилищные</w:t>
      </w:r>
      <w:proofErr w:type="spellEnd"/>
      <w:r w:rsidRPr="00333C4B">
        <w:rPr>
          <w:rFonts w:ascii="Times New Roman" w:eastAsia="Times New Roman" w:hAnsi="Times New Roman" w:cs="Times New Roman"/>
          <w:sz w:val="24"/>
          <w:szCs w:val="24"/>
          <w:lang w:eastAsia="ru-RU"/>
        </w:rPr>
        <w:t xml:space="preserve"> конкурсы </w:t>
      </w:r>
      <w:proofErr w:type="spellStart"/>
      <w:r w:rsidRPr="00333C4B">
        <w:rPr>
          <w:rFonts w:ascii="Times New Roman" w:eastAsia="Times New Roman" w:hAnsi="Times New Roman" w:cs="Times New Roman"/>
          <w:sz w:val="24"/>
          <w:szCs w:val="24"/>
          <w:lang w:eastAsia="ru-RU"/>
        </w:rPr>
        <w:t>профмастерства</w:t>
      </w:r>
      <w:proofErr w:type="spellEnd"/>
      <w:r w:rsidRPr="00333C4B">
        <w:rPr>
          <w:rFonts w:ascii="Times New Roman" w:eastAsia="Times New Roman" w:hAnsi="Times New Roman" w:cs="Times New Roman"/>
          <w:sz w:val="24"/>
          <w:szCs w:val="24"/>
          <w:lang w:eastAsia="ru-RU"/>
        </w:rPr>
        <w:t xml:space="preserve">. Это своеобразный праздник, в котором участвуют все преподаватели, мастера производственного обучения и обучающиеся. </w:t>
      </w:r>
      <w:r w:rsidRPr="00333C4B">
        <w:rPr>
          <w:rFonts w:ascii="Times New Roman" w:eastAsia="Times New Roman" w:hAnsi="Times New Roman" w:cs="Times New Roman"/>
          <w:sz w:val="24"/>
          <w:szCs w:val="24"/>
          <w:lang w:eastAsia="ru-RU"/>
        </w:rPr>
        <w:lastRenderedPageBreak/>
        <w:t xml:space="preserve">Начинается конкурс с торжественной линейки, на которой объявляется его открытие, знакомят с условиями проведения, составом жюри, как будут отмечены победители и др. Во время проведения конкурса ребята подтягиваются, становятся более серьезными, проявляется здоровое соперничество. Итоги конкурса </w:t>
      </w:r>
      <w:proofErr w:type="spellStart"/>
      <w:r w:rsidRPr="00333C4B">
        <w:rPr>
          <w:rFonts w:ascii="Times New Roman" w:eastAsia="Times New Roman" w:hAnsi="Times New Roman" w:cs="Times New Roman"/>
          <w:sz w:val="24"/>
          <w:szCs w:val="24"/>
          <w:lang w:eastAsia="ru-RU"/>
        </w:rPr>
        <w:t>профмастерства</w:t>
      </w:r>
      <w:proofErr w:type="spellEnd"/>
      <w:r w:rsidRPr="00333C4B">
        <w:rPr>
          <w:rFonts w:ascii="Times New Roman" w:eastAsia="Times New Roman" w:hAnsi="Times New Roman" w:cs="Times New Roman"/>
          <w:sz w:val="24"/>
          <w:szCs w:val="24"/>
          <w:lang w:eastAsia="ru-RU"/>
        </w:rPr>
        <w:t xml:space="preserve"> доводятся также на торжественной линейке, где внимание оказывается всем активным </w:t>
      </w:r>
      <w:proofErr w:type="gramStart"/>
      <w:r w:rsidRPr="00333C4B">
        <w:rPr>
          <w:rFonts w:ascii="Times New Roman" w:eastAsia="Times New Roman" w:hAnsi="Times New Roman" w:cs="Times New Roman"/>
          <w:sz w:val="24"/>
          <w:szCs w:val="24"/>
          <w:lang w:eastAsia="ru-RU"/>
        </w:rPr>
        <w:t>участникам</w:t>
      </w:r>
      <w:proofErr w:type="gramEnd"/>
      <w:r w:rsidRPr="00333C4B">
        <w:rPr>
          <w:rFonts w:ascii="Times New Roman" w:eastAsia="Times New Roman" w:hAnsi="Times New Roman" w:cs="Times New Roman"/>
          <w:sz w:val="24"/>
          <w:szCs w:val="24"/>
          <w:lang w:eastAsia="ru-RU"/>
        </w:rPr>
        <w:t xml:space="preserve"> и поощряются победители. Жюри объявляет фамилии самых лучших ребят, которые будут защищать честь училища на областном конкурсе </w:t>
      </w:r>
      <w:proofErr w:type="spellStart"/>
      <w:r w:rsidRPr="00333C4B">
        <w:rPr>
          <w:rFonts w:ascii="Times New Roman" w:eastAsia="Times New Roman" w:hAnsi="Times New Roman" w:cs="Times New Roman"/>
          <w:sz w:val="24"/>
          <w:szCs w:val="24"/>
          <w:lang w:eastAsia="ru-RU"/>
        </w:rPr>
        <w:t>профмастерства</w:t>
      </w:r>
      <w:proofErr w:type="spellEnd"/>
      <w:r w:rsidRPr="00333C4B">
        <w:rPr>
          <w:rFonts w:ascii="Times New Roman" w:eastAsia="Times New Roman" w:hAnsi="Times New Roman" w:cs="Times New Roman"/>
          <w:sz w:val="24"/>
          <w:szCs w:val="24"/>
          <w:lang w:eastAsia="ru-RU"/>
        </w:rPr>
        <w:t>.</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 xml:space="preserve">Большую роль в воспитании серьезного отношения к избранной профессии у ребят оказывает связь училища с предприятиями. Первоначальное знакомство с ними происходит через экскурсии, что дает положительный эффект. </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 xml:space="preserve">Много впечатлений и эмоций дает экскурсия на Новосибирский завод химконцентратов, где производство оставлено на хороший технический уровень. </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 xml:space="preserve">Особый интерес у учащихся вызывает посещение музея технического творчества, где ребята могут воочию убедиться, что путь к мастерству нескончаем, что одну и ту же работу можно сделать </w:t>
      </w:r>
      <w:proofErr w:type="gramStart"/>
      <w:r w:rsidRPr="00333C4B">
        <w:rPr>
          <w:rFonts w:ascii="Times New Roman" w:eastAsia="Times New Roman" w:hAnsi="Times New Roman" w:cs="Times New Roman"/>
          <w:sz w:val="24"/>
          <w:szCs w:val="24"/>
          <w:lang w:eastAsia="ru-RU"/>
        </w:rPr>
        <w:t>по</w:t>
      </w:r>
      <w:proofErr w:type="gramEnd"/>
      <w:r w:rsidRPr="00333C4B">
        <w:rPr>
          <w:rFonts w:ascii="Times New Roman" w:eastAsia="Times New Roman" w:hAnsi="Times New Roman" w:cs="Times New Roman"/>
          <w:sz w:val="24"/>
          <w:szCs w:val="24"/>
          <w:lang w:eastAsia="ru-RU"/>
        </w:rPr>
        <w:t xml:space="preserve"> разному. </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 xml:space="preserve">Во время бесед после таких экскурсий выясняется, что у многих обучающихся проявляется интерес к своей профессии. Подростки понимают, что путь до высокого творчества тернист и долг, а, как правило, именно хорошие специалисты, высококвалифицированные мастера были и всегда будут востребованы на рынке труда. Именно такого уровня возможно достичь при активной творческой деятельности на уроках производственного обучения и работе в кружке. </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b/>
          <w:bCs/>
          <w:sz w:val="24"/>
          <w:szCs w:val="24"/>
          <w:lang w:eastAsia="ru-RU"/>
        </w:rPr>
        <w:t>^ 2.3 Роль мастера производственного обучения в развитии творческих способностей обучающихся</w:t>
      </w:r>
      <w:proofErr w:type="gramStart"/>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В</w:t>
      </w:r>
      <w:proofErr w:type="gramEnd"/>
      <w:r w:rsidRPr="00333C4B">
        <w:rPr>
          <w:rFonts w:ascii="Times New Roman" w:eastAsia="Times New Roman" w:hAnsi="Times New Roman" w:cs="Times New Roman"/>
          <w:sz w:val="24"/>
          <w:szCs w:val="24"/>
          <w:lang w:eastAsia="ru-RU"/>
        </w:rPr>
        <w:t xml:space="preserve"> отличии от кружковых занятий, посещаемых лишь частью обучающихся, производственное обучение обеспечивает охват творческих способностей у всех обучающихся. Поэтому нетрудно заметить существенную роль и значение мастера производственного обучения в формировании творческих качеств личности у его воспитанников.</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 xml:space="preserve">Как отмечал великий русский педагог А.С. Макаренко: « Поведение воспитателей имеет решающее значение – </w:t>
      </w:r>
      <w:proofErr w:type="gramStart"/>
      <w:r w:rsidRPr="00333C4B">
        <w:rPr>
          <w:rFonts w:ascii="Times New Roman" w:eastAsia="Times New Roman" w:hAnsi="Times New Roman" w:cs="Times New Roman"/>
          <w:sz w:val="24"/>
          <w:szCs w:val="24"/>
          <w:lang w:eastAsia="ru-RU"/>
        </w:rPr>
        <w:t>то</w:t>
      </w:r>
      <w:proofErr w:type="gramEnd"/>
      <w:r w:rsidRPr="00333C4B">
        <w:rPr>
          <w:rFonts w:ascii="Times New Roman" w:eastAsia="Times New Roman" w:hAnsi="Times New Roman" w:cs="Times New Roman"/>
          <w:sz w:val="24"/>
          <w:szCs w:val="24"/>
          <w:lang w:eastAsia="ru-RU"/>
        </w:rPr>
        <w:t xml:space="preserve"> что делают воспитатели часто гораздо больше влияет на личность ребенка, чем то что они ему говорят».</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 xml:space="preserve">Результативность формирования творческих качеств у воспитанников в учебной группе во многом зависит от умения мастера производственного обучения с первых занятий использовать различные методы привлечения подростков к техническому творчеству, правильного учета их возрастных особенностей, уровня знаний практических умений, а также жизненного опыта. В результате такого подхода к производственному обучению на проверочных работах за первое полугодие первого курса, как </w:t>
      </w:r>
      <w:proofErr w:type="gramStart"/>
      <w:r w:rsidRPr="00333C4B">
        <w:rPr>
          <w:rFonts w:ascii="Times New Roman" w:eastAsia="Times New Roman" w:hAnsi="Times New Roman" w:cs="Times New Roman"/>
          <w:sz w:val="24"/>
          <w:szCs w:val="24"/>
          <w:lang w:eastAsia="ru-RU"/>
        </w:rPr>
        <w:t>правило</w:t>
      </w:r>
      <w:proofErr w:type="gramEnd"/>
      <w:r w:rsidRPr="00333C4B">
        <w:rPr>
          <w:rFonts w:ascii="Times New Roman" w:eastAsia="Times New Roman" w:hAnsi="Times New Roman" w:cs="Times New Roman"/>
          <w:sz w:val="24"/>
          <w:szCs w:val="24"/>
          <w:lang w:eastAsia="ru-RU"/>
        </w:rPr>
        <w:t xml:space="preserve"> обучающиеся группы полностью справляются с производственным заданием. Такие результаты помогают вселить уверенность </w:t>
      </w:r>
      <w:proofErr w:type="gramStart"/>
      <w:r w:rsidRPr="00333C4B">
        <w:rPr>
          <w:rFonts w:ascii="Times New Roman" w:eastAsia="Times New Roman" w:hAnsi="Times New Roman" w:cs="Times New Roman"/>
          <w:sz w:val="24"/>
          <w:szCs w:val="24"/>
          <w:lang w:eastAsia="ru-RU"/>
        </w:rPr>
        <w:t>обучающимся</w:t>
      </w:r>
      <w:proofErr w:type="gramEnd"/>
      <w:r w:rsidRPr="00333C4B">
        <w:rPr>
          <w:rFonts w:ascii="Times New Roman" w:eastAsia="Times New Roman" w:hAnsi="Times New Roman" w:cs="Times New Roman"/>
          <w:sz w:val="24"/>
          <w:szCs w:val="24"/>
          <w:lang w:eastAsia="ru-RU"/>
        </w:rPr>
        <w:t xml:space="preserve"> в свои творческие способности и направляют их на путь развития профессиональных знаний, умений, навыков.</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lastRenderedPageBreak/>
        <w:br/>
        <w:t xml:space="preserve">Конечно же, не каждый обучающийся научится творчески решать технические задачи, тем не </w:t>
      </w:r>
      <w:proofErr w:type="gramStart"/>
      <w:r w:rsidRPr="00333C4B">
        <w:rPr>
          <w:rFonts w:ascii="Times New Roman" w:eastAsia="Times New Roman" w:hAnsi="Times New Roman" w:cs="Times New Roman"/>
          <w:sz w:val="24"/>
          <w:szCs w:val="24"/>
          <w:lang w:eastAsia="ru-RU"/>
        </w:rPr>
        <w:t>менее</w:t>
      </w:r>
      <w:proofErr w:type="gramEnd"/>
      <w:r w:rsidRPr="00333C4B">
        <w:rPr>
          <w:rFonts w:ascii="Times New Roman" w:eastAsia="Times New Roman" w:hAnsi="Times New Roman" w:cs="Times New Roman"/>
          <w:sz w:val="24"/>
          <w:szCs w:val="24"/>
          <w:lang w:eastAsia="ru-RU"/>
        </w:rPr>
        <w:t xml:space="preserve"> необходимо стараться научить воспитанников применять приемы и методы способствующие эффективному решению технических задач. Эффективность производственной деятельности мастера в целях творческого обучения задач во многом зависит от того, какие приемы и формы их решения использует мастер, обсуждает ли он вместе с </w:t>
      </w:r>
      <w:proofErr w:type="gramStart"/>
      <w:r w:rsidRPr="00333C4B">
        <w:rPr>
          <w:rFonts w:ascii="Times New Roman" w:eastAsia="Times New Roman" w:hAnsi="Times New Roman" w:cs="Times New Roman"/>
          <w:sz w:val="24"/>
          <w:szCs w:val="24"/>
          <w:lang w:eastAsia="ru-RU"/>
        </w:rPr>
        <w:t>обучающимися</w:t>
      </w:r>
      <w:proofErr w:type="gramEnd"/>
      <w:r w:rsidRPr="00333C4B">
        <w:rPr>
          <w:rFonts w:ascii="Times New Roman" w:eastAsia="Times New Roman" w:hAnsi="Times New Roman" w:cs="Times New Roman"/>
          <w:sz w:val="24"/>
          <w:szCs w:val="24"/>
          <w:lang w:eastAsia="ru-RU"/>
        </w:rPr>
        <w:t xml:space="preserve"> варианты или предложения или навязывает свое пути решения.</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 xml:space="preserve">Важнейшей формой приобщения </w:t>
      </w:r>
      <w:proofErr w:type="gramStart"/>
      <w:r w:rsidRPr="00333C4B">
        <w:rPr>
          <w:rFonts w:ascii="Times New Roman" w:eastAsia="Times New Roman" w:hAnsi="Times New Roman" w:cs="Times New Roman"/>
          <w:sz w:val="24"/>
          <w:szCs w:val="24"/>
          <w:lang w:eastAsia="ru-RU"/>
        </w:rPr>
        <w:t>обучающихся</w:t>
      </w:r>
      <w:proofErr w:type="gramEnd"/>
      <w:r w:rsidRPr="00333C4B">
        <w:rPr>
          <w:rFonts w:ascii="Times New Roman" w:eastAsia="Times New Roman" w:hAnsi="Times New Roman" w:cs="Times New Roman"/>
          <w:sz w:val="24"/>
          <w:szCs w:val="24"/>
          <w:lang w:eastAsia="ru-RU"/>
        </w:rPr>
        <w:t xml:space="preserve"> техническому творчеству служат специальные подготовленные мастером производственным обучением совместно с преподавателем </w:t>
      </w:r>
      <w:proofErr w:type="spellStart"/>
      <w:r w:rsidRPr="00333C4B">
        <w:rPr>
          <w:rFonts w:ascii="Times New Roman" w:eastAsia="Times New Roman" w:hAnsi="Times New Roman" w:cs="Times New Roman"/>
          <w:sz w:val="24"/>
          <w:szCs w:val="24"/>
          <w:lang w:eastAsia="ru-RU"/>
        </w:rPr>
        <w:t>спецдисциплин</w:t>
      </w:r>
      <w:proofErr w:type="spellEnd"/>
      <w:r w:rsidRPr="00333C4B">
        <w:rPr>
          <w:rFonts w:ascii="Times New Roman" w:eastAsia="Times New Roman" w:hAnsi="Times New Roman" w:cs="Times New Roman"/>
          <w:sz w:val="24"/>
          <w:szCs w:val="24"/>
          <w:lang w:eastAsia="ru-RU"/>
        </w:rPr>
        <w:t xml:space="preserve"> практические задания, которые эффективнее использовать особенно на заключительном этапе производственного обучения, в период </w:t>
      </w:r>
      <w:proofErr w:type="spellStart"/>
      <w:r w:rsidRPr="00333C4B">
        <w:rPr>
          <w:rFonts w:ascii="Times New Roman" w:eastAsia="Times New Roman" w:hAnsi="Times New Roman" w:cs="Times New Roman"/>
          <w:sz w:val="24"/>
          <w:szCs w:val="24"/>
          <w:lang w:eastAsia="ru-RU"/>
        </w:rPr>
        <w:t>предвыпускной</w:t>
      </w:r>
      <w:proofErr w:type="spellEnd"/>
      <w:r w:rsidRPr="00333C4B">
        <w:rPr>
          <w:rFonts w:ascii="Times New Roman" w:eastAsia="Times New Roman" w:hAnsi="Times New Roman" w:cs="Times New Roman"/>
          <w:sz w:val="24"/>
          <w:szCs w:val="24"/>
          <w:lang w:eastAsia="ru-RU"/>
        </w:rPr>
        <w:t xml:space="preserve"> практики. Это значительно повышает уровень профессиональной подготовленности на момент сдачи итоговой аттестации по профессии.</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Немаловажную роль в развитии технического мышления у воспитанников является подготовка и проведение мастером производственного обучения различных конкурсов профессионального мастерства как внутри группы, так и подготовка обучающихся к соревнованиям по профессии внутри училищного, районного и городского уровней.</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 xml:space="preserve">Победы на конкурсах </w:t>
      </w:r>
      <w:proofErr w:type="spellStart"/>
      <w:r w:rsidRPr="00333C4B">
        <w:rPr>
          <w:rFonts w:ascii="Times New Roman" w:eastAsia="Times New Roman" w:hAnsi="Times New Roman" w:cs="Times New Roman"/>
          <w:sz w:val="24"/>
          <w:szCs w:val="24"/>
          <w:lang w:eastAsia="ru-RU"/>
        </w:rPr>
        <w:t>профмастерства</w:t>
      </w:r>
      <w:proofErr w:type="spellEnd"/>
      <w:r w:rsidRPr="00333C4B">
        <w:rPr>
          <w:rFonts w:ascii="Times New Roman" w:eastAsia="Times New Roman" w:hAnsi="Times New Roman" w:cs="Times New Roman"/>
          <w:sz w:val="24"/>
          <w:szCs w:val="24"/>
          <w:lang w:eastAsia="ru-RU"/>
        </w:rPr>
        <w:t xml:space="preserve"> позволяют не только поднять на высокий творческий уровень победителя, но дать ориентир в плане развития другим обучающимся. И в этом просматривается огромная роль мастера производственного обучения. </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b/>
          <w:bCs/>
          <w:sz w:val="24"/>
          <w:szCs w:val="24"/>
          <w:lang w:eastAsia="ru-RU"/>
        </w:rPr>
        <w:t>Заключение</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 xml:space="preserve">Творческое отношение к труду всегда было источником успеха в любом виде деятельности. Способность к творчеству, инициативность, самостоятельность можно формировать и развивать. </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Результат обучения с применением элементов технического творчества непосредственно влияет на повышение уровня усвоения знаний, умений на уроках производственного обучения.</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Активное включение подростков в творческую деятельность способствует:</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 расширению политехнического кругозора;</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 формированию практических навыков и умений;</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 развитию устойчивого интереса к приобретаемой профессии и стремления к постоянному повышению своих технических знаний;</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 возрастанию творческого потенциала;</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 появлению или закреплению трудолюбия и других положительных черт характера (воля, внимание, терпение, усидчивость и т.д.)</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 xml:space="preserve">Следует отметить возросшее качество изготовляемых изделий обучающихся (учебно-наглядных пособий, оборудования для учебных классов и учебных мастерских). Работы </w:t>
      </w:r>
      <w:r w:rsidRPr="00333C4B">
        <w:rPr>
          <w:rFonts w:ascii="Times New Roman" w:eastAsia="Times New Roman" w:hAnsi="Times New Roman" w:cs="Times New Roman"/>
          <w:sz w:val="24"/>
          <w:szCs w:val="24"/>
          <w:lang w:eastAsia="ru-RU"/>
        </w:rPr>
        <w:lastRenderedPageBreak/>
        <w:t xml:space="preserve">выпускников отличаются новизной, оригинальностью выражают характер исполнителя. </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 xml:space="preserve">Результатом профессиональной деятельности считаю: </w:t>
      </w:r>
    </w:p>
    <w:p w:rsidR="00333C4B" w:rsidRPr="00333C4B" w:rsidRDefault="00333C4B" w:rsidP="00333C4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33C4B">
        <w:rPr>
          <w:rFonts w:ascii="Times New Roman" w:eastAsia="Times New Roman" w:hAnsi="Times New Roman" w:cs="Times New Roman"/>
          <w:sz w:val="24"/>
          <w:szCs w:val="24"/>
          <w:lang w:eastAsia="ru-RU"/>
        </w:rPr>
        <w:br/>
        <w:t xml:space="preserve">у большинства учащихся возрос интерес к выбранной профессии по результатам анкетирования (Приложение №3); </w:t>
      </w:r>
    </w:p>
    <w:p w:rsidR="00333C4B" w:rsidRPr="00333C4B" w:rsidRDefault="00333C4B" w:rsidP="00333C4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33C4B">
        <w:rPr>
          <w:rFonts w:ascii="Times New Roman" w:eastAsia="Times New Roman" w:hAnsi="Times New Roman" w:cs="Times New Roman"/>
          <w:sz w:val="24"/>
          <w:szCs w:val="24"/>
          <w:lang w:eastAsia="ru-RU"/>
        </w:rPr>
        <w:br/>
        <w:t xml:space="preserve">увеличилась качественная успеваемость по </w:t>
      </w:r>
      <w:proofErr w:type="gramStart"/>
      <w:r w:rsidRPr="00333C4B">
        <w:rPr>
          <w:rFonts w:ascii="Times New Roman" w:eastAsia="Times New Roman" w:hAnsi="Times New Roman" w:cs="Times New Roman"/>
          <w:sz w:val="24"/>
          <w:szCs w:val="24"/>
          <w:lang w:eastAsia="ru-RU"/>
        </w:rPr>
        <w:t>предмету</w:t>
      </w:r>
      <w:proofErr w:type="gramEnd"/>
      <w:r w:rsidRPr="00333C4B">
        <w:rPr>
          <w:rFonts w:ascii="Times New Roman" w:eastAsia="Times New Roman" w:hAnsi="Times New Roman" w:cs="Times New Roman"/>
          <w:sz w:val="24"/>
          <w:szCs w:val="24"/>
          <w:lang w:eastAsia="ru-RU"/>
        </w:rPr>
        <w:t xml:space="preserve"> прежде всего у тех учащихся, которые активно занимались техническим творчеством (Приложение №4);</w:t>
      </w:r>
    </w:p>
    <w:p w:rsidR="00333C4B" w:rsidRPr="00333C4B" w:rsidRDefault="00333C4B" w:rsidP="00333C4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33C4B">
        <w:rPr>
          <w:rFonts w:ascii="Times New Roman" w:eastAsia="Times New Roman" w:hAnsi="Times New Roman" w:cs="Times New Roman"/>
          <w:sz w:val="24"/>
          <w:szCs w:val="24"/>
          <w:lang w:eastAsia="ru-RU"/>
        </w:rPr>
        <w:br/>
        <w:t>увеличился рост повышенных разрядов выпускников (Приложение №5).</w:t>
      </w:r>
    </w:p>
    <w:p w:rsidR="00333C4B" w:rsidRPr="00333C4B" w:rsidRDefault="00333C4B" w:rsidP="00333C4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33C4B">
        <w:rPr>
          <w:rFonts w:ascii="Times New Roman" w:eastAsia="Times New Roman" w:hAnsi="Times New Roman" w:cs="Times New Roman"/>
          <w:sz w:val="24"/>
          <w:szCs w:val="24"/>
          <w:lang w:eastAsia="ru-RU"/>
        </w:rPr>
        <w:br/>
        <w:t xml:space="preserve">у </w:t>
      </w:r>
      <w:proofErr w:type="gramStart"/>
      <w:r w:rsidRPr="00333C4B">
        <w:rPr>
          <w:rFonts w:ascii="Times New Roman" w:eastAsia="Times New Roman" w:hAnsi="Times New Roman" w:cs="Times New Roman"/>
          <w:sz w:val="24"/>
          <w:szCs w:val="24"/>
          <w:lang w:eastAsia="ru-RU"/>
        </w:rPr>
        <w:t>обучающихся</w:t>
      </w:r>
      <w:proofErr w:type="gramEnd"/>
      <w:r w:rsidRPr="00333C4B">
        <w:rPr>
          <w:rFonts w:ascii="Times New Roman" w:eastAsia="Times New Roman" w:hAnsi="Times New Roman" w:cs="Times New Roman"/>
          <w:sz w:val="24"/>
          <w:szCs w:val="24"/>
          <w:lang w:eastAsia="ru-RU"/>
        </w:rPr>
        <w:t>, занимающихся техническим творчеством появилось стабильное желание посещать профессиональное училище и взросло положительное отношение к обучению в целом (Приложение №6).</w:t>
      </w:r>
    </w:p>
    <w:p w:rsidR="00333C4B" w:rsidRPr="00333C4B" w:rsidRDefault="00333C4B" w:rsidP="00333C4B">
      <w:pPr>
        <w:spacing w:after="240" w:line="240" w:lineRule="auto"/>
        <w:rPr>
          <w:rFonts w:ascii="Times New Roman" w:eastAsia="Times New Roman" w:hAnsi="Times New Roman" w:cs="Times New Roman"/>
          <w:sz w:val="24"/>
          <w:szCs w:val="24"/>
          <w:lang w:eastAsia="ru-RU"/>
        </w:rPr>
      </w:pPr>
      <w:r w:rsidRPr="00333C4B">
        <w:rPr>
          <w:rFonts w:ascii="Times New Roman" w:eastAsia="Times New Roman" w:hAnsi="Times New Roman" w:cs="Times New Roman"/>
          <w:sz w:val="24"/>
          <w:szCs w:val="24"/>
          <w:lang w:eastAsia="ru-RU"/>
        </w:rPr>
        <w:br/>
        <w:t xml:space="preserve">Многим учащимся, которые занимались техническим творчеством, были вручены свидетельства рационализатора. Ими стали учащиеся группы АМ-2 Миронов М. и </w:t>
      </w:r>
      <w:proofErr w:type="spellStart"/>
      <w:r w:rsidRPr="00333C4B">
        <w:rPr>
          <w:rFonts w:ascii="Times New Roman" w:eastAsia="Times New Roman" w:hAnsi="Times New Roman" w:cs="Times New Roman"/>
          <w:sz w:val="24"/>
          <w:szCs w:val="24"/>
          <w:lang w:eastAsia="ru-RU"/>
        </w:rPr>
        <w:t>Шеховцов</w:t>
      </w:r>
      <w:proofErr w:type="spellEnd"/>
      <w:r w:rsidRPr="00333C4B">
        <w:rPr>
          <w:rFonts w:ascii="Times New Roman" w:eastAsia="Times New Roman" w:hAnsi="Times New Roman" w:cs="Times New Roman"/>
          <w:sz w:val="24"/>
          <w:szCs w:val="24"/>
          <w:lang w:eastAsia="ru-RU"/>
        </w:rPr>
        <w:t xml:space="preserve"> А., которые заняли 3-е место на областном конкурсе технического творчества, где получили грамоты и подарки. Выпускник 2003 года </w:t>
      </w:r>
      <w:proofErr w:type="spellStart"/>
      <w:r w:rsidRPr="00333C4B">
        <w:rPr>
          <w:rFonts w:ascii="Times New Roman" w:eastAsia="Times New Roman" w:hAnsi="Times New Roman" w:cs="Times New Roman"/>
          <w:sz w:val="24"/>
          <w:szCs w:val="24"/>
          <w:lang w:eastAsia="ru-RU"/>
        </w:rPr>
        <w:t>Палецкий</w:t>
      </w:r>
      <w:proofErr w:type="spellEnd"/>
      <w:r w:rsidRPr="00333C4B">
        <w:rPr>
          <w:rFonts w:ascii="Times New Roman" w:eastAsia="Times New Roman" w:hAnsi="Times New Roman" w:cs="Times New Roman"/>
          <w:sz w:val="24"/>
          <w:szCs w:val="24"/>
          <w:lang w:eastAsia="ru-RU"/>
        </w:rPr>
        <w:t xml:space="preserve"> М. за занятое первое место на областном конкурсе лучший по профессии «Автомеханик» получил грамоту и ценный подарок от губернатора Новосибирской области В.В. </w:t>
      </w:r>
      <w:proofErr w:type="spellStart"/>
      <w:r w:rsidRPr="00333C4B">
        <w:rPr>
          <w:rFonts w:ascii="Times New Roman" w:eastAsia="Times New Roman" w:hAnsi="Times New Roman" w:cs="Times New Roman"/>
          <w:sz w:val="24"/>
          <w:szCs w:val="24"/>
          <w:lang w:eastAsia="ru-RU"/>
        </w:rPr>
        <w:t>Толоконского</w:t>
      </w:r>
      <w:proofErr w:type="spellEnd"/>
      <w:r w:rsidRPr="00333C4B">
        <w:rPr>
          <w:rFonts w:ascii="Times New Roman" w:eastAsia="Times New Roman" w:hAnsi="Times New Roman" w:cs="Times New Roman"/>
          <w:sz w:val="24"/>
          <w:szCs w:val="24"/>
          <w:lang w:eastAsia="ru-RU"/>
        </w:rPr>
        <w:t>. В 2004 году учащийся Тимофеев К. занял 1-е место в областном конкурсе по теории «Лучший автомеханик».</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t xml:space="preserve">Ежегодно проводятся городские и областные конкурсы по профессиям различных профилей, где учащиеся профессионального училища №62 принимают активное участие и занимают призовые места. </w:t>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sz w:val="24"/>
          <w:szCs w:val="24"/>
          <w:lang w:eastAsia="ru-RU"/>
        </w:rPr>
        <w:br/>
      </w:r>
      <w:r w:rsidRPr="00333C4B">
        <w:rPr>
          <w:rFonts w:ascii="Times New Roman" w:eastAsia="Times New Roman" w:hAnsi="Times New Roman" w:cs="Times New Roman"/>
          <w:b/>
          <w:bCs/>
          <w:sz w:val="24"/>
          <w:szCs w:val="24"/>
          <w:lang w:eastAsia="ru-RU"/>
        </w:rPr>
        <w:t>^ Список литературы</w:t>
      </w:r>
      <w:r w:rsidRPr="00333C4B">
        <w:rPr>
          <w:rFonts w:ascii="Times New Roman" w:eastAsia="Times New Roman" w:hAnsi="Times New Roman" w:cs="Times New Roman"/>
          <w:sz w:val="24"/>
          <w:szCs w:val="24"/>
          <w:lang w:eastAsia="ru-RU"/>
        </w:rPr>
        <w:br/>
      </w:r>
    </w:p>
    <w:p w:rsidR="00333C4B" w:rsidRPr="00333C4B" w:rsidRDefault="00333C4B" w:rsidP="00333C4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33C4B">
        <w:rPr>
          <w:rFonts w:ascii="Times New Roman" w:eastAsia="Times New Roman" w:hAnsi="Times New Roman" w:cs="Times New Roman"/>
          <w:sz w:val="24"/>
          <w:szCs w:val="24"/>
          <w:lang w:eastAsia="ru-RU"/>
        </w:rPr>
        <w:br/>
        <w:t>Алексеев В.А. Организация технического творчества учащихся: Учеб</w:t>
      </w:r>
      <w:proofErr w:type="gramStart"/>
      <w:r w:rsidRPr="00333C4B">
        <w:rPr>
          <w:rFonts w:ascii="Times New Roman" w:eastAsia="Times New Roman" w:hAnsi="Times New Roman" w:cs="Times New Roman"/>
          <w:sz w:val="24"/>
          <w:szCs w:val="24"/>
          <w:lang w:eastAsia="ru-RU"/>
        </w:rPr>
        <w:t>.п</w:t>
      </w:r>
      <w:proofErr w:type="gramEnd"/>
      <w:r w:rsidRPr="00333C4B">
        <w:rPr>
          <w:rFonts w:ascii="Times New Roman" w:eastAsia="Times New Roman" w:hAnsi="Times New Roman" w:cs="Times New Roman"/>
          <w:sz w:val="24"/>
          <w:szCs w:val="24"/>
          <w:lang w:eastAsia="ru-RU"/>
        </w:rPr>
        <w:t xml:space="preserve">особие – М. </w:t>
      </w:r>
      <w:proofErr w:type="spellStart"/>
      <w:r w:rsidRPr="00333C4B">
        <w:rPr>
          <w:rFonts w:ascii="Times New Roman" w:eastAsia="Times New Roman" w:hAnsi="Times New Roman" w:cs="Times New Roman"/>
          <w:sz w:val="24"/>
          <w:szCs w:val="24"/>
          <w:lang w:eastAsia="ru-RU"/>
        </w:rPr>
        <w:t>Высш</w:t>
      </w:r>
      <w:proofErr w:type="spellEnd"/>
      <w:r w:rsidRPr="00333C4B">
        <w:rPr>
          <w:rFonts w:ascii="Times New Roman" w:eastAsia="Times New Roman" w:hAnsi="Times New Roman" w:cs="Times New Roman"/>
          <w:sz w:val="24"/>
          <w:szCs w:val="24"/>
          <w:lang w:eastAsia="ru-RU"/>
        </w:rPr>
        <w:t xml:space="preserve">. </w:t>
      </w:r>
      <w:proofErr w:type="spellStart"/>
      <w:r w:rsidRPr="00333C4B">
        <w:rPr>
          <w:rFonts w:ascii="Times New Roman" w:eastAsia="Times New Roman" w:hAnsi="Times New Roman" w:cs="Times New Roman"/>
          <w:sz w:val="24"/>
          <w:szCs w:val="24"/>
          <w:lang w:eastAsia="ru-RU"/>
        </w:rPr>
        <w:t>шк</w:t>
      </w:r>
      <w:proofErr w:type="spellEnd"/>
      <w:r w:rsidRPr="00333C4B">
        <w:rPr>
          <w:rFonts w:ascii="Times New Roman" w:eastAsia="Times New Roman" w:hAnsi="Times New Roman" w:cs="Times New Roman"/>
          <w:sz w:val="24"/>
          <w:szCs w:val="24"/>
          <w:lang w:eastAsia="ru-RU"/>
        </w:rPr>
        <w:t>., 1984 – 46 с.</w:t>
      </w:r>
    </w:p>
    <w:p w:rsidR="00333C4B" w:rsidRPr="00333C4B" w:rsidRDefault="00333C4B" w:rsidP="00333C4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33C4B">
        <w:rPr>
          <w:rFonts w:ascii="Times New Roman" w:eastAsia="Times New Roman" w:hAnsi="Times New Roman" w:cs="Times New Roman"/>
          <w:sz w:val="24"/>
          <w:szCs w:val="24"/>
          <w:lang w:eastAsia="ru-RU"/>
        </w:rPr>
        <w:br/>
        <w:t xml:space="preserve">Воскобойников В.М. Как определить и развить способности ребенка. – </w:t>
      </w:r>
      <w:proofErr w:type="spellStart"/>
      <w:r w:rsidRPr="00333C4B">
        <w:rPr>
          <w:rFonts w:ascii="Times New Roman" w:eastAsia="Times New Roman" w:hAnsi="Times New Roman" w:cs="Times New Roman"/>
          <w:sz w:val="24"/>
          <w:szCs w:val="24"/>
          <w:lang w:eastAsia="ru-RU"/>
        </w:rPr>
        <w:t>Респекс</w:t>
      </w:r>
      <w:proofErr w:type="spellEnd"/>
      <w:r w:rsidRPr="00333C4B">
        <w:rPr>
          <w:rFonts w:ascii="Times New Roman" w:eastAsia="Times New Roman" w:hAnsi="Times New Roman" w:cs="Times New Roman"/>
          <w:sz w:val="24"/>
          <w:szCs w:val="24"/>
          <w:lang w:eastAsia="ru-RU"/>
        </w:rPr>
        <w:t>, 1996</w:t>
      </w:r>
    </w:p>
    <w:p w:rsidR="00333C4B" w:rsidRPr="00333C4B" w:rsidRDefault="00333C4B" w:rsidP="00333C4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33C4B">
        <w:rPr>
          <w:rFonts w:ascii="Times New Roman" w:eastAsia="Times New Roman" w:hAnsi="Times New Roman" w:cs="Times New Roman"/>
          <w:sz w:val="24"/>
          <w:szCs w:val="24"/>
          <w:lang w:eastAsia="ru-RU"/>
        </w:rPr>
        <w:br/>
        <w:t xml:space="preserve">Дружинин. Психология </w:t>
      </w:r>
      <w:proofErr w:type="spellStart"/>
      <w:r w:rsidRPr="00333C4B">
        <w:rPr>
          <w:rFonts w:ascii="Times New Roman" w:eastAsia="Times New Roman" w:hAnsi="Times New Roman" w:cs="Times New Roman"/>
          <w:sz w:val="24"/>
          <w:szCs w:val="24"/>
          <w:lang w:eastAsia="ru-RU"/>
        </w:rPr>
        <w:t>общихспособносей</w:t>
      </w:r>
      <w:proofErr w:type="spellEnd"/>
      <w:r w:rsidRPr="00333C4B">
        <w:rPr>
          <w:rFonts w:ascii="Times New Roman" w:eastAsia="Times New Roman" w:hAnsi="Times New Roman" w:cs="Times New Roman"/>
          <w:sz w:val="24"/>
          <w:szCs w:val="24"/>
          <w:lang w:eastAsia="ru-RU"/>
        </w:rPr>
        <w:t>. 21 изд. Санкт-Петербург, 1999</w:t>
      </w:r>
    </w:p>
    <w:p w:rsidR="00333C4B" w:rsidRPr="00333C4B" w:rsidRDefault="00333C4B" w:rsidP="00333C4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33C4B">
        <w:rPr>
          <w:rFonts w:ascii="Times New Roman" w:eastAsia="Times New Roman" w:hAnsi="Times New Roman" w:cs="Times New Roman"/>
          <w:sz w:val="24"/>
          <w:szCs w:val="24"/>
          <w:lang w:eastAsia="ru-RU"/>
        </w:rPr>
        <w:br/>
      </w:r>
      <w:proofErr w:type="spellStart"/>
      <w:r w:rsidRPr="00333C4B">
        <w:rPr>
          <w:rFonts w:ascii="Times New Roman" w:eastAsia="Times New Roman" w:hAnsi="Times New Roman" w:cs="Times New Roman"/>
          <w:sz w:val="24"/>
          <w:szCs w:val="24"/>
          <w:lang w:eastAsia="ru-RU"/>
        </w:rPr>
        <w:t>Жиделев</w:t>
      </w:r>
      <w:proofErr w:type="spellEnd"/>
      <w:r w:rsidRPr="00333C4B">
        <w:rPr>
          <w:rFonts w:ascii="Times New Roman" w:eastAsia="Times New Roman" w:hAnsi="Times New Roman" w:cs="Times New Roman"/>
          <w:sz w:val="24"/>
          <w:szCs w:val="24"/>
          <w:lang w:eastAsia="ru-RU"/>
        </w:rPr>
        <w:t xml:space="preserve"> М.А. Современные методы обучения. – М.: </w:t>
      </w:r>
      <w:proofErr w:type="spellStart"/>
      <w:r w:rsidRPr="00333C4B">
        <w:rPr>
          <w:rFonts w:ascii="Times New Roman" w:eastAsia="Times New Roman" w:hAnsi="Times New Roman" w:cs="Times New Roman"/>
          <w:sz w:val="24"/>
          <w:szCs w:val="24"/>
          <w:lang w:eastAsia="ru-RU"/>
        </w:rPr>
        <w:t>Высш</w:t>
      </w:r>
      <w:proofErr w:type="spellEnd"/>
      <w:r w:rsidRPr="00333C4B">
        <w:rPr>
          <w:rFonts w:ascii="Times New Roman" w:eastAsia="Times New Roman" w:hAnsi="Times New Roman" w:cs="Times New Roman"/>
          <w:sz w:val="24"/>
          <w:szCs w:val="24"/>
          <w:lang w:eastAsia="ru-RU"/>
        </w:rPr>
        <w:t xml:space="preserve">. </w:t>
      </w:r>
      <w:proofErr w:type="spellStart"/>
      <w:r w:rsidRPr="00333C4B">
        <w:rPr>
          <w:rFonts w:ascii="Times New Roman" w:eastAsia="Times New Roman" w:hAnsi="Times New Roman" w:cs="Times New Roman"/>
          <w:sz w:val="24"/>
          <w:szCs w:val="24"/>
          <w:lang w:eastAsia="ru-RU"/>
        </w:rPr>
        <w:t>шк</w:t>
      </w:r>
      <w:proofErr w:type="spellEnd"/>
      <w:r w:rsidRPr="00333C4B">
        <w:rPr>
          <w:rFonts w:ascii="Times New Roman" w:eastAsia="Times New Roman" w:hAnsi="Times New Roman" w:cs="Times New Roman"/>
          <w:sz w:val="24"/>
          <w:szCs w:val="24"/>
          <w:lang w:eastAsia="ru-RU"/>
        </w:rPr>
        <w:t>.; 1985-72 с.</w:t>
      </w:r>
    </w:p>
    <w:p w:rsidR="00333C4B" w:rsidRPr="00333C4B" w:rsidRDefault="00333C4B" w:rsidP="00333C4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33C4B">
        <w:rPr>
          <w:rFonts w:ascii="Times New Roman" w:eastAsia="Times New Roman" w:hAnsi="Times New Roman" w:cs="Times New Roman"/>
          <w:sz w:val="24"/>
          <w:szCs w:val="24"/>
          <w:lang w:eastAsia="ru-RU"/>
        </w:rPr>
        <w:br/>
        <w:t>Информационное, педагогическое, научно-методическое издание: Профессионально образование 2002-2004 г.</w:t>
      </w:r>
    </w:p>
    <w:p w:rsidR="00333C4B" w:rsidRPr="00333C4B" w:rsidRDefault="00333C4B" w:rsidP="00333C4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33C4B">
        <w:rPr>
          <w:rFonts w:ascii="Times New Roman" w:eastAsia="Times New Roman" w:hAnsi="Times New Roman" w:cs="Times New Roman"/>
          <w:sz w:val="24"/>
          <w:szCs w:val="24"/>
          <w:lang w:eastAsia="ru-RU"/>
        </w:rPr>
        <w:br/>
      </w:r>
      <w:proofErr w:type="spellStart"/>
      <w:r w:rsidRPr="00333C4B">
        <w:rPr>
          <w:rFonts w:ascii="Times New Roman" w:eastAsia="Times New Roman" w:hAnsi="Times New Roman" w:cs="Times New Roman"/>
          <w:sz w:val="24"/>
          <w:szCs w:val="24"/>
          <w:lang w:eastAsia="ru-RU"/>
        </w:rPr>
        <w:t>Леветес</w:t>
      </w:r>
      <w:proofErr w:type="spellEnd"/>
      <w:r w:rsidRPr="00333C4B">
        <w:rPr>
          <w:rFonts w:ascii="Times New Roman" w:eastAsia="Times New Roman" w:hAnsi="Times New Roman" w:cs="Times New Roman"/>
          <w:sz w:val="24"/>
          <w:szCs w:val="24"/>
          <w:lang w:eastAsia="ru-RU"/>
        </w:rPr>
        <w:t xml:space="preserve"> Д.Г. Практика обучения: современные образовательные технологии. - М., - Воронеж, 1998</w:t>
      </w:r>
    </w:p>
    <w:p w:rsidR="00333C4B" w:rsidRPr="00333C4B" w:rsidRDefault="00333C4B" w:rsidP="00333C4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33C4B">
        <w:rPr>
          <w:rFonts w:ascii="Times New Roman" w:eastAsia="Times New Roman" w:hAnsi="Times New Roman" w:cs="Times New Roman"/>
          <w:sz w:val="24"/>
          <w:szCs w:val="24"/>
          <w:lang w:eastAsia="ru-RU"/>
        </w:rPr>
        <w:lastRenderedPageBreak/>
        <w:br/>
        <w:t>Левин В.А. Воспитание творчества. 1998</w:t>
      </w:r>
    </w:p>
    <w:p w:rsidR="00333C4B" w:rsidRPr="00333C4B" w:rsidRDefault="00333C4B" w:rsidP="00333C4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33C4B">
        <w:rPr>
          <w:rFonts w:ascii="Times New Roman" w:eastAsia="Times New Roman" w:hAnsi="Times New Roman" w:cs="Times New Roman"/>
          <w:sz w:val="24"/>
          <w:szCs w:val="24"/>
          <w:lang w:eastAsia="ru-RU"/>
        </w:rPr>
        <w:br/>
        <w:t>Яковлева Е.Л. Методические рекомендации учителям по развитию творческого потенциала учащихся. – М., 1997</w:t>
      </w:r>
    </w:p>
    <w:p w:rsidR="00EC18D9" w:rsidRDefault="00EC18D9"/>
    <w:sectPr w:rsidR="00EC18D9" w:rsidSect="00314F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77A39"/>
    <w:multiLevelType w:val="multilevel"/>
    <w:tmpl w:val="59824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250B1C"/>
    <w:multiLevelType w:val="multilevel"/>
    <w:tmpl w:val="E1FE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C05AA8"/>
    <w:multiLevelType w:val="multilevel"/>
    <w:tmpl w:val="6DB07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462B"/>
    <w:rsid w:val="000238A4"/>
    <w:rsid w:val="001A25F1"/>
    <w:rsid w:val="00314F0A"/>
    <w:rsid w:val="00333C4B"/>
    <w:rsid w:val="00D8462B"/>
    <w:rsid w:val="00EC18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F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29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2767</Words>
  <Characters>15774</Characters>
  <Application>Microsoft Office Word</Application>
  <DocSecurity>0</DocSecurity>
  <Lines>131</Lines>
  <Paragraphs>37</Paragraphs>
  <ScaleCrop>false</ScaleCrop>
  <Company>SPecialiST RePack</Company>
  <LinksUpToDate>false</LinksUpToDate>
  <CharactersWithSpaces>18504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ПУ-27</cp:lastModifiedBy>
  <cp:revision>5</cp:revision>
  <dcterms:created xsi:type="dcterms:W3CDTF">2013-12-18T15:00:00Z</dcterms:created>
  <dcterms:modified xsi:type="dcterms:W3CDTF">2021-11-11T11:24:00Z</dcterms:modified>
</cp:coreProperties>
</file>