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A8" w:rsidRPr="00CB1794" w:rsidRDefault="00CB1794" w:rsidP="006E2BA8">
      <w:pPr>
        <w:widowControl/>
        <w:shd w:val="clear" w:color="auto" w:fill="FFFFFF"/>
        <w:spacing w:before="270" w:after="135" w:line="390" w:lineRule="atLeast"/>
        <w:ind w:firstLine="0"/>
        <w:jc w:val="center"/>
        <w:outlineLvl w:val="0"/>
        <w:rPr>
          <w:color w:val="FF0000"/>
          <w:kern w:val="36"/>
        </w:rPr>
      </w:pPr>
      <w:r w:rsidRPr="00CB1794">
        <w:rPr>
          <w:color w:val="FF0000"/>
          <w:kern w:val="36"/>
        </w:rPr>
        <w:t xml:space="preserve">Работа </w:t>
      </w:r>
      <w:r w:rsidR="006E2BA8" w:rsidRPr="00CB1794">
        <w:rPr>
          <w:color w:val="FF0000"/>
          <w:kern w:val="36"/>
        </w:rPr>
        <w:t>по духовно-нравственному воспитанию дошкольников</w:t>
      </w:r>
    </w:p>
    <w:p w:rsidR="00CB1794" w:rsidRPr="00CB1794" w:rsidRDefault="00CB1794" w:rsidP="006E2BA8">
      <w:pPr>
        <w:widowControl/>
        <w:shd w:val="clear" w:color="auto" w:fill="FFFFFF"/>
        <w:spacing w:before="270" w:after="135" w:line="390" w:lineRule="atLeast"/>
        <w:ind w:firstLine="0"/>
        <w:jc w:val="center"/>
        <w:outlineLvl w:val="0"/>
        <w:rPr>
          <w:color w:val="FF0000"/>
          <w:kern w:val="36"/>
        </w:rPr>
      </w:pPr>
      <w:r w:rsidRPr="00CB1794">
        <w:rPr>
          <w:color w:val="FF0000"/>
          <w:kern w:val="36"/>
        </w:rPr>
        <w:t>Колосовой Л.А</w:t>
      </w:r>
    </w:p>
    <w:p w:rsidR="00CB1794" w:rsidRPr="00CB1794" w:rsidRDefault="00CB1794" w:rsidP="006E2BA8">
      <w:pPr>
        <w:widowControl/>
        <w:shd w:val="clear" w:color="auto" w:fill="FFFFFF"/>
        <w:spacing w:before="270" w:after="135" w:line="390" w:lineRule="atLeast"/>
        <w:ind w:firstLine="0"/>
        <w:jc w:val="center"/>
        <w:outlineLvl w:val="0"/>
        <w:rPr>
          <w:color w:val="FF0000"/>
          <w:kern w:val="36"/>
        </w:rPr>
      </w:pPr>
      <w:r w:rsidRPr="00CB1794">
        <w:rPr>
          <w:color w:val="FF0000"/>
          <w:kern w:val="36"/>
        </w:rPr>
        <w:t>МБДОУ №10 детский сад «Золушка»г</w:t>
      </w:r>
      <w:proofErr w:type="gramStart"/>
      <w:r w:rsidRPr="00CB1794">
        <w:rPr>
          <w:color w:val="FF0000"/>
          <w:kern w:val="36"/>
        </w:rPr>
        <w:t>.О</w:t>
      </w:r>
      <w:proofErr w:type="gramEnd"/>
      <w:r w:rsidRPr="00CB1794">
        <w:rPr>
          <w:color w:val="FF0000"/>
          <w:kern w:val="36"/>
        </w:rPr>
        <w:t>хи</w:t>
      </w:r>
    </w:p>
    <w:p w:rsidR="006E2BA8" w:rsidRPr="00CB1794" w:rsidRDefault="00494472" w:rsidP="006E2BA8">
      <w:pPr>
        <w:widowControl/>
        <w:spacing w:before="270" w:after="270" w:line="240" w:lineRule="auto"/>
        <w:ind w:firstLine="0"/>
        <w:jc w:val="left"/>
      </w:pPr>
      <w:r w:rsidRPr="00CB1794">
        <w:pict>
          <v:rect id="_x0000_i1025" style="width:0;height:0" o:hralign="center" o:hrstd="t" o:hrnoshade="t" o:hr="t" fillcolor="#333" stroked="f"/>
        </w:pic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2013 году принят Федеральный государственный образовательный стандарт дошкольного образования, в котором вводится понятие “Духовно-нравственное развитие”, что нормативно обосновывает использование программ духовно-нравственного воспитания и развития в системе дошкольного образования. Для дошкольных образовательных учреждений Московской области базовым является программа и учебно-методический комплект “Добрый мир. Православная культура для малышей” (автор Шевченко Л.Л.), предназначенный для дошкольников 5–7 лет. Программа “Добрый мир” дополняет базовую программу воспитания и обучения в детском саду по содержанию образовательных областей ФГОС материалами духовно-нравственного характера, обеспечивая преемственность решения задач духовно-нравственного воспитания на уровне дошкольного и начального образования в соответствии со стандартами нового поколения. Тип программы “Добрый мир” культурологический, что позволяет всем детям независимо от национально-культурной и конфессиональной принадлежности познакомиться с традиционной духовно-нравственной культурой России.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нашем дошкольном учреждении эта программа реализуется в рамках кружковой работы. При этом занятия ведут воспитатели, которые отвечают основному требованию к педагогу кружка “Добрый мир” - положительное отношение к православной культуре.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 xml:space="preserve">Цель кружка “Добрый мир”– заложить основу нравственной культуры ребенка, воспитать в них такие нравственные качества, которые помогут им в жизни не только отличать </w:t>
      </w:r>
      <w:proofErr w:type="gramStart"/>
      <w:r w:rsidRPr="00CB1794">
        <w:rPr>
          <w:color w:val="333333"/>
        </w:rPr>
        <w:t>доброе</w:t>
      </w:r>
      <w:proofErr w:type="gramEnd"/>
      <w:r w:rsidRPr="00CB1794">
        <w:rPr>
          <w:color w:val="333333"/>
        </w:rPr>
        <w:t xml:space="preserve"> от злого, но и противостоять злу.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 xml:space="preserve">На примере рассказов христианской культуры дети учатся видеть и замечать красоту окружающего мира, сотворенного Богом. Знакомятся с явлениями природы. На основе рассказов о заповедях Божиих дети учатся отличать </w:t>
      </w:r>
      <w:proofErr w:type="gramStart"/>
      <w:r w:rsidRPr="00CB1794">
        <w:rPr>
          <w:color w:val="333333"/>
        </w:rPr>
        <w:t>доброе</w:t>
      </w:r>
      <w:proofErr w:type="gramEnd"/>
      <w:r w:rsidRPr="00CB1794">
        <w:rPr>
          <w:color w:val="333333"/>
        </w:rPr>
        <w:t xml:space="preserve"> от злого, быть послушными, быть милосердными, не жадничать, не обманывать, не воровать, любить папу и маму, не обижать младших, беречь природу. На занятиях кружка дети знакомятся также с христианскими праздниками, такими как Рождество, Пасха, День Ангела.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 xml:space="preserve">Программа “Добрый мир” строится на соответствующих возрасту видах деятельности и формах работы с дошкольниками; обеспечивает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деятельности; обеспечивает преемственность с задачами развития личности на этапах дошкольного и школьного детства; </w:t>
      </w:r>
      <w:proofErr w:type="gramStart"/>
      <w:r w:rsidRPr="00CB1794">
        <w:rPr>
          <w:color w:val="333333"/>
        </w:rPr>
        <w:t>направлена</w:t>
      </w:r>
      <w:proofErr w:type="gramEnd"/>
      <w:r w:rsidRPr="00CB1794">
        <w:rPr>
          <w:color w:val="333333"/>
        </w:rPr>
        <w:t xml:space="preserve"> на взаимодействие с семьей в целях осуществления духовно-нравственного развития личности ребенка, независимо от культурной среды, этнической, конфессиональной принадлежности.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Учитывая принципы содержания и направления программы, педагоги ДОУ используют разнообразные формы и методы работы с детьми и родителями в рамках кружка “Добрый мир”. В начале учебного года с семьями воспитанников проводятся беседы, анкетирование, родители дают письменное согласие (или несогласие) на посещение ребенком кружка “Добрый мир”. В текущем учебном году 24 семьи из 24 в подготовительной группе дали согласие на посещение детьми занятий кружка и взаимодействие в рамках работы по духовно-нравственному воспитанию детей.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lastRenderedPageBreak/>
        <w:t>В основу реализации программы положено блочно-тематическое построение содержания, которое представлено в разных видах деятельности. Поэтому перспективное планирование кружковой работы по программе “Добрый мир” педагоги разрабатывают на основе тематических проектов. Каждому проекту отводится 2-3 занятия, на которых организуются различные виды деятельности детей по данной теме.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Последовательность реализации каждого тематического проекта включает несколько этапов, на которых педагог использует комплекс словесных, наглядных и практических методов и форм работы с детьми: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1. Ознакомительный этап: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рассказ воспитателя по тексту книги-хрестоматии;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беседа - знакомство с понятиями православной культуры;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работа с иллюстрациями – рассматривание, обсуждение по вопросам;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игры;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разучивание стихотворений;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чтение пословиц, поговорок;</w:t>
      </w:r>
    </w:p>
    <w:p w:rsidR="006E2BA8" w:rsidRPr="00CB1794" w:rsidRDefault="006E2BA8" w:rsidP="006E2BA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слушание музыки.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2. Аналитический этап:</w:t>
      </w:r>
    </w:p>
    <w:p w:rsidR="006E2BA8" w:rsidRPr="00CB1794" w:rsidRDefault="006E2BA8" w:rsidP="006E2BA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чтение рассказов;</w:t>
      </w:r>
    </w:p>
    <w:p w:rsidR="006E2BA8" w:rsidRPr="00CB1794" w:rsidRDefault="006E2BA8" w:rsidP="006E2BA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 xml:space="preserve">обсуждение </w:t>
      </w:r>
      <w:proofErr w:type="gramStart"/>
      <w:r w:rsidRPr="00CB1794">
        <w:rPr>
          <w:color w:val="333333"/>
        </w:rPr>
        <w:t>прочитанного</w:t>
      </w:r>
      <w:proofErr w:type="gramEnd"/>
      <w:r w:rsidRPr="00CB1794">
        <w:rPr>
          <w:color w:val="333333"/>
        </w:rPr>
        <w:t>;</w:t>
      </w:r>
    </w:p>
    <w:p w:rsidR="006E2BA8" w:rsidRPr="00CB1794" w:rsidRDefault="006E2BA8" w:rsidP="006E2BA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работа с иллюстрацией - составление рассказа по картине на основе понятий по теме;</w:t>
      </w:r>
    </w:p>
    <w:p w:rsidR="006E2BA8" w:rsidRPr="00CB1794" w:rsidRDefault="006E2BA8" w:rsidP="006E2BA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повторение стихотворений, пословиц, поговорок, загадки по теме.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3. Закрепляющий этап: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ситуации нравственного выбора;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содержательное обобщение “Обсуждаем – размышляем”;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выполнение творческих заданий из рабочей тетради;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практические творческие работы (рисование, аппликация, конструирование поделок);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музыкальное сопровождение творческой деятельности;</w:t>
      </w:r>
    </w:p>
    <w:p w:rsidR="006E2BA8" w:rsidRPr="00CB1794" w:rsidRDefault="006E2BA8" w:rsidP="006E2BA8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выставка творческих работ.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рамках кружка “Добрый мир” педагоги организуют другие формы работы с детьми и родителями:</w:t>
      </w:r>
    </w:p>
    <w:p w:rsidR="006E2BA8" w:rsidRPr="00CB1794" w:rsidRDefault="006E2BA8" w:rsidP="006E2BA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proofErr w:type="gramStart"/>
      <w:r w:rsidRPr="00CB1794">
        <w:rPr>
          <w:color w:val="333333"/>
        </w:rPr>
        <w:t>выставки семейного творчества (Например:</w:t>
      </w:r>
      <w:proofErr w:type="gramEnd"/>
      <w:r w:rsidRPr="00CB1794">
        <w:rPr>
          <w:color w:val="333333"/>
        </w:rPr>
        <w:t xml:space="preserve"> “Добрые дела делаем вместе” - проект “Устроение отношений в жизни. Хорошо – плохо”, “Зарай</w:t>
      </w:r>
      <w:proofErr w:type="gramStart"/>
      <w:r w:rsidRPr="00CB1794">
        <w:rPr>
          <w:color w:val="333333"/>
        </w:rPr>
        <w:t>ск в ст</w:t>
      </w:r>
      <w:proofErr w:type="gramEnd"/>
      <w:r w:rsidRPr="00CB1794">
        <w:rPr>
          <w:color w:val="333333"/>
        </w:rPr>
        <w:t xml:space="preserve">ихах и красках” - проект “Родина. </w:t>
      </w:r>
      <w:proofErr w:type="gramStart"/>
      <w:r w:rsidRPr="00CB1794">
        <w:rPr>
          <w:color w:val="333333"/>
        </w:rPr>
        <w:t>Отношение к родной земле”);</w:t>
      </w:r>
      <w:proofErr w:type="gramEnd"/>
    </w:p>
    <w:p w:rsidR="006E2BA8" w:rsidRPr="00CB1794" w:rsidRDefault="006E2BA8" w:rsidP="006E2BA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proofErr w:type="gramStart"/>
      <w:r w:rsidRPr="00CB1794">
        <w:rPr>
          <w:color w:val="333333"/>
        </w:rPr>
        <w:t>семейные праздники (“День матери” - проект “Моя мама”, “Пришло Рождество – начинаем торжество” и “Радость Рождества” - проект “Рождество Христово”);</w:t>
      </w:r>
      <w:proofErr w:type="gramEnd"/>
    </w:p>
    <w:p w:rsidR="006E2BA8" w:rsidRPr="00CB1794" w:rsidRDefault="006E2BA8" w:rsidP="006E2BA8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участие в конкурсах, акциях:</w:t>
      </w:r>
    </w:p>
    <w:p w:rsidR="006E2BA8" w:rsidRPr="00CB1794" w:rsidRDefault="006E2BA8" w:rsidP="006E2BA8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международные конкурсы рисунков, поделок “Моя мама”, “Светлая Пасха”,</w:t>
      </w:r>
    </w:p>
    <w:p w:rsidR="006E2BA8" w:rsidRPr="00CB1794" w:rsidRDefault="006E2BA8" w:rsidP="006E2BA8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районный конкурс детского творчества “Красота Божьего мира”;</w:t>
      </w:r>
    </w:p>
    <w:p w:rsidR="006E2BA8" w:rsidRPr="00CB1794" w:rsidRDefault="006E2BA8" w:rsidP="006E2BA8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областная благотворительная акция “Белый цветок”;</w:t>
      </w:r>
    </w:p>
    <w:p w:rsidR="006E2BA8" w:rsidRPr="00CB1794" w:rsidRDefault="006E2BA8" w:rsidP="006E2BA8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благотворительная ярмарка ко Дню пожилого человека “Дары осени”, организованная в ДОУ;</w:t>
      </w:r>
    </w:p>
    <w:p w:rsidR="006E2BA8" w:rsidRPr="00CB1794" w:rsidRDefault="006E2BA8" w:rsidP="006E2BA8"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lastRenderedPageBreak/>
        <w:t>благотворительная акция “Подари радость” для детей Зарайского социально-реабилитационного центра для несовершеннолетних, посвящённая Дню ребёнка.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Проведению таких акций предшествуют беседы в рамках кружка, на которых педагоги в доступной форме объясняют детям, что такое “Благотворительность”, закрепляют такие понятия православной культуры как “Добро”, “Милосердие”, “Забота”, “Любовь к ближним”, “Почитание старших”, “Трудолюбие”.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Наш детский сад тесно взаимодействует с музеем “Зарайский кремль”, детской библиотекой, со школами города, с Зарайским благочинием. В планы сотрудничества с социумом включены мероприятия в рамках духовно-нравственного воспитания.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Занятия кружка “Добрый мир” проводятся в тесном взаимодействии с настоятелем Казанского храма протоиереем Григорием Решетовым. Беседы с батюшкой особо значимы при изучении трудных для детей тем, таких как “Православный храм”, “Православные праздники”.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январе 2017 года воспитанники подготовительной к школе группы впервые посетили Церковь Иконы Божией Матери Казанская. Цель экскурсии – расширение представлений детей об устроении храма, о его значении для людей. Вместе с педагогами детей в храм сопровождали родители.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рамках кружковой работы педагоги организуют для воспитанников экскурсии в лицей № 5 на театральные представления по духовно-нравственному воспитанию, детскую библиотеку на интерактивные программы (“Святые земли русской”, “Моя малая родина” и др.), в музей “Зарайский кремль”. Очень интересна форма сотрудничества с музеем по абонементу “Я приведу музей к тебе”, где дети знакомятся с историей родного города, с жизнью и творчеством знаменитых земляков, истоками народной культуры, народными традициями.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 xml:space="preserve">В 2016-2017 учебном году были организованы </w:t>
      </w:r>
      <w:proofErr w:type="spellStart"/>
      <w:r w:rsidRPr="00CB1794">
        <w:rPr>
          <w:color w:val="333333"/>
        </w:rPr>
        <w:t>взаимопосещения</w:t>
      </w:r>
      <w:proofErr w:type="spellEnd"/>
      <w:r w:rsidRPr="00CB1794">
        <w:rPr>
          <w:color w:val="333333"/>
        </w:rPr>
        <w:t xml:space="preserve"> педагогов средней школы №1 и нашего детского сада на мероприятия по духовно-нравственному воспитанию детей: открытый урок в первом классе по Основам православной культуры на тему “Рождество” и семейный праздник в подготовительной к школе группе “Радость Рождества”. В рамках сотрудничества, педагоги школы организовали для воспитанников экскурсию в школьный музей</w:t>
      </w:r>
      <w:r w:rsidRPr="00CB1794">
        <w:rPr>
          <w:b/>
          <w:bCs/>
          <w:color w:val="333333"/>
        </w:rPr>
        <w:t>, </w:t>
      </w:r>
      <w:r w:rsidRPr="00CB1794">
        <w:rPr>
          <w:color w:val="333333"/>
        </w:rPr>
        <w:t>посвящённую 100-летию со дня рождения дважды Героя Советского Союза В.Н. Леонова.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Воспитанники нашего детского сада принимали участие в Рождественских фестивалях, организованных Зарайским благочинием в январе 2016 и 2017 годов.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целях распространения педагогического опыта по духовно-нравственному воспитанию педагоги ДОУ оформили публикации в электронном педагогическом издании “Педагогический мир”, приняли участие во всероссийском конкурсе педагогического мастерства и заняли 1 призовое место.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proofErr w:type="gramStart"/>
      <w:r w:rsidRPr="00CB1794">
        <w:rPr>
          <w:color w:val="333333"/>
        </w:rPr>
        <w:t>В октябре 2016 года на базе учреждения прошло районное методическое объединение заведующих и старших воспитателей в форме педагогической гостиной на тему “Духовно-нравственное воспитание детей дошкольного возраста”, на которой педагоги и специалисты делились опытом работы.</w:t>
      </w:r>
      <w:proofErr w:type="gramEnd"/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Итогом всей работы по духовно-нравственному воспитанию являются следующие результаты освоения программы “Добрый мир” выпускниками детского сада:</w:t>
      </w:r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proofErr w:type="gramStart"/>
      <w:r w:rsidRPr="00CB1794">
        <w:rPr>
          <w:color w:val="333333"/>
        </w:rPr>
        <w:lastRenderedPageBreak/>
        <w:t>начало развития нравственных чувств у детей: милосердия, сострадания, сопереживания, любви к семье, к Родине, дружелюбия, взаимопомощи, ответственности и заботы;</w:t>
      </w:r>
      <w:proofErr w:type="gramEnd"/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proofErr w:type="gramStart"/>
      <w:r w:rsidRPr="00CB1794">
        <w:rPr>
          <w:color w:val="333333"/>
        </w:rPr>
        <w:t>у детей расширились представления о том, как заботиться о близких, о послушании старшим, об обязанностях по отношению к родителям;</w:t>
      </w:r>
      <w:proofErr w:type="gramEnd"/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у детей расширились представления о родной стране как стране православной культурной традиции;</w:t>
      </w:r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дети познакомились с православными праздниками как свидетельством красоты добродетельной жизни христиан;</w:t>
      </w:r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proofErr w:type="gramStart"/>
      <w:r w:rsidRPr="00CB1794">
        <w:rPr>
          <w:color w:val="333333"/>
        </w:rPr>
        <w:t>у детей обогатился словарный запас понятиями духовно-нравственной культуры (добро, зло, грех, послушание, милосердие, христиане, храм, бог, Ангел Хранитель);</w:t>
      </w:r>
      <w:proofErr w:type="gramEnd"/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 xml:space="preserve">у детей сформировался элементарный объем базовых понятий православной культуры: Бог. Богородица. Иисус Христос. Спаситель. Ангел Хранитель. Воскресение Христово. Грех. Душа. Крест. Крещение. Колокол. Любовь. Молитва. Рождество Христово. Святой. </w:t>
      </w:r>
      <w:proofErr w:type="spellStart"/>
      <w:r w:rsidRPr="00CB1794">
        <w:rPr>
          <w:color w:val="333333"/>
        </w:rPr>
        <w:t>Правосавный</w:t>
      </w:r>
      <w:proofErr w:type="spellEnd"/>
      <w:r w:rsidRPr="00CB1794">
        <w:rPr>
          <w:color w:val="333333"/>
        </w:rPr>
        <w:t xml:space="preserve"> храм. Христиане;</w:t>
      </w:r>
    </w:p>
    <w:p w:rsidR="006E2BA8" w:rsidRPr="00CB1794" w:rsidRDefault="006E2BA8" w:rsidP="006E2BA8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</w:rPr>
      </w:pPr>
      <w:r w:rsidRPr="00CB1794">
        <w:rPr>
          <w:color w:val="333333"/>
        </w:rPr>
        <w:t>у детей развились изобразительные навыки, способность к творческой деятельности, умения соотносить красоту предметов окружающего мира с ее отражением в собственной творческой деятельности.</w:t>
      </w:r>
    </w:p>
    <w:p w:rsidR="006E2BA8" w:rsidRPr="00CB1794" w:rsidRDefault="006E2BA8" w:rsidP="006E2BA8">
      <w:pPr>
        <w:widowControl/>
        <w:shd w:val="clear" w:color="auto" w:fill="FFFFFF"/>
        <w:spacing w:after="135" w:line="240" w:lineRule="auto"/>
        <w:ind w:firstLine="0"/>
        <w:jc w:val="left"/>
        <w:rPr>
          <w:color w:val="333333"/>
        </w:rPr>
      </w:pPr>
      <w:r w:rsidRPr="00CB1794">
        <w:rPr>
          <w:color w:val="333333"/>
        </w:rPr>
        <w:t>В заключение хочется отметить, что раннее детство в области духовно-нравственного воспитания охарактеризовано как “золотое время” в эмоциональной жизни ребенка. В этом возрасте у детей проявляются такие положительные качества как душевная целостность, моральная чистота, непосредственность, простодушие, искренность. Эти качества являются главными сильными сторонами ребенка. Именно поэтому так важно вести работу по духовно-нравственному воспитанию в дошкольном возрасте и закладывать в чистые и светлые детские души основы нравственных ценностей.</w:t>
      </w:r>
    </w:p>
    <w:p w:rsidR="00C81C70" w:rsidRPr="00CB1794" w:rsidRDefault="00C81C70"/>
    <w:sectPr w:rsidR="00C81C70" w:rsidRPr="00CB1794" w:rsidSect="00C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F98"/>
    <w:multiLevelType w:val="multilevel"/>
    <w:tmpl w:val="BAA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5A65"/>
    <w:multiLevelType w:val="multilevel"/>
    <w:tmpl w:val="210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8746C"/>
    <w:multiLevelType w:val="multilevel"/>
    <w:tmpl w:val="4F8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1031B"/>
    <w:multiLevelType w:val="multilevel"/>
    <w:tmpl w:val="356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E673D"/>
    <w:multiLevelType w:val="multilevel"/>
    <w:tmpl w:val="989A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0299F"/>
    <w:multiLevelType w:val="multilevel"/>
    <w:tmpl w:val="F96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A8"/>
    <w:rsid w:val="000045B0"/>
    <w:rsid w:val="000309B3"/>
    <w:rsid w:val="00494472"/>
    <w:rsid w:val="006E2BA8"/>
    <w:rsid w:val="009A66D5"/>
    <w:rsid w:val="00AF121B"/>
    <w:rsid w:val="00C81C70"/>
    <w:rsid w:val="00CB1794"/>
    <w:rsid w:val="00E0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F121B"/>
    <w:pPr>
      <w:widowControl w:val="0"/>
      <w:spacing w:line="288" w:lineRule="auto"/>
      <w:ind w:firstLine="709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121B"/>
    <w:pPr>
      <w:ind w:firstLine="0"/>
      <w:jc w:val="center"/>
      <w:outlineLvl w:val="0"/>
    </w:pPr>
    <w:rPr>
      <w:b/>
      <w:bCs/>
      <w:cap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121B"/>
    <w:pPr>
      <w:ind w:firstLine="0"/>
      <w:jc w:val="center"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"/>
    <w:qFormat/>
    <w:rsid w:val="00AF121B"/>
    <w:pPr>
      <w:spacing w:before="120"/>
      <w:ind w:firstLine="0"/>
      <w:jc w:val="center"/>
      <w:outlineLvl w:val="2"/>
    </w:pPr>
    <w:rPr>
      <w:rFonts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AF121B"/>
    <w:pPr>
      <w:spacing w:before="120"/>
      <w:ind w:firstLine="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AF12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12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12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2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12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1B"/>
    <w:rPr>
      <w:b/>
      <w:bCs/>
      <w:caps/>
      <w:kern w:val="36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AF121B"/>
    <w:rPr>
      <w:b/>
      <w:bCs/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AF121B"/>
    <w:rPr>
      <w:rFonts w:cs="Arial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rsid w:val="00AF121B"/>
    <w:rPr>
      <w:b/>
      <w:bCs/>
      <w:i/>
      <w:sz w:val="24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AF12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F121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AF121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F121B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AF121B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AF121B"/>
    <w:pPr>
      <w:widowControl/>
      <w:spacing w:line="240" w:lineRule="auto"/>
      <w:ind w:firstLine="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AF12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121B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AF12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AF121B"/>
    <w:rPr>
      <w:rFonts w:ascii="Arial" w:hAnsi="Arial" w:cs="Arial"/>
      <w:sz w:val="24"/>
      <w:szCs w:val="24"/>
      <w:lang w:val="ru-RU" w:eastAsia="ru-RU" w:bidi="ar-SA"/>
    </w:rPr>
  </w:style>
  <w:style w:type="character" w:styleId="a8">
    <w:name w:val="Strong"/>
    <w:basedOn w:val="a0"/>
    <w:uiPriority w:val="22"/>
    <w:qFormat/>
    <w:rsid w:val="00AF121B"/>
    <w:rPr>
      <w:b/>
      <w:bCs/>
    </w:rPr>
  </w:style>
  <w:style w:type="character" w:styleId="a9">
    <w:name w:val="Emphasis"/>
    <w:basedOn w:val="a0"/>
    <w:uiPriority w:val="20"/>
    <w:qFormat/>
    <w:rsid w:val="00AF121B"/>
    <w:rPr>
      <w:i/>
      <w:iCs/>
    </w:rPr>
  </w:style>
  <w:style w:type="paragraph" w:styleId="aa">
    <w:name w:val="TOC Heading"/>
    <w:basedOn w:val="1"/>
    <w:next w:val="a"/>
    <w:qFormat/>
    <w:rsid w:val="00AF121B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eastAsia="en-US"/>
    </w:rPr>
  </w:style>
  <w:style w:type="paragraph" w:styleId="ab">
    <w:name w:val="List Paragraph"/>
    <w:basedOn w:val="a"/>
    <w:uiPriority w:val="34"/>
    <w:qFormat/>
    <w:rsid w:val="00AF121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6E2BA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E2BA8"/>
    <w:pPr>
      <w:widowControl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1490</Words>
  <Characters>8498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2021-02-15T08:17:00Z</dcterms:created>
  <dcterms:modified xsi:type="dcterms:W3CDTF">2021-11-26T23:42:00Z</dcterms:modified>
</cp:coreProperties>
</file>