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1" w:rsidRDefault="00362031" w:rsidP="00362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71">
        <w:rPr>
          <w:rFonts w:ascii="Times New Roman" w:hAnsi="Times New Roman" w:cs="Times New Roman"/>
          <w:b/>
          <w:sz w:val="28"/>
          <w:szCs w:val="28"/>
        </w:rPr>
        <w:t>Специфика преподавания математики в соответствии с требованиями  ФГОС СПО нового поколения.</w:t>
      </w:r>
    </w:p>
    <w:p w:rsidR="00E56676" w:rsidRDefault="00E56676" w:rsidP="00E56676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«Великая цель образования это не знания, а действия»</w:t>
      </w:r>
    </w:p>
    <w:p w:rsidR="00E56676" w:rsidRDefault="00E56676" w:rsidP="00E56676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 Спенсер</w:t>
      </w:r>
    </w:p>
    <w:p w:rsidR="00E56676" w:rsidRPr="002955A6" w:rsidRDefault="00E56676" w:rsidP="00E56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3B28">
        <w:rPr>
          <w:rFonts w:ascii="Times New Roman" w:eastAsia="Times New Roman" w:hAnsi="Times New Roman" w:cs="Times New Roman"/>
          <w:sz w:val="24"/>
          <w:szCs w:val="24"/>
        </w:rPr>
        <w:t>Системные обновления в содержании образования способс</w:t>
      </w:r>
      <w:r w:rsidR="00A85771" w:rsidRPr="00443B28">
        <w:rPr>
          <w:rFonts w:ascii="Times New Roman" w:eastAsia="Times New Roman" w:hAnsi="Times New Roman" w:cs="Times New Roman"/>
          <w:sz w:val="24"/>
          <w:szCs w:val="24"/>
        </w:rPr>
        <w:t>твуют поиску новых форм работы</w:t>
      </w:r>
      <w:r w:rsidRPr="00443B28">
        <w:rPr>
          <w:rFonts w:ascii="Times New Roman" w:eastAsia="Times New Roman" w:hAnsi="Times New Roman" w:cs="Times New Roman"/>
          <w:sz w:val="24"/>
          <w:szCs w:val="24"/>
        </w:rPr>
        <w:t>, позволяющих обеспечить познавательные запр</w:t>
      </w:r>
      <w:r w:rsidR="009051E9" w:rsidRPr="00443B28">
        <w:rPr>
          <w:rFonts w:ascii="Times New Roman" w:eastAsia="Times New Roman" w:hAnsi="Times New Roman" w:cs="Times New Roman"/>
          <w:sz w:val="24"/>
          <w:szCs w:val="24"/>
        </w:rPr>
        <w:t xml:space="preserve">осы, интересы, </w:t>
      </w:r>
      <w:r w:rsidRPr="00443B28">
        <w:rPr>
          <w:rFonts w:ascii="Times New Roman" w:eastAsia="Times New Roman" w:hAnsi="Times New Roman" w:cs="Times New Roman"/>
          <w:sz w:val="24"/>
          <w:szCs w:val="24"/>
        </w:rPr>
        <w:t>развитие способностей и склонностей каждого</w:t>
      </w:r>
      <w:r w:rsidR="00A85771" w:rsidRPr="00443B2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2955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активное взаимодействие всех участников образовательного процесса. Достижение поставленных целей возможно при использовании </w:t>
      </w:r>
      <w:proofErr w:type="spellStart"/>
      <w:r w:rsidRPr="002955A6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системно-деятельностного</w:t>
      </w:r>
      <w:proofErr w:type="spellEnd"/>
      <w:r w:rsidRPr="002955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подхода в обучении и воспитании.</w:t>
      </w:r>
    </w:p>
    <w:p w:rsidR="00E56676" w:rsidRPr="002955A6" w:rsidRDefault="00E56676" w:rsidP="00E56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В процессе педагогической деятельности возникают противоречия между потребностью общества в активной, свободной, самоопределяющейся личности и ограниченными возможностями традиционной системы обучения и низкой мотивацией </w:t>
      </w:r>
      <w:r w:rsidR="00A8577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к получению знаний.  Отсюда вытекает актуальность </w:t>
      </w:r>
      <w:r w:rsidR="00D827A1" w:rsidRPr="002955A6">
        <w:rPr>
          <w:rFonts w:ascii="Times New Roman" w:eastAsia="Times New Roman" w:hAnsi="Times New Roman" w:cs="Times New Roman"/>
          <w:sz w:val="24"/>
          <w:szCs w:val="24"/>
        </w:rPr>
        <w:t xml:space="preserve">мотивации к обучению </w:t>
      </w:r>
      <w:r w:rsidR="005808F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808FA" w:rsidRPr="00580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обеспечение качественно новой модели подготовки будущих специалистов </w:t>
      </w:r>
    </w:p>
    <w:p w:rsidR="00E56676" w:rsidRPr="002955A6" w:rsidRDefault="00E56676" w:rsidP="00E56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Такой подход на уроках математики направлен на развитие интеллектуальных, коммуникативных, творческих способностей учащихся путём исследовательской деятельности, обеспечивает  включение каждого ученика в активную творческую работу, усиливает  практическую направленность обучения </w:t>
      </w:r>
      <w:r w:rsidR="00A85771" w:rsidRPr="002955A6">
        <w:rPr>
          <w:rFonts w:ascii="Times New Roman" w:eastAsia="Times New Roman" w:hAnsi="Times New Roman" w:cs="Times New Roman"/>
          <w:sz w:val="24"/>
          <w:szCs w:val="24"/>
        </w:rPr>
        <w:t xml:space="preserve">математике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через реализацию учебно-практических и учебно-познавательных задач, создает  на у</w:t>
      </w:r>
      <w:r w:rsidR="00A85771" w:rsidRPr="002955A6">
        <w:rPr>
          <w:rFonts w:ascii="Times New Roman" w:eastAsia="Times New Roman" w:hAnsi="Times New Roman" w:cs="Times New Roman"/>
          <w:sz w:val="24"/>
          <w:szCs w:val="24"/>
        </w:rPr>
        <w:t>роках атмосферу сотрудничества,</w:t>
      </w:r>
      <w:r w:rsidR="002C5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сопереживания, взаимной поддержки, вырабатывает  умения, влияющие на учебно-познавательную деятельность, что обеспечивает переход на уровень продуктивного творчества.</w:t>
      </w:r>
      <w:proofErr w:type="gramEnd"/>
    </w:p>
    <w:p w:rsidR="00E56676" w:rsidRPr="002955A6" w:rsidRDefault="00E56676" w:rsidP="00E566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51E9" w:rsidRPr="002955A6" w:rsidRDefault="00E56676" w:rsidP="00A85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“Если ученик в школе не научился сам ничего творить, то и в жизни он всегда будет только подражать, копировать, так как мало таких, которые, научившись копировать, умели бы сделать самостоятельное приложение этих сведений”</w:t>
      </w:r>
    </w:p>
    <w:p w:rsidR="00E56676" w:rsidRPr="002955A6" w:rsidRDefault="00E56676" w:rsidP="009051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 xml:space="preserve"> Л. Толстой.</w:t>
      </w:r>
    </w:p>
    <w:p w:rsidR="00E56676" w:rsidRPr="002955A6" w:rsidRDefault="00A85771" w:rsidP="00A85771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30 лет работая в системе образования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я прихожу к выводу, что слова Льва Николаевича Толстого будут актуальны столько, </w:t>
      </w:r>
      <w:r w:rsidRPr="002955A6">
        <w:rPr>
          <w:rFonts w:ascii="Times New Roman" w:hAnsi="Times New Roman" w:cs="Times New Roman"/>
          <w:sz w:val="24"/>
          <w:szCs w:val="24"/>
        </w:rPr>
        <w:t xml:space="preserve">сколько будет существовать </w:t>
      </w:r>
      <w:r w:rsidR="009051E9" w:rsidRPr="002955A6">
        <w:rPr>
          <w:rFonts w:ascii="Times New Roman" w:hAnsi="Times New Roman" w:cs="Times New Roman"/>
          <w:sz w:val="24"/>
          <w:szCs w:val="24"/>
        </w:rPr>
        <w:t>учебные учреждения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>. Важность проблемы – развитие творческих способностей учащихся - обусловлена, на мой взгляд, двумя основными причинами. Первая из них – падение интереса к учебе. Вторая причина в том, что даже те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которые, казалось бы, успешно справляются с программой, теряются, как только оказываются в нестандартной ситуации, демонстрируя свое полное неумение решать продуктивные задачи. Поэтому главное для себя как учителя математики вижу не только и не столько в том, чтобы передать 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</w:t>
      </w:r>
      <w:r w:rsidR="00E56676" w:rsidRPr="002955A6">
        <w:rPr>
          <w:rFonts w:ascii="Times New Roman" w:hAnsi="Times New Roman" w:cs="Times New Roman"/>
          <w:sz w:val="24"/>
          <w:szCs w:val="24"/>
        </w:rPr>
        <w:t>определенный объем знаний, а в развитии творческих возможностей</w:t>
      </w:r>
      <w:r w:rsidR="009051E9" w:rsidRPr="002955A6">
        <w:rPr>
          <w:rFonts w:ascii="Times New Roman" w:hAnsi="Times New Roman" w:cs="Times New Roman"/>
          <w:sz w:val="24"/>
          <w:szCs w:val="24"/>
        </w:rPr>
        <w:t>, продуктивного мышления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6676" w:rsidRPr="002955A6">
        <w:rPr>
          <w:rFonts w:ascii="Times New Roman" w:hAnsi="Times New Roman" w:cs="Times New Roman"/>
          <w:sz w:val="24"/>
          <w:szCs w:val="24"/>
        </w:rPr>
        <w:t>Для этого стремлюсь поддерживать и развивать интерес к предмету; формировать приемы продуктивной деятельности, такие как анализ, син</w:t>
      </w:r>
      <w:r w:rsidR="009051E9" w:rsidRPr="002955A6">
        <w:rPr>
          <w:rFonts w:ascii="Times New Roman" w:hAnsi="Times New Roman" w:cs="Times New Roman"/>
          <w:sz w:val="24"/>
          <w:szCs w:val="24"/>
        </w:rPr>
        <w:t>тез, индукция, дедукция и т.д.;</w:t>
      </w:r>
      <w:r w:rsidR="002C5366">
        <w:rPr>
          <w:rFonts w:ascii="Times New Roman" w:hAnsi="Times New Roman" w:cs="Times New Roman"/>
          <w:sz w:val="24"/>
          <w:szCs w:val="24"/>
        </w:rPr>
        <w:t xml:space="preserve"> </w:t>
      </w:r>
      <w:r w:rsidR="00E56676" w:rsidRPr="002955A6">
        <w:rPr>
          <w:rFonts w:ascii="Times New Roman" w:hAnsi="Times New Roman" w:cs="Times New Roman"/>
          <w:sz w:val="24"/>
          <w:szCs w:val="24"/>
        </w:rPr>
        <w:t>прививать навыки исследовательской работы; развивать логическое мышление, пространственное воображение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; учить основам самообразования, работе со справочной и научной литературой, с современными источниками информации (Интернет, 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>); показывать практическую направленность знаний, получаемых на уроках математики;</w:t>
      </w:r>
      <w:proofErr w:type="gram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 учить мыслить широко, перспективно, видеть роль и место математики в общечеловеческой культуре, ее связь с другими наукам.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lastRenderedPageBreak/>
        <w:t>Цель моего выступления:</w:t>
      </w:r>
    </w:p>
    <w:p w:rsidR="00370390" w:rsidRPr="00096460" w:rsidRDefault="00096460" w:rsidP="0009646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0390" w:rsidRPr="00096460">
        <w:rPr>
          <w:rFonts w:ascii="Times New Roman" w:hAnsi="Times New Roman"/>
          <w:sz w:val="24"/>
          <w:szCs w:val="24"/>
        </w:rPr>
        <w:t>Рассмотреть специфику преподавания математики в соответствии с требованиями  ФГОС СПО нового поколения.                                                                                                  2.Показать интеграцию математического образования  посредс</w:t>
      </w:r>
      <w:r w:rsidR="002C5366">
        <w:rPr>
          <w:rFonts w:ascii="Times New Roman" w:hAnsi="Times New Roman"/>
          <w:sz w:val="24"/>
          <w:szCs w:val="24"/>
        </w:rPr>
        <w:t>т</w:t>
      </w:r>
      <w:r w:rsidR="00370390" w:rsidRPr="00096460">
        <w:rPr>
          <w:rFonts w:ascii="Times New Roman" w:hAnsi="Times New Roman"/>
          <w:sz w:val="24"/>
          <w:szCs w:val="24"/>
        </w:rPr>
        <w:t xml:space="preserve">вом </w:t>
      </w:r>
      <w:r w:rsidR="00370390" w:rsidRPr="00096460">
        <w:rPr>
          <w:rFonts w:ascii="Times New Roman" w:eastAsia="Times New Roman" w:hAnsi="Times New Roman"/>
          <w:color w:val="000000"/>
          <w:sz w:val="24"/>
          <w:szCs w:val="24"/>
        </w:rPr>
        <w:t>создания базы для дальнейшего изучения специальных дисциплин.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3.</w:t>
      </w:r>
      <w:r w:rsidR="00370390" w:rsidRPr="002955A6">
        <w:rPr>
          <w:rFonts w:ascii="Times New Roman" w:hAnsi="Times New Roman" w:cs="Times New Roman"/>
          <w:sz w:val="24"/>
          <w:szCs w:val="24"/>
        </w:rPr>
        <w:t xml:space="preserve">Показать на конкретных примерах, как можно использовать </w:t>
      </w:r>
      <w:r w:rsidR="002955A6">
        <w:rPr>
          <w:rFonts w:ascii="Times New Roman" w:hAnsi="Times New Roman" w:cs="Times New Roman"/>
          <w:color w:val="FF0000"/>
          <w:sz w:val="24"/>
          <w:szCs w:val="24"/>
        </w:rPr>
        <w:t>прикладные задачи</w:t>
      </w:r>
      <w:r w:rsidR="0088586B" w:rsidRPr="00295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390" w:rsidRPr="002955A6">
        <w:rPr>
          <w:rFonts w:ascii="Times New Roman" w:hAnsi="Times New Roman" w:cs="Times New Roman"/>
          <w:sz w:val="24"/>
          <w:szCs w:val="24"/>
        </w:rPr>
        <w:t>на практике.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    Об</w:t>
      </w:r>
      <w:r w:rsidR="0088586B" w:rsidRPr="002955A6">
        <w:rPr>
          <w:rFonts w:ascii="Times New Roman" w:hAnsi="Times New Roman" w:cs="Times New Roman"/>
          <w:sz w:val="24"/>
          <w:szCs w:val="24"/>
        </w:rPr>
        <w:t>учение математике в учреждениях системы С</w:t>
      </w:r>
      <w:r w:rsidRPr="002955A6">
        <w:rPr>
          <w:rFonts w:ascii="Times New Roman" w:hAnsi="Times New Roman" w:cs="Times New Roman"/>
          <w:sz w:val="24"/>
          <w:szCs w:val="24"/>
        </w:rPr>
        <w:t xml:space="preserve">ПО, в отличие от общеобразовательной школы, включает профильный компонент, учитывающий особенности подготовки специалистов данной профессии (специальности). Его назначение состоит в том, чтобы приблизить содержание курса 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2955A6">
        <w:rPr>
          <w:rFonts w:ascii="Times New Roman" w:hAnsi="Times New Roman" w:cs="Times New Roman"/>
          <w:sz w:val="24"/>
          <w:szCs w:val="24"/>
        </w:rPr>
        <w:t xml:space="preserve"> потребностям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, сформировать положительную мотивацию к изучению данного предмета и за счет этого сделать профессиональную подготовку более эффективной. 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Известно, что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 системы С</w:t>
      </w:r>
      <w:r w:rsidRPr="002955A6">
        <w:rPr>
          <w:rFonts w:ascii="Times New Roman" w:hAnsi="Times New Roman" w:cs="Times New Roman"/>
          <w:sz w:val="24"/>
          <w:szCs w:val="24"/>
        </w:rPr>
        <w:t>ПО в большей степени ориентированы на получение професси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и</w:t>
      </w:r>
      <w:r w:rsidR="0088586B" w:rsidRPr="002955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586B" w:rsidRPr="002955A6">
        <w:rPr>
          <w:rFonts w:ascii="Times New Roman" w:hAnsi="Times New Roman" w:cs="Times New Roman"/>
          <w:sz w:val="24"/>
          <w:szCs w:val="24"/>
        </w:rPr>
        <w:t>специальности)</w:t>
      </w:r>
      <w:r w:rsidRPr="002955A6">
        <w:rPr>
          <w:rFonts w:ascii="Times New Roman" w:hAnsi="Times New Roman" w:cs="Times New Roman"/>
          <w:sz w:val="24"/>
          <w:szCs w:val="24"/>
        </w:rPr>
        <w:t xml:space="preserve"> и в значительно меньшей – на изучение общеобразовательных предметов. Поэтому для формирования и развития мотивации изучения 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2955A6">
        <w:rPr>
          <w:rFonts w:ascii="Times New Roman" w:hAnsi="Times New Roman" w:cs="Times New Roman"/>
          <w:sz w:val="24"/>
          <w:szCs w:val="24"/>
        </w:rPr>
        <w:t>должна быть осуществлена интеграция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Pr="002955A6">
        <w:rPr>
          <w:rFonts w:ascii="Times New Roman" w:hAnsi="Times New Roman" w:cs="Times New Roman"/>
          <w:sz w:val="24"/>
          <w:szCs w:val="24"/>
        </w:rPr>
        <w:t xml:space="preserve"> содержания с предметами профессионального цикла. 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90" w:rsidRPr="002955A6" w:rsidRDefault="00370390" w:rsidP="0088586B">
      <w:pPr>
        <w:rPr>
          <w:rFonts w:ascii="Times New Roman" w:hAnsi="Times New Roman" w:cs="Times New Roman"/>
          <w:b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 xml:space="preserve">Образование это то, что остается, когда мы уже забыли все, чему нас учили. </w:t>
      </w:r>
    </w:p>
    <w:p w:rsidR="00370390" w:rsidRPr="002955A6" w:rsidRDefault="00370390" w:rsidP="0088586B">
      <w:pPr>
        <w:jc w:val="right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Джордж Галифакс.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Согласно концепции учения Л.Б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Ительсона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, для того чтобы новые </w:t>
      </w:r>
      <w:r w:rsidRPr="002955A6">
        <w:rPr>
          <w:rFonts w:ascii="Times New Roman" w:hAnsi="Times New Roman" w:cs="Times New Roman"/>
          <w:b/>
          <w:sz w:val="24"/>
          <w:szCs w:val="24"/>
        </w:rPr>
        <w:t xml:space="preserve">знания </w:t>
      </w:r>
      <w:r w:rsidRPr="002955A6">
        <w:rPr>
          <w:rFonts w:ascii="Times New Roman" w:hAnsi="Times New Roman" w:cs="Times New Roman"/>
          <w:sz w:val="24"/>
          <w:szCs w:val="24"/>
        </w:rPr>
        <w:t>усваивались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Pr="002955A6">
        <w:rPr>
          <w:rFonts w:ascii="Times New Roman" w:hAnsi="Times New Roman" w:cs="Times New Roman"/>
          <w:sz w:val="24"/>
          <w:szCs w:val="24"/>
        </w:rPr>
        <w:t xml:space="preserve">, он должен «видеть» («чувствовать») их </w:t>
      </w:r>
      <w:r w:rsidRPr="002955A6">
        <w:rPr>
          <w:rFonts w:ascii="Times New Roman" w:hAnsi="Times New Roman" w:cs="Times New Roman"/>
          <w:b/>
          <w:sz w:val="24"/>
          <w:szCs w:val="24"/>
        </w:rPr>
        <w:t>полезность;</w:t>
      </w:r>
      <w:r w:rsidRPr="002955A6">
        <w:rPr>
          <w:rFonts w:ascii="Times New Roman" w:hAnsi="Times New Roman" w:cs="Times New Roman"/>
          <w:sz w:val="24"/>
          <w:szCs w:val="24"/>
        </w:rPr>
        <w:t xml:space="preserve"> чтобы новые </w:t>
      </w:r>
      <w:r w:rsidRPr="002955A6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2955A6">
        <w:rPr>
          <w:rFonts w:ascii="Times New Roman" w:hAnsi="Times New Roman" w:cs="Times New Roman"/>
          <w:sz w:val="24"/>
          <w:szCs w:val="24"/>
        </w:rPr>
        <w:t xml:space="preserve"> усваивались, он должен «видеть» («чувствовать») их </w:t>
      </w:r>
      <w:r w:rsidRPr="002955A6">
        <w:rPr>
          <w:rFonts w:ascii="Times New Roman" w:hAnsi="Times New Roman" w:cs="Times New Roman"/>
          <w:b/>
          <w:sz w:val="24"/>
          <w:szCs w:val="24"/>
        </w:rPr>
        <w:t>успешность</w:t>
      </w:r>
      <w:r w:rsidRPr="002955A6">
        <w:rPr>
          <w:rFonts w:ascii="Times New Roman" w:hAnsi="Times New Roman" w:cs="Times New Roman"/>
          <w:sz w:val="24"/>
          <w:szCs w:val="24"/>
        </w:rPr>
        <w:t>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как часть общей культуры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</w:t>
      </w:r>
      <w:r w:rsidR="00414706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поэтому изучение математики в колледже в группах, готовящих квалифицированных специалистов на базе основной школы с получением среднего образования и специальности, является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ым. Уровень математического образования, обеспечиваемый введением новых программ, становится одним из важных элементов подготовки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общественно полезной деятельности. Задача для преподавателя математики в колледже</w:t>
      </w:r>
      <w:r w:rsidR="002C5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: в кратчайший срок, за один год, в отведенное по учебному плану время изучить программный материал в объеме математики 10-11 классов. И не только изучить, но и вооружить мобильными, ровными знаниями, которые при переходе на дальнейшую ступень учебы будут сразу востребованы при изучении высшей математики в вузах.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обучения математике в школах и в средних специал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учебных заведениях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ряд отличий.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школе в результате изучения курса математики ученик должен обладать некоторым набором математических знаний, умений и навыков, часто не связанных с его будущей специальностью (просто такие требования выдвигаются программой), то особенность изучения математики в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в том, что уровень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владения математическим аппаратом для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 является одним из важнейших факторов, влияющим на его дальнейшую жизнь.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преподавания математики в колледже заключаются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математических знаний;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формировании математической культуры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базы для дальнейшего изучения специальных дисциплин.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таком виде сформулированные цели не раскрывают полностью смысла изучения математики. Основная цель обучения математике на первом и втором курсах колледжа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бучающимся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применять математические формулы и законы при дальнейшем изучении специальных дисциплин! Ведь успех изучения </w:t>
      </w:r>
      <w:proofErr w:type="spell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спецдисциплин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определяет, в конечном счете, качество подготовки специалиста, а улучшение качества подготовки будущих профессионалов – главная задача обучения, особенно в условиях жесткой конкуренции на рынке труда в настоящее время. Уровень владения специальными знаниями, умениями и навыками напрямую влияет на дальнейшее трудоустройство и карьеру выпускника.</w:t>
      </w:r>
    </w:p>
    <w:p w:rsidR="00D827A1" w:rsidRPr="002955A6" w:rsidRDefault="00D827A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Как добиться того, чтобы обучающиеся включались в деятельность, и не ждали, пока преподаватель сам все объяснит?</w:t>
      </w:r>
    </w:p>
    <w:p w:rsidR="00D827A1" w:rsidRPr="002955A6" w:rsidRDefault="000367FF" w:rsidP="000367FF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Для того чтобы знания обучающихся были результатом их собственных поисков, необходимо организовать эти поиски, развивать их познавательную деятельность</w:t>
      </w:r>
      <w:r w:rsidR="00D827A1" w:rsidRPr="002955A6">
        <w:rPr>
          <w:rFonts w:ascii="Times New Roman" w:hAnsi="Times New Roman" w:cs="Times New Roman"/>
          <w:sz w:val="24"/>
          <w:szCs w:val="24"/>
        </w:rPr>
        <w:t>.</w:t>
      </w:r>
    </w:p>
    <w:p w:rsidR="000367FF" w:rsidRPr="002955A6" w:rsidRDefault="000367FF" w:rsidP="000367FF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Используя принципы развивающегося обучения, необходимо выстроить урок, таким образом, чтобы прослеживались следующие этапы.</w:t>
      </w:r>
    </w:p>
    <w:p w:rsidR="000367FF" w:rsidRPr="002955A6" w:rsidRDefault="000367FF" w:rsidP="000367FF">
      <w:pPr>
        <w:pStyle w:val="a4"/>
        <w:numPr>
          <w:ilvl w:val="0"/>
          <w:numId w:val="4"/>
        </w:numPr>
        <w:spacing w:after="0" w:line="240" w:lineRule="auto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Вызов, актуализация знаний.</w:t>
      </w:r>
    </w:p>
    <w:p w:rsidR="000367FF" w:rsidRPr="002955A6" w:rsidRDefault="000367FF" w:rsidP="000367FF">
      <w:pPr>
        <w:pStyle w:val="a4"/>
        <w:numPr>
          <w:ilvl w:val="0"/>
          <w:numId w:val="4"/>
        </w:numPr>
        <w:spacing w:after="0" w:line="240" w:lineRule="auto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Осмысление, открытие новых знаний, их обобщение.</w:t>
      </w:r>
    </w:p>
    <w:p w:rsidR="000367FF" w:rsidRPr="002955A6" w:rsidRDefault="000367FF" w:rsidP="000367FF">
      <w:pPr>
        <w:pStyle w:val="a4"/>
        <w:numPr>
          <w:ilvl w:val="0"/>
          <w:numId w:val="4"/>
        </w:numPr>
        <w:spacing w:after="0" w:line="240" w:lineRule="auto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Рефлексия, самоконтроль.</w:t>
      </w:r>
    </w:p>
    <w:p w:rsidR="00D827A1" w:rsidRPr="002955A6" w:rsidRDefault="00D827A1" w:rsidP="00D827A1">
      <w:pPr>
        <w:pStyle w:val="a4"/>
        <w:spacing w:after="0" w:line="240" w:lineRule="auto"/>
        <w:ind w:left="426" w:right="57"/>
        <w:rPr>
          <w:rFonts w:ascii="Times New Roman" w:hAnsi="Times New Roman"/>
          <w:sz w:val="24"/>
          <w:szCs w:val="24"/>
        </w:rPr>
      </w:pPr>
    </w:p>
    <w:p w:rsidR="000367FF" w:rsidRPr="002955A6" w:rsidRDefault="000367FF" w:rsidP="000367FF">
      <w:pPr>
        <w:ind w:right="57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Данная модель урока имеет ряд позитивных моментов:</w:t>
      </w:r>
    </w:p>
    <w:p w:rsidR="000367FF" w:rsidRPr="002955A6" w:rsidRDefault="000367FF" w:rsidP="000367FF">
      <w:pPr>
        <w:pStyle w:val="a4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Использование современных технологий;</w:t>
      </w:r>
    </w:p>
    <w:p w:rsidR="000367FF" w:rsidRPr="002955A6" w:rsidRDefault="000367FF" w:rsidP="000367FF">
      <w:pPr>
        <w:pStyle w:val="a4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 xml:space="preserve">Использование различных форм, приемов и </w:t>
      </w:r>
      <w:r w:rsidR="00D827A1" w:rsidRPr="002955A6">
        <w:rPr>
          <w:rFonts w:ascii="Times New Roman" w:hAnsi="Times New Roman"/>
          <w:sz w:val="24"/>
          <w:szCs w:val="24"/>
        </w:rPr>
        <w:t>методо</w:t>
      </w:r>
      <w:r w:rsidRPr="002955A6">
        <w:rPr>
          <w:rFonts w:ascii="Times New Roman" w:hAnsi="Times New Roman"/>
          <w:sz w:val="24"/>
          <w:szCs w:val="24"/>
        </w:rPr>
        <w:t>в обучения;</w:t>
      </w:r>
    </w:p>
    <w:p w:rsidR="000367FF" w:rsidRPr="002955A6" w:rsidRDefault="00D827A1" w:rsidP="000367FF">
      <w:pPr>
        <w:pStyle w:val="a4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proofErr w:type="gramStart"/>
      <w:r w:rsidRPr="002955A6">
        <w:rPr>
          <w:rFonts w:ascii="Times New Roman" w:hAnsi="Times New Roman"/>
          <w:sz w:val="24"/>
          <w:szCs w:val="24"/>
        </w:rPr>
        <w:t>Большая</w:t>
      </w:r>
      <w:proofErr w:type="gramEnd"/>
      <w:r w:rsidRPr="00295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5A6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Pr="002955A6">
        <w:rPr>
          <w:rFonts w:ascii="Times New Roman" w:hAnsi="Times New Roman"/>
          <w:sz w:val="24"/>
          <w:szCs w:val="24"/>
        </w:rPr>
        <w:t xml:space="preserve"> оценок.</w:t>
      </w:r>
    </w:p>
    <w:p w:rsidR="00363DF1" w:rsidRPr="002955A6" w:rsidRDefault="00B66A59" w:rsidP="00363DF1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            Для реализации основной задачи первого этапа урока «Вызов»</w:t>
      </w:r>
      <w:r w:rsidRPr="002955A6">
        <w:rPr>
          <w:rFonts w:ascii="Times New Roman" w:hAnsi="Times New Roman" w:cs="Times New Roman"/>
          <w:color w:val="8F9493"/>
          <w:sz w:val="24"/>
          <w:szCs w:val="24"/>
        </w:rPr>
        <w:t xml:space="preserve"> </w:t>
      </w:r>
      <w:r w:rsidRPr="002955A6">
        <w:rPr>
          <w:rFonts w:ascii="Times New Roman" w:hAnsi="Times New Roman" w:cs="Times New Roman"/>
          <w:sz w:val="24"/>
          <w:szCs w:val="24"/>
        </w:rPr>
        <w:t xml:space="preserve">можно воспользоваться </w:t>
      </w:r>
      <w:r w:rsidR="00363DF1" w:rsidRPr="002955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приёмом  «Мысли во времени» </w:t>
      </w:r>
    </w:p>
    <w:p w:rsidR="00363DF1" w:rsidRPr="002955A6" w:rsidRDefault="00363DF1" w:rsidP="00363DF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Рефлексивный прием, способствующий развитию умения осмысливать свой опыт и давать личностную оценку проживаемому опыту. </w:t>
      </w:r>
    </w:p>
    <w:p w:rsidR="00363DF1" w:rsidRPr="002955A6" w:rsidRDefault="00363DF1" w:rsidP="00363DF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Преподаватель  называет ключевое слово «тела вращения»</w:t>
      </w:r>
      <w:proofErr w:type="gramStart"/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827A1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D827A1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пирамида )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правило, оно тесно связано с темой урока. В течение 1 минуты </w:t>
      </w:r>
      <w:r w:rsidRPr="002955A6">
        <w:rPr>
          <w:rFonts w:ascii="Times New Roman" w:hAnsi="Times New Roman" w:cs="Times New Roman"/>
          <w:sz w:val="24"/>
          <w:szCs w:val="24"/>
        </w:rPr>
        <w:t xml:space="preserve">обучающимся  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непрерывно записывать свои мысли, которые "приходят в голову" и связаны с заданным словом. По истечении времени. </w:t>
      </w:r>
      <w:r w:rsidRPr="002955A6">
        <w:rPr>
          <w:rFonts w:ascii="Times New Roman" w:hAnsi="Times New Roman" w:cs="Times New Roman"/>
          <w:sz w:val="24"/>
          <w:szCs w:val="24"/>
        </w:rPr>
        <w:t xml:space="preserve">Обучающиеся   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читают записи про себя. Затем мысленно отвечают на следующие вопросы.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Почему я записал именно эти слова?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 чем я думал, когда писал эти слова?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Чтобы я хотел в записях изменить?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Написанное мной имеет или не имеет для меня значение? </w:t>
      </w:r>
    </w:p>
    <w:p w:rsidR="007F4C32" w:rsidRPr="002955A6" w:rsidRDefault="007F4C32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C32" w:rsidRPr="002955A6" w:rsidRDefault="007F4C32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381625" cy="885825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32" w:rsidRPr="002955A6" w:rsidRDefault="007F4C32" w:rsidP="007F4C32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Специально разработанные познавательные задачи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характера позволяют</w:t>
      </w:r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обучающимс</w:t>
      </w:r>
      <w:proofErr w:type="gramStart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955A6">
        <w:rPr>
          <w:rFonts w:ascii="Times New Roman" w:hAnsi="Times New Roman" w:cs="Times New Roman"/>
          <w:sz w:val="24"/>
          <w:szCs w:val="24"/>
        </w:rPr>
        <w:t xml:space="preserve"> раскрывать связь данной темы с будущей профессией. Наиболее полно это раскрывают интегрированные задачи. На своих уроках я использую </w:t>
      </w:r>
      <w:r w:rsidRPr="002955A6">
        <w:rPr>
          <w:rFonts w:ascii="Times New Roman" w:hAnsi="Times New Roman" w:cs="Times New Roman"/>
          <w:b/>
          <w:sz w:val="24"/>
          <w:szCs w:val="24"/>
        </w:rPr>
        <w:t>задачи нематематического характера, а также задачи на знание математических понятий,</w:t>
      </w:r>
      <w:r w:rsidRPr="002955A6">
        <w:rPr>
          <w:rFonts w:ascii="Times New Roman" w:hAnsi="Times New Roman" w:cs="Times New Roman"/>
          <w:sz w:val="24"/>
          <w:szCs w:val="24"/>
        </w:rPr>
        <w:t xml:space="preserve"> конкретных фактов. </w:t>
      </w:r>
    </w:p>
    <w:p w:rsidR="007F4C32" w:rsidRPr="002955A6" w:rsidRDefault="007F4C32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A59" w:rsidRPr="002955A6" w:rsidRDefault="00363DF1" w:rsidP="00B66A59">
      <w:pPr>
        <w:ind w:right="57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1286" cy="3233238"/>
            <wp:effectExtent l="19050" t="0" r="806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86" cy="32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12954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A59" w:rsidRPr="002955A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6A59" w:rsidRPr="002955A6" w:rsidRDefault="00B66A59" w:rsidP="00B66A59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C23F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4C32"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Расход горючего легкового автомобиля (литр на 100 км) в зависимости от скорости </w:t>
      </w:r>
      <w:proofErr w:type="spellStart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proofErr w:type="spellEnd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км/ч при движении на четвертой передаче приблизительно описывается функцией </w:t>
      </w: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proofErr w:type="spellEnd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proofErr w:type="spellEnd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)=0,0017х</w:t>
      </w: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-0,18х+10,2; </w:t>
      </w:r>
      <w:proofErr w:type="spellStart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proofErr w:type="spellEnd"/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&gt;30. При какой скорости расход горючего будет     наименьший?</w:t>
      </w:r>
    </w:p>
    <w:p w:rsidR="00C23FBE" w:rsidRPr="002955A6" w:rsidRDefault="00C378B5" w:rsidP="00C23FBE">
      <w:pPr>
        <w:rPr>
          <w:rFonts w:ascii="Times New Roman" w:hAnsi="Times New Roman" w:cs="Times New Roman"/>
          <w:sz w:val="24"/>
          <w:szCs w:val="24"/>
        </w:rPr>
      </w:pPr>
      <w:r w:rsidRPr="009D1C25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9.5pt;height:97.5pt;visibility:visible;mso-wrap-style:square">
            <v:imagedata r:id="rId9" o:title=""/>
          </v:shape>
        </w:pict>
      </w: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Автомобиль приближается к мосту со скоростью 72 км/ч. У моста висит дорожный знак "36км/ч". За 7 сек до въезда на мост, водитель нажал на тормозную педаль. </w:t>
      </w: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разрешаемой ли скоростью автомобиль въехал на мост, если тормозной путь определяется формулой  s=20t-t²?</w:t>
      </w:r>
    </w:p>
    <w:p w:rsidR="00C23FBE" w:rsidRPr="002955A6" w:rsidRDefault="00C378B5" w:rsidP="00C23FBE">
      <w:pPr>
        <w:rPr>
          <w:rFonts w:ascii="Times New Roman" w:hAnsi="Times New Roman" w:cs="Times New Roman"/>
          <w:sz w:val="24"/>
          <w:szCs w:val="24"/>
        </w:rPr>
      </w:pPr>
      <w:r w:rsidRPr="009D1C25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207pt;height:159pt;visibility:visible;mso-wrap-style:square">
            <v:imagedata r:id="rId10" o:title=""/>
          </v:shape>
        </w:pict>
      </w: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7F4C32">
      <w:pPr>
        <w:shd w:val="clear" w:color="auto" w:fill="FFFFFF"/>
        <w:tabs>
          <w:tab w:val="left" w:pos="295"/>
        </w:tabs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Смесь состоит из углерода (С) и алюминия (</w:t>
      </w:r>
      <w:r w:rsidRPr="002955A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55A6">
        <w:rPr>
          <w:rFonts w:ascii="Times New Roman" w:hAnsi="Times New Roman" w:cs="Times New Roman"/>
          <w:sz w:val="24"/>
          <w:szCs w:val="24"/>
        </w:rPr>
        <w:t xml:space="preserve">). Требуется найти концентрацию углерода (С), при которой в смеси карбида алюминия реагирует с наибольшей скоростью.                                        </w:t>
      </w:r>
    </w:p>
    <w:p w:rsidR="00C23FBE" w:rsidRPr="002955A6" w:rsidRDefault="00C23FBE" w:rsidP="00EB6C73">
      <w:pPr>
        <w:shd w:val="clear" w:color="auto" w:fill="FFFFFF"/>
        <w:tabs>
          <w:tab w:val="left" w:pos="295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Первоначальная численность популяции состоит из 3000 особей. Численность популяции  </w:t>
      </w:r>
      <w:proofErr w:type="spellStart"/>
      <w:proofErr w:type="gramStart"/>
      <w:r w:rsidRPr="002955A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55A6">
        <w:rPr>
          <w:rFonts w:ascii="Times New Roman" w:hAnsi="Times New Roman" w:cs="Times New Roman"/>
          <w:sz w:val="24"/>
          <w:szCs w:val="24"/>
        </w:rPr>
        <w:t>(</w:t>
      </w:r>
      <w:r w:rsidRPr="002955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55A6">
        <w:rPr>
          <w:rFonts w:ascii="Times New Roman" w:hAnsi="Times New Roman" w:cs="Times New Roman"/>
          <w:sz w:val="24"/>
          <w:szCs w:val="24"/>
        </w:rPr>
        <w:t xml:space="preserve">)  описывается  по закону </w:t>
      </w:r>
      <w:proofErr w:type="spellStart"/>
      <w:r w:rsidRPr="002955A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955A6">
        <w:rPr>
          <w:rFonts w:ascii="Times New Roman" w:hAnsi="Times New Roman" w:cs="Times New Roman"/>
          <w:b/>
          <w:sz w:val="24"/>
          <w:szCs w:val="24"/>
        </w:rPr>
        <w:t>(</w:t>
      </w:r>
      <w:r w:rsidRPr="002955A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955A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955A6">
        <w:rPr>
          <w:rFonts w:ascii="Times New Roman" w:hAnsi="Times New Roman" w:cs="Times New Roman"/>
          <w:sz w:val="24"/>
          <w:szCs w:val="24"/>
        </w:rPr>
        <w:t xml:space="preserve">= </w:t>
      </w:r>
      <w:r w:rsidR="00C378B5" w:rsidRPr="009D1C25">
        <w:rPr>
          <w:rFonts w:ascii="Times New Roman" w:hAnsi="Times New Roman" w:cs="Times New Roman"/>
          <w:position w:val="-17"/>
          <w:sz w:val="24"/>
          <w:szCs w:val="24"/>
        </w:rPr>
        <w:pict>
          <v:shape id="_x0000_i1027" type="#_x0000_t75" style="width:54.75pt;height:27.75pt" equationxml="&lt;">
            <v:imagedata r:id="rId11" o:title="" chromakey="white"/>
          </v:shape>
        </w:pict>
      </w:r>
      <w:r w:rsidRPr="002955A6">
        <w:rPr>
          <w:rFonts w:ascii="Times New Roman" w:hAnsi="Times New Roman" w:cs="Times New Roman"/>
          <w:position w:val="-17"/>
          <w:sz w:val="24"/>
          <w:szCs w:val="24"/>
        </w:rPr>
        <w:t>,</w:t>
      </w:r>
      <w:r w:rsidRPr="002955A6">
        <w:rPr>
          <w:rFonts w:ascii="Times New Roman" w:hAnsi="Times New Roman" w:cs="Times New Roman"/>
          <w:sz w:val="24"/>
          <w:szCs w:val="24"/>
        </w:rPr>
        <w:br/>
      </w:r>
      <w:r w:rsidR="009D1C25" w:rsidRPr="002955A6">
        <w:rPr>
          <w:rFonts w:ascii="Times New Roman" w:hAnsi="Times New Roman" w:cs="Times New Roman"/>
          <w:position w:val="-14"/>
          <w:sz w:val="24"/>
          <w:szCs w:val="24"/>
          <w:lang w:val="en-US"/>
        </w:rPr>
        <w:fldChar w:fldCharType="begin"/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instrText xml:space="preserve"> </w:instrText>
      </w:r>
      <w:r w:rsidRPr="002955A6">
        <w:rPr>
          <w:rFonts w:ascii="Times New Roman" w:hAnsi="Times New Roman" w:cs="Times New Roman"/>
          <w:position w:val="-14"/>
          <w:sz w:val="24"/>
          <w:szCs w:val="24"/>
          <w:lang w:val="en-US"/>
        </w:rPr>
        <w:instrText>QUOTE</w:instrText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instrText xml:space="preserve"> </w:instrText>
      </w:r>
      <w:r w:rsidR="00C378B5" w:rsidRPr="009D1C25">
        <w:rPr>
          <w:rFonts w:ascii="Times New Roman" w:hAnsi="Times New Roman" w:cs="Times New Roman"/>
          <w:position w:val="-17"/>
          <w:sz w:val="24"/>
          <w:szCs w:val="24"/>
        </w:rPr>
        <w:pict>
          <v:shape id="_x0000_i1028" type="#_x0000_t75" style="width:54.75pt;height:27.75pt" equationxml="&lt;">
            <v:imagedata r:id="rId11" o:title="" chromakey="white"/>
          </v:shape>
        </w:pict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instrText xml:space="preserve"> </w:instrText>
      </w:r>
      <w:r w:rsidR="009D1C25" w:rsidRPr="002955A6">
        <w:rPr>
          <w:rFonts w:ascii="Times New Roman" w:hAnsi="Times New Roman" w:cs="Times New Roman"/>
          <w:position w:val="-14"/>
          <w:sz w:val="24"/>
          <w:szCs w:val="24"/>
          <w:lang w:val="en-US"/>
        </w:rPr>
        <w:fldChar w:fldCharType="end"/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br/>
        </m:r>
      </m:oMath>
      <w:r w:rsidR="009D1C25" w:rsidRPr="002955A6">
        <w:rPr>
          <w:rFonts w:ascii="Times New Roman" w:hAnsi="Times New Roman" w:cs="Times New Roman"/>
          <w:sz w:val="24"/>
          <w:szCs w:val="24"/>
        </w:rPr>
        <w:fldChar w:fldCharType="begin"/>
      </w:r>
      <w:r w:rsidRPr="002955A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378B5" w:rsidRPr="009D1C25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9" type="#_x0000_t75" style="width:38.25pt;height:20.25pt" equationxml="&lt;">
            <v:imagedata r:id="rId12" o:title="" chromakey="white"/>
          </v:shape>
        </w:pict>
      </w:r>
      <w:r w:rsidRPr="002955A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D1C25" w:rsidRPr="002955A6">
        <w:rPr>
          <w:rFonts w:ascii="Times New Roman" w:hAnsi="Times New Roman" w:cs="Times New Roman"/>
          <w:sz w:val="24"/>
          <w:szCs w:val="24"/>
        </w:rPr>
        <w:fldChar w:fldCharType="end"/>
      </w:r>
      <w:r w:rsidRPr="002955A6">
        <w:rPr>
          <w:rFonts w:ascii="Times New Roman" w:hAnsi="Times New Roman" w:cs="Times New Roman"/>
          <w:sz w:val="24"/>
          <w:szCs w:val="24"/>
        </w:rPr>
        <w:t xml:space="preserve"> где </w:t>
      </w:r>
      <w:r w:rsidRPr="002955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55A6">
        <w:rPr>
          <w:rFonts w:ascii="Times New Roman" w:hAnsi="Times New Roman" w:cs="Times New Roman"/>
          <w:sz w:val="24"/>
          <w:szCs w:val="24"/>
        </w:rPr>
        <w:t xml:space="preserve"> выражается в часах. Найти максимальный размер этой популяции и проанализировать результат.</w:t>
      </w:r>
    </w:p>
    <w:p w:rsidR="00C23FBE" w:rsidRPr="002955A6" w:rsidRDefault="00C23FBE" w:rsidP="00C23FBE">
      <w:pPr>
        <w:shd w:val="clear" w:color="auto" w:fill="FFFFFF"/>
        <w:tabs>
          <w:tab w:val="left" w:pos="295"/>
        </w:tabs>
        <w:spacing w:before="10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7FF" w:rsidRPr="002955A6" w:rsidRDefault="00C23FBE" w:rsidP="007F4C32">
      <w:pPr>
        <w:spacing w:line="312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F4C32" w:rsidRPr="002955A6" w:rsidRDefault="000367FF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предметов, которые изучают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претерпевает некоторые изменения – как по своему составу, так и по содержанию. Многие вновь введенные дисциплины, особенно экономические, требуют хорошего владения математическим аппаратом. В связи с этим содержание курса математики в колледже необходимо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понимания важнейших тенденций развития современной 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математики. Так, современная экономика требует обязательного владения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таких дисциплин, как математическая статистика и теория вероятностей.</w:t>
      </w:r>
    </w:p>
    <w:p w:rsidR="007F4C32" w:rsidRPr="002955A6" w:rsidRDefault="007F4C32" w:rsidP="007F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 мире приблизительно – это должны четко усвоить обучающиеся. В курсе математики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заметно большая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роль, чем обычно, отводится комбинаторике, которая в последнее время переживает бурный расцвет в связи с открывшимися приложениями в целом ряде областей – от квантовой теории поля и экономической теории до </w:t>
      </w:r>
      <w:proofErr w:type="spell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computerscience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Таким образом, преподавание математики в колледже должно носить, прежде всего, прикладной характер, при этом необходимо постоянно использовать </w:t>
      </w:r>
      <w:proofErr w:type="spell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консультироваться с преподавателями специальных дисциплин.</w:t>
      </w:r>
    </w:p>
    <w:p w:rsidR="002C0FDC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FBE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 гистограмм, полигонов, эмпирических распределений функций)</w:t>
      </w:r>
      <w:proofErr w:type="gramStart"/>
      <w:r w:rsidR="00C23FBE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ногие процессы как в будущей профессиональной деятельности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повседневной жизни, подчиняются законам комбинаторики и теории вероятностей.</w:t>
      </w:r>
      <w:r w:rsidR="00FA0FB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(К/</w:t>
      </w:r>
      <w:proofErr w:type="spellStart"/>
      <w:r w:rsidR="00FA0FB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FA0FB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Что и требовалось доказать»)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исходным положением, затрагивающим профессиональную направленность курса математики, является прикладная значимость знаний в практической деятельности. Прикладная направленность математических знаний означает осуществление реализации профессиональной подготовки. К основным направлениям этой работы в процессе обучения математике можно отнести следующие: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усиление в аспекте прикладной ориентации взаимосвязи математики и других смежных дисциплин;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сближение методов решения учебных задач с методами, применяемыми на практике;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раскрытие своеобразия отражения математикой законов действительности;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формирования у</w:t>
      </w:r>
      <w:r w:rsidR="007F4C32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строить математические модели;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изучение впечатлений</w:t>
      </w:r>
      <w:r w:rsidR="007F4C32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сложившихся в результате наблюдения трудового процесса, и учет обобщенных результатов при объяснении нового материала;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превращение материалов наблюдения в средство повышения эффективности уроков математики;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систематическое использование на уроках математики материала по специальности, элементов производительного процесса;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ознакомление учащихся средствами математики с особенностями выбранной ими специальности.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решаемая задача имеет методическую цель. Поэтому преподаватель должен стремиться не к тому, чтобы задача была решена быстро и безошибочно, или только на развитие тренировки, а к тому, чтобы она была решена творчески, и чтобы из нее выжить как можно больше пользы для математического развития</w:t>
      </w:r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учащимся преподавателем задания на составление по ситуациям в учебном материале: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рисункам учебника, пособия, задачника и т.д.;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по тексту учебника, пособия;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материалам по профилю специальности;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теме, по материалам экзаменационных билетов;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графикам и схемам учебника, пособия, задачника;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Связь математики с окружающим миром и ее практическое значение стараюсь подчеркивать при изучении каждой темы. Для закрепления подбираю такие задачи, которые имеют практический смысл. 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>При изучении темы «</w:t>
      </w:r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Производная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», дать сначала задачу: «Как из квадратного листа изготовить ящик так, чтобы его объем был наибольшим, а количество отходов наименьшим. Как это сделать быстро и точно?»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изучении темы </w:t>
      </w:r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объемы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дается такая задача: «Как определить количество литья идущего в отходы при допущении брака в работе?»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Подборка таких задач позволяет поставить перед </w:t>
      </w: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проблему, которая будет разрешена в ходе изучения материала, а также позволяет ответить на вопрос. А где мне это пригодится? А также вызвать интерес к изучаемому предмету.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Более того, приходится вникать в специфику будущей профессии или специальности. Чтобы объяснить ребятам, зачем автомеханику необходимо изучать математику, привожу наглядные и убедительные примеры. 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t>Трансмиссионный вал со шкивом является цилиндром, на котором закреплен шкив. Шкив представляет собой комбинацию цилиндра и усеченного конуса.</w:t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Трансмиссионный вал применяется для передачи вращательного движения.</w:t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Или. </w:t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t>Верхняя часть домкрата имеет форму усеченного конуса, к которому примыкает бобышка (для крепления шестерни), также имеющая форму усеченного конуса.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>Вот некоторые моменты, которые могут заинтересовать обучающихся и доказать им, что математика - не оторванная от жизни наука, а вполне практическая и что знания математики не будут лишними в общей системе знаний.</w:t>
      </w:r>
    </w:p>
    <w:p w:rsidR="00EA148A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 невозможен без творческой самостоятельности обучающихся, которая выражается в  различных  домашних творческих работах. Чаще всего – это рефераты, презентации. В математике – это биографии и творчество знаменитых математиков, происхождение терминов и понятий, великие открытия в математике, мате</w:t>
      </w:r>
      <w:r w:rsidR="00EA148A" w:rsidRPr="002955A6">
        <w:rPr>
          <w:rFonts w:ascii="Times New Roman" w:eastAsia="Times New Roman" w:hAnsi="Times New Roman" w:cs="Times New Roman"/>
          <w:sz w:val="24"/>
          <w:szCs w:val="24"/>
        </w:rPr>
        <w:t>матика в природе, технике</w:t>
      </w:r>
      <w:r w:rsidR="00C63AF4" w:rsidRPr="00295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рамках </w:t>
      </w:r>
      <w:r w:rsidR="00C63AF4" w:rsidRPr="002955A6">
        <w:rPr>
          <w:rFonts w:ascii="Times New Roman" w:eastAsia="Times New Roman" w:hAnsi="Times New Roman" w:cs="Times New Roman"/>
          <w:sz w:val="24"/>
          <w:szCs w:val="24"/>
        </w:rPr>
        <w:t xml:space="preserve">профильного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обучения мы с первого курса знакомим ребят с азами будущей специальности. Поэтому они сами вполне могут подобрать материал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"Математика в моей будущей профессии". В этом году в декаду математики мы </w:t>
      </w:r>
      <w:r w:rsidR="00C63AF4" w:rsidRPr="002955A6">
        <w:rPr>
          <w:rFonts w:ascii="Times New Roman" w:eastAsia="Times New Roman" w:hAnsi="Times New Roman" w:cs="Times New Roman"/>
          <w:sz w:val="24"/>
          <w:szCs w:val="24"/>
        </w:rPr>
        <w:t>планируем провест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и мероприятия "Математика в профессиях и специальностях".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>Большое значение имеют практические навыки обучающихся в геометрических построениях.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На этапе закрепления материала выполняем работы в тетрадях. Добиваюсь того, чтобы чертежи были выполнены аккуратно, с применением линейки и карандаша. Для этого использую рабочую тетрадь, в которой много заданий на построение. Кроме этого там есть задачи, тесты для лучшего усвоения темы. Эти навыки построений помогают ребятам в дальнейшем в изучении инженерной графики. Постоянно объясняю, что будущие инженеры и квалифицированные рабочие должны уметь строить и читать чертежи.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И еще о практических навыках. На уроках геометрии при изучении темы "Объемы геометрических тел" выполняем простую практическую работу на нахождение объема конуса. Ребята измеряют образующие, радиус основания, затем по формулам находим высоту конуса и его объем. Затем выборочно проверяем. При выполнении таких заданий развивается дух соперничества, азарт, интерес к результату. </w:t>
      </w: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ОК 2.</w:t>
      </w:r>
      <w:proofErr w:type="gramEnd"/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качество).</w:t>
      </w:r>
      <w:proofErr w:type="gramEnd"/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подход находит свое продолжение  и на внеклассных мероприятиях по предмету, которые регулярно проводятся в рамках декады математики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E28E4" w:rsidRPr="002955A6" w:rsidRDefault="009E28E4" w:rsidP="009E28E4">
      <w:pPr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28E4" w:rsidRPr="002955A6" w:rsidRDefault="009E28E4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Идеи и методы, лежащие в основе современной математики, просты, но для осознания этой простоты необходимо выполнить большую работу. В основе этой работы – решение задач. Часть задач носит рутинный характер, ведь любой новый метод требует для своего освоения выработки необходимых навыков. Другая часть – более творческие задачи, требующие медленного обдумывания. Именно умение решать достаточно большой круг задач определяет, в конечном счете, ценность специалиста! В процессе решения математических задач студенты получают умения и навыки, которые они могут в дальнейшем применить к решению практических задач как в выбранной профессии, так и «жизненных», бытовых проблем.</w:t>
      </w:r>
    </w:p>
    <w:p w:rsidR="00410A26" w:rsidRPr="002955A6" w:rsidRDefault="00410A26" w:rsidP="00410A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Успех является источником внутренних сил студента, рождающих энергию для преодоления трудностей, желания учиться.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испытывает уверенность в себе и внутреннее удовлетворение. На основе всего этого можно сделать вывод: успех в учебе – завтрашний успех в жизни!</w:t>
      </w:r>
    </w:p>
    <w:p w:rsidR="000367FF" w:rsidRPr="002955A6" w:rsidRDefault="00C63AF4" w:rsidP="000367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</w:t>
      </w:r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отношение к 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0367FF" w:rsidRPr="002955A6" w:rsidRDefault="00C63AF4" w:rsidP="000367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</w:t>
      </w:r>
      <w:proofErr w:type="gramStart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достигнут высоких результатов только тогда, когда увидят, что определённые умения необходимы ему и на других предметах и в жизни!</w:t>
      </w:r>
    </w:p>
    <w:p w:rsidR="000367FF" w:rsidRPr="002955A6" w:rsidRDefault="000367FF" w:rsidP="000367F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10A26" w:rsidRPr="002955A6" w:rsidRDefault="00410A26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ЛИТЕРАТУРА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1. Дорофеев Г.В. Дифференциация в обучении математике // «Математика в школе», № 14, 1999г.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2. «Информационно–методический журнал» № 3; № 4 // Творческая педагогика, 2002 г.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3. </w:t>
      </w:r>
      <w:proofErr w:type="spellStart"/>
      <w:r w:rsidRPr="002955A6">
        <w:rPr>
          <w:rFonts w:eastAsia="Times New Roman"/>
        </w:rPr>
        <w:t>Фарков</w:t>
      </w:r>
      <w:proofErr w:type="spellEnd"/>
      <w:r w:rsidRPr="002955A6">
        <w:rPr>
          <w:rFonts w:eastAsia="Times New Roman"/>
        </w:rPr>
        <w:t xml:space="preserve"> А.В. Внеклассная работа по математике. - М., 2007.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4. </w:t>
      </w:r>
      <w:proofErr w:type="spellStart"/>
      <w:r w:rsidRPr="002955A6">
        <w:rPr>
          <w:rFonts w:eastAsia="Times New Roman"/>
        </w:rPr>
        <w:t>Якиманская</w:t>
      </w:r>
      <w:proofErr w:type="spellEnd"/>
      <w:r w:rsidRPr="002955A6">
        <w:rPr>
          <w:rFonts w:eastAsia="Times New Roman"/>
        </w:rPr>
        <w:t xml:space="preserve"> И.С. Технология личностно–ориентированного обучения в современной школе. - М., 2002.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4. Александров А.Д. Математика и диалектика. // Математика в школе, 2002.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5. </w:t>
      </w:r>
      <w:proofErr w:type="spellStart"/>
      <w:r w:rsidRPr="002955A6">
        <w:rPr>
          <w:rFonts w:eastAsia="Times New Roman"/>
        </w:rPr>
        <w:t>Бабанский</w:t>
      </w:r>
      <w:proofErr w:type="spellEnd"/>
      <w:r w:rsidRPr="002955A6">
        <w:rPr>
          <w:rFonts w:eastAsia="Times New Roman"/>
        </w:rPr>
        <w:t xml:space="preserve"> Ю.К. Оптимизация процесса обучения. (</w:t>
      </w:r>
      <w:proofErr w:type="spellStart"/>
      <w:r w:rsidRPr="002955A6">
        <w:rPr>
          <w:rFonts w:eastAsia="Times New Roman"/>
        </w:rPr>
        <w:t>Общедидактический</w:t>
      </w:r>
      <w:proofErr w:type="spellEnd"/>
      <w:r w:rsidRPr="002955A6">
        <w:rPr>
          <w:rFonts w:eastAsia="Times New Roman"/>
        </w:rPr>
        <w:t xml:space="preserve"> аспект). - М.: «Педагогика», 2007.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6. </w:t>
      </w:r>
      <w:proofErr w:type="spellStart"/>
      <w:r w:rsidRPr="002955A6">
        <w:rPr>
          <w:rFonts w:eastAsia="Times New Roman"/>
        </w:rPr>
        <w:t>Брунер</w:t>
      </w:r>
      <w:proofErr w:type="spellEnd"/>
      <w:r w:rsidRPr="002955A6">
        <w:rPr>
          <w:rFonts w:eastAsia="Times New Roman"/>
        </w:rPr>
        <w:t xml:space="preserve"> Дж. Процесс обучения. - М.: Изд-во АПН, 2002.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7. Зимняя И. А. Ключевые компетенции - новая парадигма результатов образования // Высшее образование сегодня. - 2003.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8. Клейн Ф. Элементарная математика с точки зрения высшей. Т.1. - М.: «Наука», 1997.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9. Колмогоров А.Н. Математика наука и профессия. - М.: Наука, 2008. - 280 </w:t>
      </w:r>
      <w:proofErr w:type="gramStart"/>
      <w:r w:rsidRPr="002955A6">
        <w:rPr>
          <w:rFonts w:eastAsia="Times New Roman"/>
        </w:rPr>
        <w:t>с</w:t>
      </w:r>
      <w:proofErr w:type="gramEnd"/>
      <w:r w:rsidRPr="002955A6">
        <w:rPr>
          <w:rFonts w:eastAsia="Times New Roman"/>
        </w:rPr>
        <w:t>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10. Кудрявцев Л.Д. Современная математика и ее преподавание. - М.: Наука, 2000.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11. </w:t>
      </w:r>
      <w:proofErr w:type="spellStart"/>
      <w:r w:rsidRPr="002955A6">
        <w:rPr>
          <w:rFonts w:eastAsia="Times New Roman"/>
        </w:rPr>
        <w:t>Крутецкий</w:t>
      </w:r>
      <w:proofErr w:type="spellEnd"/>
      <w:r w:rsidRPr="002955A6">
        <w:rPr>
          <w:rFonts w:eastAsia="Times New Roman"/>
        </w:rPr>
        <w:t xml:space="preserve"> В.А. Психология математических способностей студентов. - М.: Наука, 2008.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12. Лекторский В.А. Субъект, объект, познание. - М.: Наука, 2001.</w:t>
      </w:r>
    </w:p>
    <w:p w:rsidR="0074607C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13. </w:t>
      </w:r>
      <w:proofErr w:type="spellStart"/>
      <w:r w:rsidRPr="002955A6">
        <w:rPr>
          <w:rFonts w:eastAsia="Times New Roman"/>
        </w:rPr>
        <w:t>Лихнерович</w:t>
      </w:r>
      <w:proofErr w:type="spellEnd"/>
      <w:r w:rsidRPr="002955A6">
        <w:rPr>
          <w:rFonts w:eastAsia="Times New Roman"/>
        </w:rPr>
        <w:t xml:space="preserve"> А. Проникновение духа современной алгебры в элементарную алгебру и геометрию. // Преподавание математики. - М.: </w:t>
      </w:r>
      <w:proofErr w:type="spellStart"/>
      <w:r w:rsidRPr="002955A6">
        <w:rPr>
          <w:rFonts w:eastAsia="Times New Roman"/>
        </w:rPr>
        <w:t>Учпедгиз</w:t>
      </w:r>
      <w:proofErr w:type="spellEnd"/>
      <w:r w:rsidRPr="002955A6">
        <w:rPr>
          <w:rFonts w:eastAsia="Times New Roman"/>
        </w:rPr>
        <w:t>, 2000.</w:t>
      </w:r>
      <w:r w:rsidR="0074607C" w:rsidRPr="002955A6">
        <w:rPr>
          <w:rFonts w:eastAsia="Times New Roman"/>
        </w:rPr>
        <w:t xml:space="preserve"> </w:t>
      </w:r>
    </w:p>
    <w:p w:rsidR="00410A26" w:rsidRDefault="00410A26" w:rsidP="0041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5A6" w:rsidRPr="002955A6" w:rsidRDefault="002955A6" w:rsidP="0041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26" w:rsidRPr="002955A6" w:rsidRDefault="00410A26" w:rsidP="0074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AD4" w:rsidRPr="002955A6" w:rsidRDefault="003E7AD4" w:rsidP="002F78A1">
      <w:pPr>
        <w:rPr>
          <w:rFonts w:ascii="Times New Roman" w:hAnsi="Times New Roman" w:cs="Times New Roman"/>
          <w:b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Подбор прикладных задач при преподавании математики в колледжах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A6">
        <w:rPr>
          <w:rFonts w:ascii="Times New Roman" w:hAnsi="Times New Roman" w:cs="Times New Roman"/>
          <w:sz w:val="24"/>
          <w:szCs w:val="24"/>
        </w:rPr>
        <w:t>В настоящее время содержания и методов обучения математики при преподавании в колледжах является реализация её более тесной связи с практическом деятельностью, поворот обучения к человеку, к его многообразным связям с окружающим миром, повышение общекультурной и общеобразовательной значимости изучаемого материала.. Усиление практического и прикладного аспекта в преподавании математики в колледжах должно происходит за счет отбора содержания, богатого приложениями выявления отчетливых связей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математических понятий с 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практическом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деятельностью человека, разработки системы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соответсвуюших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упражнений.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Осуществлению связи обучения с жизнью способствует, в частности, использование в процессе обучения производственных задач. Производственные задачи включаются в общую систему дидактических упражнений. В производственной задаче должна быть современна и четко выражена прикладная часть и сущность рассматриваемых в ней производственных явлений доступна пониманию учащихся.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По характеру данных производственные задачи можно разделить на две группы.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К первой группе относятся задачи «с готовыми данными». В условии таких зада</w:t>
      </w:r>
      <w:r w:rsidR="009E28E4" w:rsidRPr="002955A6">
        <w:rPr>
          <w:rFonts w:ascii="Times New Roman" w:hAnsi="Times New Roman" w:cs="Times New Roman"/>
          <w:sz w:val="24"/>
          <w:szCs w:val="24"/>
        </w:rPr>
        <w:t>ч</w:t>
      </w:r>
      <w:r w:rsidRPr="002955A6">
        <w:rPr>
          <w:rFonts w:ascii="Times New Roman" w:hAnsi="Times New Roman" w:cs="Times New Roman"/>
          <w:sz w:val="24"/>
          <w:szCs w:val="24"/>
        </w:rPr>
        <w:t xml:space="preserve"> описываются конкретные производственные процессы, заданы числовые значения величин, н</w:t>
      </w:r>
      <w:r w:rsidR="009E28E4" w:rsidRPr="002955A6">
        <w:rPr>
          <w:rFonts w:ascii="Times New Roman" w:hAnsi="Times New Roman" w:cs="Times New Roman"/>
          <w:sz w:val="24"/>
          <w:szCs w:val="24"/>
        </w:rPr>
        <w:t>еобходимых для решения. Приведу</w:t>
      </w:r>
      <w:r w:rsidRPr="002955A6">
        <w:rPr>
          <w:rFonts w:ascii="Times New Roman" w:hAnsi="Times New Roman" w:cs="Times New Roman"/>
          <w:sz w:val="24"/>
          <w:szCs w:val="24"/>
        </w:rPr>
        <w:t xml:space="preserve"> в качестве примера следующую задачу. </w:t>
      </w:r>
      <w:r w:rsidRPr="002955A6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2955A6">
        <w:rPr>
          <w:rFonts w:ascii="Times New Roman" w:hAnsi="Times New Roman" w:cs="Times New Roman"/>
          <w:sz w:val="24"/>
          <w:szCs w:val="24"/>
        </w:rPr>
        <w:t>. На какой промежуток времени расс</w:t>
      </w:r>
      <w:r w:rsidR="009E28E4" w:rsidRPr="002955A6">
        <w:rPr>
          <w:rFonts w:ascii="Times New Roman" w:hAnsi="Times New Roman" w:cs="Times New Roman"/>
          <w:sz w:val="24"/>
          <w:szCs w:val="24"/>
        </w:rPr>
        <w:t>ч</w:t>
      </w:r>
      <w:r w:rsidRPr="002955A6">
        <w:rPr>
          <w:rFonts w:ascii="Times New Roman" w:hAnsi="Times New Roman" w:cs="Times New Roman"/>
          <w:sz w:val="24"/>
          <w:szCs w:val="24"/>
        </w:rPr>
        <w:t>итан запас зерна в ящике сеялки в 250 кг, если ширина сеялки 3,7 м и движется она со скоростью 3,6 км/ч? Норма высева 160 кг на 1 га.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Следует заметить, что в сельскохозяйственной практике действительно приходится определять время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опорожения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посевного ящика сеялки, и числовые данные в задаче реальны. Но в жизни подобная задача возникает не в таком виде, в каком она сформулирована. Задачи этой группы носят характер упражнений, выполнение которых готовит к решению задач, встречающихся в процессе труда на производстве.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Вторая группа объединяет так называемые «задачи без готовых данных», часто встречающиеся в жизни. Эти задачи существенно отличаются от школьных задач.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2955A6">
        <w:rPr>
          <w:rFonts w:ascii="Times New Roman" w:hAnsi="Times New Roman" w:cs="Times New Roman"/>
          <w:sz w:val="24"/>
          <w:szCs w:val="24"/>
        </w:rPr>
        <w:t xml:space="preserve">. Определить производительность за смену тракторного плуга П5-35М, ширина рабочего захвата которого 1,75 м, при средней скорости движения трактора 3,6 км/ч, если продолжительность смены 8 ч, а коэффициент использования времени 0,9. Производственные задачи могут быть использованы для постановки проблемы перед изложением нового учебного материала, для закрепления и углубления 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</w:t>
      </w:r>
      <w:r w:rsidR="009E28E4" w:rsidRPr="002955A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955A6">
        <w:rPr>
          <w:rFonts w:ascii="Times New Roman" w:hAnsi="Times New Roman" w:cs="Times New Roman"/>
          <w:sz w:val="24"/>
          <w:szCs w:val="24"/>
        </w:rPr>
        <w:t xml:space="preserve">по математике. В этих целях наиболее целесообразно использовать задачи, производственная сущность которых ученикам знакома.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Для постановки проблемы перед изложением нового учебного материала используется производственные задачи, отличающиеся простотой решения и ставящие учеников перед необходимостью приобретения новых математических знаний.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Так, при ознакомлении с обратной пропорциональной зависимостью можно рассмотреть задачу: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Задача 3.</w:t>
      </w:r>
      <w:r w:rsidRPr="002955A6">
        <w:rPr>
          <w:rFonts w:ascii="Times New Roman" w:hAnsi="Times New Roman" w:cs="Times New Roman"/>
          <w:sz w:val="24"/>
          <w:szCs w:val="24"/>
        </w:rPr>
        <w:t xml:space="preserve"> Вывести формулу зависимости длины пути, пройденного комбайновым агрегатом до наполнения бункера зерном, от урожайности зерновых. Выяснить вид полученной зависимости, начертить ее график.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Необходимость исследования степенной функции может быть обусловлена постановкой такой задачи: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2955A6">
        <w:rPr>
          <w:rFonts w:ascii="Times New Roman" w:hAnsi="Times New Roman" w:cs="Times New Roman"/>
          <w:sz w:val="24"/>
          <w:szCs w:val="24"/>
        </w:rPr>
        <w:t xml:space="preserve"> Число поворотов агрегата при круговом движении определяется формулой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где В-ширина рабочего захвата агрегата ( в метрах), U-величина обрабатываемой агрегатом площади (в квадрат метрах), f-коэффициент формы загона, определяемый зависимостью (L-длина загона,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С-его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ширина). При каких условиях число поворотов будет наименьшим? Рассмотри еще одну задачу: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Задача 5</w:t>
      </w:r>
      <w:r w:rsidRPr="002955A6">
        <w:rPr>
          <w:rFonts w:ascii="Times New Roman" w:hAnsi="Times New Roman" w:cs="Times New Roman"/>
          <w:sz w:val="24"/>
          <w:szCs w:val="24"/>
        </w:rPr>
        <w:t xml:space="preserve">. Определить длину петлевого заезда агрегата, если ширина заезда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м, а радиус поворота агрегата R м. (Задача предлагается 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изучение темы «Длина дуги»)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Как правило, процесс решения текстовых задач на составление уравнений состоит из четырех частей: составления уравнений, их решения, проверки и исследования. Наиболее трудным является составление уравнений, связывающих неизвестные величины, т.е. искомые величины или другие, зная которые можно определить искомые. При этом большое значение имеет удачный выбор неизвестных величин, обозначаемых буквами, а также выбор независимых соотношений, на основе которых составляются уравнения, так как от них в первую очередь зависит характер уравнения или системы уравнений, при решении которых находятся неизвестные величины. </w:t>
      </w:r>
    </w:p>
    <w:p w:rsidR="009E28E4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Задача 6</w:t>
      </w:r>
      <w:r w:rsidRPr="002955A6">
        <w:rPr>
          <w:rFonts w:ascii="Times New Roman" w:hAnsi="Times New Roman" w:cs="Times New Roman"/>
          <w:sz w:val="24"/>
          <w:szCs w:val="24"/>
        </w:rPr>
        <w:t>. Три тракторные бригады вместе вспахивают поле за 4 дня. Первая и вторая бригады вместе вспахали бы это поле за 6 дней, а первая и третья вместе за 8 дней. Во сколько раз вторая бригада вспахивает за день больше, чем третья?</w:t>
      </w:r>
    </w:p>
    <w:p w:rsidR="00E56676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 xml:space="preserve"> Задача 7</w:t>
      </w:r>
      <w:r w:rsidRPr="002955A6">
        <w:rPr>
          <w:rFonts w:ascii="Times New Roman" w:hAnsi="Times New Roman" w:cs="Times New Roman"/>
          <w:sz w:val="24"/>
          <w:szCs w:val="24"/>
        </w:rPr>
        <w:t xml:space="preserve">. Два космических корабля 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 xml:space="preserve">находясь на расстояние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друг от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друга, начинают с некоторого момента стыковку, двигаясь равномерно друг за другом в одном и том же направлении, первый со скоростью v1, второй со скоростью v2 (v2&gt;v1). С этого момента между ними устанавливается постоянная двусторонняя радиосвязь. А именно, каждый из космических кораблей немедленно посылает ответный радиосигнал в момент прихода радиосигнала с другого корабля. Считая скорость распространения радиосигналов постоянной и равной v3 (v3&gt;v2), определить расстояние, пройденное радиосигналами с момента начала сближения кораблей до их стыковки.</w:t>
      </w:r>
    </w:p>
    <w:p w:rsidR="00E56676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 xml:space="preserve"> Задача 8</w:t>
      </w:r>
      <w:r w:rsidRPr="002955A6">
        <w:rPr>
          <w:rFonts w:ascii="Times New Roman" w:hAnsi="Times New Roman" w:cs="Times New Roman"/>
          <w:sz w:val="24"/>
          <w:szCs w:val="24"/>
        </w:rPr>
        <w:t xml:space="preserve">. Газ заключен в цилиндр с подвижным поршнем. Вычислить работу, совершенную газом при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увелеении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высоты части цилиндра, заключающей газ, от значения, равного h1, до значения, равного h2 (температура газа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постоянна).</w:t>
      </w:r>
    </w:p>
    <w:p w:rsidR="00E56676" w:rsidRPr="002955A6" w:rsidRDefault="003E7AD4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 xml:space="preserve"> Задача 9.</w:t>
      </w:r>
      <w:r w:rsidRPr="002955A6">
        <w:rPr>
          <w:rFonts w:ascii="Times New Roman" w:hAnsi="Times New Roman" w:cs="Times New Roman"/>
          <w:sz w:val="24"/>
          <w:szCs w:val="24"/>
        </w:rPr>
        <w:t xml:space="preserve"> Реактивный самолет в течени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20 секунд увеличил свою скорость от 240 до 720 км/ч. Считая движения равноускоренным, найти ускорение и путь, пройденный самолетом за это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 время. </w:t>
      </w:r>
    </w:p>
    <w:p w:rsidR="00E56676" w:rsidRPr="002955A6" w:rsidRDefault="002955A6" w:rsidP="00E5667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Задача 10.</w:t>
      </w:r>
      <w:r w:rsidRPr="002955A6">
        <w:rPr>
          <w:rFonts w:ascii="Times New Roman" w:hAnsi="Times New Roman" w:cs="Times New Roman"/>
          <w:sz w:val="24"/>
          <w:szCs w:val="24"/>
        </w:rPr>
        <w:t xml:space="preserve"> </w:t>
      </w:r>
      <w:r w:rsidR="00E56676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Сколько квадратных метров листовой жести пойдет на изготовление трубы длиной 4 м и диаметром 20 см, если на швы необходимо добавить 2,5% площади её боковой поверхности?</w:t>
      </w:r>
    </w:p>
    <w:p w:rsidR="00E56676" w:rsidRPr="002955A6" w:rsidRDefault="00E56676" w:rsidP="00E5667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6676" w:rsidRPr="002955A6" w:rsidRDefault="002955A6" w:rsidP="00E5667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Задача 11.</w:t>
      </w:r>
      <w:r w:rsidRPr="002955A6">
        <w:rPr>
          <w:rFonts w:ascii="Times New Roman" w:hAnsi="Times New Roman" w:cs="Times New Roman"/>
          <w:sz w:val="24"/>
          <w:szCs w:val="24"/>
        </w:rPr>
        <w:t xml:space="preserve"> </w:t>
      </w:r>
      <w:r w:rsidR="00E56676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Имеется куча зерна пшеницы, которую нужно отправить на склад. Сколько стандартных мешков (50 кг) потребуется для такой перевозки? </w:t>
      </w:r>
      <w:proofErr w:type="gramStart"/>
      <w:r w:rsidR="00E56676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(Для решения этой задачи нужно оценить объём зерна в данной куче, которая напоминает форму конуса.</w:t>
      </w:r>
      <w:proofErr w:type="gramEnd"/>
      <w:r w:rsidR="00E56676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56676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Соответственно, необходимо знать, какие нужно сделать измерения, какие формулы применить.)</w:t>
      </w:r>
      <w:proofErr w:type="gramEnd"/>
    </w:p>
    <w:p w:rsidR="002C6E04" w:rsidRPr="002955A6" w:rsidRDefault="002955A6" w:rsidP="002C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Задача 12.</w:t>
      </w:r>
      <w:r w:rsidRPr="002955A6">
        <w:rPr>
          <w:rFonts w:ascii="Times New Roman" w:hAnsi="Times New Roman" w:cs="Times New Roman"/>
          <w:sz w:val="24"/>
          <w:szCs w:val="24"/>
        </w:rPr>
        <w:t xml:space="preserve"> </w:t>
      </w:r>
      <w:r w:rsidR="002C6E04" w:rsidRPr="002955A6">
        <w:rPr>
          <w:rFonts w:ascii="Times New Roman" w:hAnsi="Times New Roman" w:cs="Times New Roman"/>
          <w:sz w:val="24"/>
          <w:szCs w:val="24"/>
        </w:rPr>
        <w:t>ЗАДАЧА «О каше»</w:t>
      </w:r>
    </w:p>
    <w:p w:rsidR="002C6E04" w:rsidRPr="002955A6" w:rsidRDefault="002C6E04" w:rsidP="002C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Оля насыпала в цилиндрическую кастрюлю немного пшена и спросила маму: “Сколько надо добавить воды, чтобы получилась вкусная каша?” – </w:t>
      </w:r>
    </w:p>
    <w:p w:rsidR="002C6E04" w:rsidRPr="002955A6" w:rsidRDefault="002C6E04" w:rsidP="002C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“Это очень просто, – ответила мама, – наклони кастрюлю так, чтобы крупа закрыла ровно половину дна. Теперь сделай метку на стенке кастрюли, до которой поднялась крупа, и до этого уровня налей воды!” </w:t>
      </w:r>
    </w:p>
    <w:p w:rsidR="002C6E04" w:rsidRPr="002955A6" w:rsidRDefault="002C6E04" w:rsidP="002C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“Так ведь пшена можно насыпать 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или поменьше, да и кастрюли бывают разные – широкие, узкие” – усомнилась дочь. </w:t>
      </w:r>
    </w:p>
    <w:p w:rsidR="002C6E04" w:rsidRPr="002955A6" w:rsidRDefault="002C6E04" w:rsidP="002C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“Все равно мой способ годится в любом случае, запомни это и применяй!” – гордо ответила мама”.</w:t>
      </w:r>
    </w:p>
    <w:p w:rsidR="002C6E04" w:rsidRPr="002955A6" w:rsidRDefault="002C6E04" w:rsidP="002C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Докажите, что мама права: отношение объемов воды и крупы по ее рецепту для любой цилиндрической кастрюли получается одинаковым. Найдите, чему равно это отношение.</w:t>
      </w:r>
    </w:p>
    <w:p w:rsidR="00E56676" w:rsidRPr="002955A6" w:rsidRDefault="00E56676" w:rsidP="002F78A1">
      <w:pPr>
        <w:rPr>
          <w:rFonts w:ascii="Times New Roman" w:hAnsi="Times New Roman" w:cs="Times New Roman"/>
          <w:sz w:val="24"/>
          <w:szCs w:val="24"/>
        </w:rPr>
      </w:pPr>
    </w:p>
    <w:p w:rsidR="00E56676" w:rsidRPr="002955A6" w:rsidRDefault="00E56676" w:rsidP="002F78A1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Решение выше приведенных задач</w:t>
      </w:r>
      <w:r w:rsidR="003E7AD4" w:rsidRPr="002955A6">
        <w:rPr>
          <w:rFonts w:ascii="Times New Roman" w:hAnsi="Times New Roman" w:cs="Times New Roman"/>
          <w:sz w:val="24"/>
          <w:szCs w:val="24"/>
        </w:rPr>
        <w:t xml:space="preserve"> и подобного рода задач способствует развитию логического мышления, сообразительности и наблюдательности, умения самостоятельно осуществлять небольшие исследования </w:t>
      </w:r>
      <w:r w:rsidRPr="002955A6">
        <w:rPr>
          <w:rFonts w:ascii="Times New Roman" w:hAnsi="Times New Roman" w:cs="Times New Roman"/>
          <w:sz w:val="24"/>
          <w:szCs w:val="24"/>
        </w:rPr>
        <w:t>обучающихся в колледже</w:t>
      </w:r>
      <w:r w:rsidR="003E7AD4" w:rsidRPr="00295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ABA" w:rsidRDefault="00611ABA" w:rsidP="00611AB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Подводя итог, хочется сказать, что в наше время постоянно происходит увеличение сфер или отраслей деятельности, где в той или иной степени применяется математика. Таким образом, можно сделать вывод, что математика – это, в какой-то мере, основа любой науки, и без знания математики в современном мире существовать практически невозможно.</w:t>
      </w:r>
    </w:p>
    <w:p w:rsidR="009051E9" w:rsidRPr="002955A6" w:rsidRDefault="009051E9" w:rsidP="002F78A1">
      <w:pPr>
        <w:rPr>
          <w:rFonts w:ascii="Times New Roman" w:hAnsi="Times New Roman" w:cs="Times New Roman"/>
          <w:sz w:val="24"/>
          <w:szCs w:val="24"/>
        </w:rPr>
      </w:pPr>
    </w:p>
    <w:sectPr w:rsidR="009051E9" w:rsidRPr="002955A6" w:rsidSect="0007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F9"/>
    <w:multiLevelType w:val="multilevel"/>
    <w:tmpl w:val="C15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3B79"/>
    <w:multiLevelType w:val="hybridMultilevel"/>
    <w:tmpl w:val="93D0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391D"/>
    <w:multiLevelType w:val="hybridMultilevel"/>
    <w:tmpl w:val="9BEA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7422"/>
    <w:multiLevelType w:val="hybridMultilevel"/>
    <w:tmpl w:val="0F7C4A3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81EFF"/>
    <w:multiLevelType w:val="hybridMultilevel"/>
    <w:tmpl w:val="DE447728"/>
    <w:lvl w:ilvl="0" w:tplc="4EC09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480405"/>
    <w:multiLevelType w:val="hybridMultilevel"/>
    <w:tmpl w:val="E782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031"/>
    <w:rsid w:val="000367FF"/>
    <w:rsid w:val="00072550"/>
    <w:rsid w:val="00096460"/>
    <w:rsid w:val="001E4BE4"/>
    <w:rsid w:val="002955A6"/>
    <w:rsid w:val="002B3371"/>
    <w:rsid w:val="002C0FDC"/>
    <w:rsid w:val="002C5366"/>
    <w:rsid w:val="002C6E04"/>
    <w:rsid w:val="002F0B5B"/>
    <w:rsid w:val="002F78A1"/>
    <w:rsid w:val="00362031"/>
    <w:rsid w:val="00363DF1"/>
    <w:rsid w:val="00370390"/>
    <w:rsid w:val="003D1882"/>
    <w:rsid w:val="003E7AD4"/>
    <w:rsid w:val="00410A26"/>
    <w:rsid w:val="00414706"/>
    <w:rsid w:val="00415A52"/>
    <w:rsid w:val="00443B28"/>
    <w:rsid w:val="00462548"/>
    <w:rsid w:val="00492C43"/>
    <w:rsid w:val="004A3372"/>
    <w:rsid w:val="00561A3F"/>
    <w:rsid w:val="005808FA"/>
    <w:rsid w:val="00581270"/>
    <w:rsid w:val="00611ABA"/>
    <w:rsid w:val="006831A1"/>
    <w:rsid w:val="00737E82"/>
    <w:rsid w:val="0074607C"/>
    <w:rsid w:val="007F4C32"/>
    <w:rsid w:val="0088586B"/>
    <w:rsid w:val="009051E9"/>
    <w:rsid w:val="009B7C7B"/>
    <w:rsid w:val="009D1C25"/>
    <w:rsid w:val="009E28E4"/>
    <w:rsid w:val="00A85771"/>
    <w:rsid w:val="00B66A59"/>
    <w:rsid w:val="00B67C9C"/>
    <w:rsid w:val="00C23FBE"/>
    <w:rsid w:val="00C378B5"/>
    <w:rsid w:val="00C63AF4"/>
    <w:rsid w:val="00C71F9A"/>
    <w:rsid w:val="00D827A1"/>
    <w:rsid w:val="00DD3303"/>
    <w:rsid w:val="00E56676"/>
    <w:rsid w:val="00EA148A"/>
    <w:rsid w:val="00EB6110"/>
    <w:rsid w:val="00EB6C73"/>
    <w:rsid w:val="00F74315"/>
    <w:rsid w:val="00FA0FBC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AD4"/>
  </w:style>
  <w:style w:type="paragraph" w:styleId="a3">
    <w:name w:val="Normal (Web)"/>
    <w:basedOn w:val="a"/>
    <w:uiPriority w:val="99"/>
    <w:unhideWhenUsed/>
    <w:rsid w:val="009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8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C6E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B353-073C-4481-AC3F-9C658E2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malach</cp:lastModifiedBy>
  <cp:revision>2</cp:revision>
  <dcterms:created xsi:type="dcterms:W3CDTF">2022-03-20T16:27:00Z</dcterms:created>
  <dcterms:modified xsi:type="dcterms:W3CDTF">2022-03-20T16:27:00Z</dcterms:modified>
</cp:coreProperties>
</file>