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F9" w:rsidRDefault="005048F9" w:rsidP="005048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0"/>
          <w:szCs w:val="30"/>
        </w:rPr>
        <w:t>«Основы патриотического воспитания старших</w:t>
      </w:r>
    </w:p>
    <w:p w:rsidR="005048F9" w:rsidRDefault="005048F9" w:rsidP="005048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color w:val="000000"/>
          <w:sz w:val="30"/>
          <w:szCs w:val="30"/>
        </w:rPr>
        <w:t>дошкольников»</w:t>
      </w:r>
    </w:p>
    <w:p w:rsidR="006258B8" w:rsidRDefault="006258B8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30"/>
          <w:szCs w:val="30"/>
        </w:rPr>
      </w:pP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На современном этапе задача патриотического воспитания приобретает особую сторону и актуальность. </w:t>
      </w:r>
      <w:proofErr w:type="gramStart"/>
      <w:r>
        <w:rPr>
          <w:rStyle w:val="c0"/>
          <w:color w:val="000000"/>
          <w:sz w:val="30"/>
          <w:szCs w:val="30"/>
        </w:rPr>
        <w:t>Одна из важнейших характеристик патриотизма – его демократическое содержание – это любовь к Родине, к своему краю, к городу, семье и т.д., что включает в себя: заботу об интересах и исторических судьбах страны и готовность ради них к самопожертвованию; верность Родине, гордость за социальные и культурные достижения своей страны; сочувствие к страданиям народа и отрицательное отношение к социальным порокам общества;</w:t>
      </w:r>
      <w:proofErr w:type="gramEnd"/>
      <w:r>
        <w:rPr>
          <w:rStyle w:val="c0"/>
          <w:color w:val="000000"/>
          <w:sz w:val="30"/>
          <w:szCs w:val="30"/>
        </w:rPr>
        <w:t xml:space="preserve"> уважение к историческому прошлому России и унаследованным от него традициям; привязанность к месту жительства (городу, деревне, области, стране в целом). Сложное, многогранное чувство патриотизма под влиянием окружающей жизни и воспитания формируется постепенно. Воспитание любви к Родине начинается с детства.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Патриотическое чувство по своей природе интегрально. Оно объединяет в единое целое все стороны развития личности: нравственное, трудовое, умственное, эстетическое, физическое. Нельзя говорить о воспитании любви к Родине без сообщения детям определённых знаний о ней. Отбор и систематизация таких знаний проводятся в соответствии с задачами патриотического воспитания, а также с учётом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ребёнка служит своеобразной предпосылкой и необходимым условием решения задачи воспитания патриотических чувств. Но в процессе воспитания, в процессе ознакомления с необходимым материалом создаются благоприятные условия для дальнейшего умственного развития детей: им предлагается анализировать, сравнивать, обобщать то, что они видят в окружающей жизни, о чём расскажет или прочтёт воспитатель.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Принято считать, что формирование патриотических чувств происходит в такой последовательности: сначала следует воспитывать любовь к родителям, родному дому, затем к детскому саду, улице, городу и </w:t>
      </w:r>
      <w:proofErr w:type="gramStart"/>
      <w:r>
        <w:rPr>
          <w:rStyle w:val="c0"/>
          <w:color w:val="000000"/>
          <w:sz w:val="30"/>
          <w:szCs w:val="30"/>
        </w:rPr>
        <w:t>наконец</w:t>
      </w:r>
      <w:proofErr w:type="gramEnd"/>
      <w:r>
        <w:rPr>
          <w:rStyle w:val="c0"/>
          <w:color w:val="000000"/>
          <w:sz w:val="30"/>
          <w:szCs w:val="30"/>
        </w:rPr>
        <w:t xml:space="preserve"> к стране. С этой целью мы планируем и проводим такие занятия как «Моя семья», «Улица на которой я живу», «Мой город», «Москва – столица нашей Родины». Мы с ранних лет учим ребёнка любить родителей, заботиться о них, помогать им. Это благородное чувство рождает привязанность, преданность дорогому человеку, потребность в духовной и эмоциональной близости с ним. Это очень важно для становления личности ребёнка, для ощущения </w:t>
      </w:r>
      <w:r>
        <w:rPr>
          <w:rStyle w:val="c0"/>
          <w:color w:val="000000"/>
          <w:sz w:val="30"/>
          <w:szCs w:val="30"/>
        </w:rPr>
        <w:lastRenderedPageBreak/>
        <w:t>защищенности, эмоционального благополучия, т. е. для появления всех тех чувств, которые составляют основу любви к Родине. Однако неверно полагать, что, воспитывая любовь к родителям, мы уже тем самым воспитываем любовь к Родине.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Успех патриотического воспитания в большей мере зависит от правильного определения возрастной ступени, на которой возможно и следует активизировать формирование патриотических чувств.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Для формирования патриотических чувств необходим определённый уровень развития общения ребёнка. Анализируя данные по развитию ребёнка впервые четыре года жизни, следует отметить, что это годы активного вхождения ребёнка в социальный мир, формирования первоначальных представлений об окружающей (в том числе и общественной) жизни, о нормах человеческого общения. К 5 годам происходит «интеллектуализация чувств». Среди мотивов деятельности и поведения начинают доминировать общественные мотивы, зарождается общественная направленность личности.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Ознакомление с явлениями общественной жизни выступает в качестве одного из важнейших условий воспитания патриотизма уже на этапе дошкольного детства. Но таковым оно становится при целенаправленной педагогической работе, которая предполагает вовлечение детей в разнообразную деятельность и использование специальных методов и приёмов воздействия на эмоциональную сферу ребёнка.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Патриотизм является одним из нравственных качеств личности, которое формируется уже в дошкольном возрасте, и, как любое нравственное качество, оно включает: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- </w:t>
      </w:r>
      <w:r>
        <w:rPr>
          <w:rStyle w:val="c0"/>
          <w:b/>
          <w:bCs/>
          <w:color w:val="000000"/>
          <w:sz w:val="30"/>
          <w:szCs w:val="30"/>
        </w:rPr>
        <w:t>содержательный компонент </w:t>
      </w:r>
      <w:r>
        <w:rPr>
          <w:rStyle w:val="c0"/>
          <w:color w:val="000000"/>
          <w:sz w:val="30"/>
          <w:szCs w:val="30"/>
        </w:rPr>
        <w:t>– овладение детьми доступным их возрасту объёмом представлений и понятий об окружающем мире: социальном устройстве общества, жизни нашего народа, истории страны, культуре, традициях народа, природе родного края, выработку правильных взглядов на факты общественной жизни страны;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0"/>
          <w:szCs w:val="30"/>
        </w:rPr>
        <w:t>- </w:t>
      </w:r>
      <w:r>
        <w:rPr>
          <w:rStyle w:val="c0"/>
          <w:b/>
          <w:bCs/>
          <w:color w:val="000000"/>
          <w:sz w:val="30"/>
          <w:szCs w:val="30"/>
        </w:rPr>
        <w:t>эмоционально-побудительный </w:t>
      </w:r>
      <w:r>
        <w:rPr>
          <w:rStyle w:val="c0"/>
          <w:color w:val="000000"/>
          <w:sz w:val="30"/>
          <w:szCs w:val="30"/>
        </w:rPr>
        <w:t>– переживание личностью положительного эмоционального отношения к усваиваемым знаниям, окружающему миру (любви к родному городу, краю, стране, гордости за трудовые и боевые успехи народа, уважения к историческому прошлому родной страны, восхищения народным творчеством, любви к родному языку, природе родного края), проявление интереса к этим сведениям, потребности расширить свой кругозор, стремления участвовать в общественно полезном труде;</w:t>
      </w:r>
      <w:proofErr w:type="gramEnd"/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- </w:t>
      </w:r>
      <w:r>
        <w:rPr>
          <w:rStyle w:val="c0"/>
          <w:b/>
          <w:bCs/>
          <w:color w:val="000000"/>
          <w:sz w:val="30"/>
          <w:szCs w:val="30"/>
        </w:rPr>
        <w:t>деятельный компонент </w:t>
      </w:r>
      <w:r>
        <w:rPr>
          <w:rStyle w:val="c0"/>
          <w:color w:val="000000"/>
          <w:sz w:val="30"/>
          <w:szCs w:val="30"/>
        </w:rPr>
        <w:t>– реализация эмоциональн</w:t>
      </w:r>
      <w:proofErr w:type="gramStart"/>
      <w:r>
        <w:rPr>
          <w:rStyle w:val="c0"/>
          <w:color w:val="000000"/>
          <w:sz w:val="30"/>
          <w:szCs w:val="30"/>
        </w:rPr>
        <w:t>о-</w:t>
      </w:r>
      <w:proofErr w:type="gramEnd"/>
      <w:r>
        <w:rPr>
          <w:rStyle w:val="c0"/>
          <w:color w:val="000000"/>
          <w:sz w:val="30"/>
          <w:szCs w:val="30"/>
        </w:rPr>
        <w:t xml:space="preserve"> прочувствованных и осознанных знаний в деятельности (продуктивная деятельность), (оказание помощи взрослым, проявление заботы о них, </w:t>
      </w:r>
      <w:r>
        <w:rPr>
          <w:rStyle w:val="c0"/>
          <w:color w:val="000000"/>
          <w:sz w:val="30"/>
          <w:szCs w:val="30"/>
        </w:rPr>
        <w:lastRenderedPageBreak/>
        <w:t>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нравственно-волевых качеств, развитие которых обеспечивает действенное отношение к окружающему.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Правильная организация работы по патриотическому воспитанию старших дошкольников </w:t>
      </w:r>
      <w:proofErr w:type="gramStart"/>
      <w:r>
        <w:rPr>
          <w:rStyle w:val="c0"/>
          <w:color w:val="000000"/>
          <w:sz w:val="30"/>
          <w:szCs w:val="30"/>
        </w:rPr>
        <w:t>основана</w:t>
      </w:r>
      <w:proofErr w:type="gramEnd"/>
      <w:r>
        <w:rPr>
          <w:rStyle w:val="c0"/>
          <w:color w:val="000000"/>
          <w:sz w:val="30"/>
          <w:szCs w:val="30"/>
        </w:rPr>
        <w:t xml:space="preserve"> прежде всего на знании возрастных возможностей и психологических особенностей детей этого возраста.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старшем дошкольном возрасте, как отмечают психологи, появляются новообразования,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К ним </w:t>
      </w:r>
      <w:proofErr w:type="gramStart"/>
      <w:r>
        <w:rPr>
          <w:rStyle w:val="c0"/>
          <w:color w:val="000000"/>
          <w:sz w:val="30"/>
          <w:szCs w:val="30"/>
        </w:rPr>
        <w:t>относится</w:t>
      </w:r>
      <w:proofErr w:type="gramEnd"/>
      <w:r>
        <w:rPr>
          <w:rStyle w:val="c0"/>
          <w:color w:val="000000"/>
          <w:sz w:val="30"/>
          <w:szCs w:val="30"/>
        </w:rPr>
        <w:t xml:space="preserve"> прежде всего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Ребёнок дошкольного возраста отличается большой эмоциональностью. Чувства господствуют над всеми сторонами его жизни, определяют поступки, выступают в качестве мотивов поведения, выражают отношение ребёнка к окружающему.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Отличительной особенностью чувств детей старшего дошкольного возраста является расширение области явлений, которые вызывают эти чувства. Глубокое знакомство детей этого возраста с явлениями общественной жизни способствует росту социального начала в чувствах, формированию правильного отношения к фактам окружающей жизни.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0"/>
          <w:szCs w:val="30"/>
        </w:rPr>
        <w:t>Важное значение</w:t>
      </w:r>
      <w:proofErr w:type="gramEnd"/>
      <w:r>
        <w:rPr>
          <w:rStyle w:val="c0"/>
          <w:color w:val="000000"/>
          <w:sz w:val="30"/>
          <w:szCs w:val="30"/>
        </w:rPr>
        <w:t xml:space="preserve"> в процессе формирования у дошкольников любви к Родине имеет тот факт, что эмоциональные переживания детей старшего дошкольного возраста приобретают более глубокий и устойчивый характер. Ребята этого возраста способны проявить заботу о близких людях и сверстниках.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воспитании дошкольников большое значение имеет пример эмоционального отношения взрослых к действительности. От богатства проявлений чу</w:t>
      </w:r>
      <w:proofErr w:type="gramStart"/>
      <w:r>
        <w:rPr>
          <w:rStyle w:val="c0"/>
          <w:color w:val="000000"/>
          <w:sz w:val="30"/>
          <w:szCs w:val="30"/>
        </w:rPr>
        <w:t>вств взр</w:t>
      </w:r>
      <w:proofErr w:type="gramEnd"/>
      <w:r>
        <w:rPr>
          <w:rStyle w:val="c0"/>
          <w:color w:val="000000"/>
          <w:sz w:val="30"/>
          <w:szCs w:val="30"/>
        </w:rPr>
        <w:t>ослых зависит эмоциональное восприятие детьми того или иного явления действительности.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Психологи подчёркивают важность возникновения ростков патриотизма, которое составляют «прошлый опыт» человека, опыт чувств, отношений к окружающей действительности. Если ребёнок в детстве испытал чувство жалости к другому человеку, радость от хорошего поступка, гордость за своих родителей, уважение к трудящемуся человеку, восхищение подвигом, подъём от соприкосновения с прекрасным, он тем самым приобрёл «эмоциональный опыт», «фонд эмоциональных переживаний», который </w:t>
      </w:r>
      <w:r>
        <w:rPr>
          <w:rStyle w:val="c0"/>
          <w:color w:val="000000"/>
          <w:sz w:val="30"/>
          <w:szCs w:val="30"/>
        </w:rPr>
        <w:lastRenderedPageBreak/>
        <w:t>будет иметь громадное значение для его дальнейшего развития. Тем самым будут «проторены пути для ассоциаций эмоционального характера», а это является основой, фундаментом более глубоких чувств, условием полноценного эмоционального развития человека.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Вместе с тем психологи утверждают, что нравственные чувства не могут возникнуть путём естественного вызревания. Их развитие зависит от средств и методов воспитания, от условий, в которых живёт ребёнок. При целенаправленном воспитании чувства ребёнка гораздо богаче, разнообразнее и проявляются они раньше, чем у детей, не получивших правильного воспитания.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Самое существенное в воспитании нравственных чувств – это непосредственное проявление их в реальных практических поступках и действиях детей. Чувства проявляются, формируются и развиваются в деятельности, становятся побудительной силой поведенческого акта.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старшем дошкольном возрасте значительно расширяется объём знаний об окружающем мире, которыми овладевают дети, что связано с их возросшими возможностями в умственном развитии.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Однако самостоятельно ребёнок дошкольного возраста не может проникнуть в сущность общественных явлений. Только под руководством взрослых дети старшего дошкольного возраста могут усвоить систему знаний на основе понимания естественных, действительно существующих в окружающем мире связей и отношений между отдельными предметами и явлениями. Для этого педагогу необходимо содержание системы знаний построить по иерархическому принципу: выделить ядро, центральное звено знаний, которые могли бы стать основой целенаправленной системы. В процессе формирования у дошкольников такой системы знаний необходимо учитывать особенности содержания этих знаний и усвоения их детьми.</w:t>
      </w:r>
    </w:p>
    <w:p w:rsidR="005048F9" w:rsidRDefault="005048F9" w:rsidP="005048F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 детей старшего дошкольного возраста могут быть сформированы не только полноценные представления, но и простейшие нравственные понятия, а также способность к анализу, сравнению, классификации, группировке знаний по определённым признакам.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 дошкольников формируются познавательные интересы – избирательная направленность личности на предметы и явления действительности. Ребёнок начинает ставить перед собой познавательные задачи, ищет объяснение замеченным явлениям. Происходит переход от простого любопытства к любознательности, которая вызывается внутренней стороной предмета или явления. Ребёнка начинают привлекать социальные явления, о чём свидетельствуют детские вопросы, темы разговоров, игр, рисунков.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 xml:space="preserve">У детей старшего дошкольного возраста можно сформировать систему обобщённых знаний о явлениях общественной жизни, которые </w:t>
      </w:r>
      <w:r>
        <w:rPr>
          <w:rStyle w:val="c0"/>
          <w:color w:val="000000"/>
          <w:sz w:val="30"/>
          <w:szCs w:val="30"/>
        </w:rPr>
        <w:lastRenderedPageBreak/>
        <w:t>являются основой их сознательного отношения к окружающему, предпосылкой патриотического воспитания. Этому способствует увеличение объёма представлений и понятий об окружающем мире у дошкольников.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К старшему дошкольному возрасту у ребят увеличивается общая произвольность поведения на основе активного развития волевых процессов. Развивается способность управлять своим поведением, сдерживать непосредственные побуждения, подчинять свои поступки выдвигаемым требованиям.</w:t>
      </w:r>
    </w:p>
    <w:p w:rsidR="005048F9" w:rsidRDefault="005048F9" w:rsidP="005048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В дошкольном возрасте складываются начала действенного в полном смысле этого слова отношения к Родине, проявляющиеся в умении заботиться о родных и близких людях, делать нужное для других, беречь то, что создано трудом человека, ответственно относиться к порученному делу, бережно обращаться с природой.</w:t>
      </w:r>
    </w:p>
    <w:p w:rsidR="005048F9" w:rsidRDefault="005048F9" w:rsidP="005048F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Одной из существенных особенностей детей старшего дошкольного возраста является то, что в этом возрасте у ребёнка появляется соподчинение мотивов и на этой основе складываются общественные мотивы трудовой деятельности, стремление сделать что-то нужное, полезное для окружающих. Данный факт имеет большое значение для воспитания начал патриотизма у дошкольников, поскольку появление социальных мотивов деятельности является основой формирования нравственных качеств личности, приводит к изменению содержания чувств маленького гражданина нашей Родины.</w:t>
      </w:r>
    </w:p>
    <w:p w:rsidR="005048F9" w:rsidRDefault="005048F9" w:rsidP="005048F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30"/>
          <w:szCs w:val="30"/>
        </w:rPr>
      </w:pPr>
    </w:p>
    <w:p w:rsidR="005048F9" w:rsidRDefault="005048F9" w:rsidP="005048F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A6A25" w:rsidRDefault="000A6A25" w:rsidP="005048F9">
      <w:pPr>
        <w:ind w:firstLine="709"/>
      </w:pPr>
    </w:p>
    <w:sectPr w:rsidR="000A6A25" w:rsidSect="000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F9"/>
    <w:rsid w:val="000A6A25"/>
    <w:rsid w:val="005048F9"/>
    <w:rsid w:val="006258B8"/>
    <w:rsid w:val="00F8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0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8F9"/>
  </w:style>
  <w:style w:type="paragraph" w:customStyle="1" w:styleId="c4">
    <w:name w:val="c4"/>
    <w:basedOn w:val="a"/>
    <w:rsid w:val="0050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48F9"/>
  </w:style>
  <w:style w:type="paragraph" w:customStyle="1" w:styleId="c11">
    <w:name w:val="c11"/>
    <w:basedOn w:val="a"/>
    <w:rsid w:val="0050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9482</Characters>
  <Application>Microsoft Office Word</Application>
  <DocSecurity>0</DocSecurity>
  <Lines>79</Lines>
  <Paragraphs>22</Paragraphs>
  <ScaleCrop>false</ScaleCrop>
  <Company>Home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2020-05-05T08:14:00Z</dcterms:created>
  <dcterms:modified xsi:type="dcterms:W3CDTF">2020-05-11T06:20:00Z</dcterms:modified>
</cp:coreProperties>
</file>