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A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выступления  15.03.2017 г. "</w:t>
      </w:r>
      <w:r w:rsidRPr="001E57B1">
        <w:rPr>
          <w:rFonts w:ascii="Times New Roman" w:hAnsi="Times New Roman" w:cs="Times New Roman"/>
          <w:sz w:val="26"/>
          <w:szCs w:val="26"/>
        </w:rPr>
        <w:t xml:space="preserve"> </w:t>
      </w:r>
      <w:r w:rsidRPr="00956DF5">
        <w:rPr>
          <w:rFonts w:ascii="Times New Roman" w:hAnsi="Times New Roman" w:cs="Times New Roman"/>
          <w:sz w:val="26"/>
          <w:szCs w:val="26"/>
        </w:rPr>
        <w:t>Осуществление метапредметности на основе работы с текстом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F8566A" w:rsidRPr="0000314D" w:rsidRDefault="007417AB" w:rsidP="007417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F8566A"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опыта работы по теме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"Текст как метапредметная категория"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литературы,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F8566A">
        <w:rPr>
          <w:rFonts w:ascii="Times New Roman" w:eastAsia="Times New Roman" w:hAnsi="Times New Roman" w:cs="Times New Roman"/>
          <w:color w:val="000000"/>
        </w:rPr>
        <w:t>Хаустова</w:t>
      </w:r>
      <w:r w:rsidRPr="00F8566A">
        <w:rPr>
          <w:rFonts w:ascii="Bodoni MT Condensed" w:eastAsia="Times New Roman" w:hAnsi="Bodoni MT Condensed" w:cs="Tahoma"/>
          <w:color w:val="000000"/>
        </w:rPr>
        <w:t xml:space="preserve"> </w:t>
      </w:r>
      <w:r w:rsidRPr="00F8566A">
        <w:rPr>
          <w:rFonts w:ascii="Times New Roman" w:eastAsia="Times New Roman" w:hAnsi="Times New Roman" w:cs="Times New Roman"/>
          <w:color w:val="000000"/>
        </w:rPr>
        <w:t>Светлана</w:t>
      </w:r>
      <w:r w:rsidRPr="00F8566A">
        <w:rPr>
          <w:rFonts w:ascii="Bodoni MT Condensed" w:eastAsia="Times New Roman" w:hAnsi="Bodoni MT Condensed" w:cs="Tahoma"/>
          <w:color w:val="000000"/>
        </w:rPr>
        <w:t xml:space="preserve"> </w:t>
      </w:r>
      <w:r w:rsidRPr="00F8566A">
        <w:rPr>
          <w:rFonts w:ascii="Times New Roman" w:eastAsia="Times New Roman" w:hAnsi="Times New Roman" w:cs="Times New Roman"/>
          <w:color w:val="000000"/>
        </w:rPr>
        <w:t>Николаевна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8566A">
        <w:rPr>
          <w:rFonts w:ascii="Bodoni MT Condensed" w:eastAsia="Times New Roman" w:hAnsi="Bodoni MT Condensed" w:cs="Tahoma"/>
          <w:color w:val="000000"/>
        </w:rPr>
        <w:br/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Вступление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трудностями приходится сталкиваться современному человеку? Одна из проблем современности - обилие информации, которая обрушивается на нас каждый день. Как не утонуть в этом информационном потоке? Как научиться вычленять главное? Жизнь требует умения работать с информацией, которая нам подается в том числе и в виде текстов.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образовательные функции родного языка определяют универсальный, обобщающий характер воздействия предмета "Русский язык"на формирование личности ребенка. Русский язык является основой развития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мышления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воображения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интеллектуальных и творческих способностей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основой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самореализации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общими тенденциями в образовании результаты, считавшиеся раньше предметными, - умение читать, понимать текст - являются по ФГОС 2010 года метапредметными.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Родной язык - это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средство приобщения к духовному богатству русской культуры и литературы, основной канал социализации личности. Умение общаться, добиваться 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успеха в процессе коммуникации, высокая социальная и профессиональная активность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показателями функциональной грамотности на метапредметном уровне служат коммуникативные универсальные учебные действия, такие как:</w:t>
      </w:r>
    </w:p>
    <w:p w:rsidR="00F8566A" w:rsidRPr="0000314D" w:rsidRDefault="00F8566A" w:rsidP="00F85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владение всеми видами речевой деятельности,</w:t>
      </w:r>
    </w:p>
    <w:p w:rsidR="00F8566A" w:rsidRPr="0000314D" w:rsidRDefault="00F8566A" w:rsidP="00F85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построить речевое взаимодействие со сверстниками и взрослыми,</w:t>
      </w:r>
    </w:p>
    <w:p w:rsidR="00F8566A" w:rsidRPr="0000314D" w:rsidRDefault="00F8566A" w:rsidP="00F85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точно, правильно, логично и выразительно излагать свою точку зрения,</w:t>
      </w:r>
    </w:p>
    <w:p w:rsidR="00F8566A" w:rsidRPr="0000314D" w:rsidRDefault="00F8566A" w:rsidP="00F85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в процессе коммуникации речевых и языковых норм общения, правил русского речевого этикета.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коммуникативных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умений происходит в процессе овладения содержанием всех учебных предметов в школе, однако только на уроках русского языка и литературы этот процесс имеет целенаправленный характер.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Текст - связующее звено всех учебных предметов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Связующим звеном всех учебных предметов является текст, 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которым позволяет добиваться оптимального результата при минимальных затратах.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понимаю, что для работы с текстом любого предметного содержания и уровня сложности ребенку необходим план его анализа, потому что усвоив алгоритм аналитического прочтения текста, в данном случае, художественного, ребенок получает навыки работы с текстом любой тематики и стилистической принадлежности.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Что знаете об авторе, о времени создания этого текста?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впечатление производит этот текст? Какое настроение передает автор?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тему, основную мысль.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форму речи, тип текста. Как это связано с идеей автора?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текст на смысловые части. Составьте для себя его план.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Понаблюдайте над фонетическими средствами выразительности. Чего достигает автор их употреблением?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указать изобразительные особенности в морфемном составе слов этого текста?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особенности употребления лексических средств, их роль в развитии темы.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морфологическими средствами пользуется автор для раскрытия идеи текста, характеров героев?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Понаблюдайте за синтаксисом текста. Определите, как выбор синтаксических средств связан с темой текста.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изменилось в восприятии текста после проведенного лингвистического анализа?</w:t>
      </w:r>
    </w:p>
    <w:p w:rsidR="00F8566A" w:rsidRPr="0000314D" w:rsidRDefault="00F8566A" w:rsidP="00F85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прочитайте текст, учитывая его языковые особенности.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Ещё одной эффективной формой работы с текстом, которую я применяю на практике, является изучающее чтение.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Оно даёт возможность освоить содержание текста на уровне понимания, что позволяет затем решать практические задачи различного уровня сложности, выполнять тесты, трансформировать текст для его воспроизведения и создания вторичного текста. Всё это метапредметные умения.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овладения изучающим чтением мы осваиваем основные его приемы: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ключевых слов;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темы текста;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проблемы текста;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основной мысли и аргументов автора.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Работа с текстом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Любой урок должен будить мысль ученика.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основной своей задачей вижу создание на уроке такой ситуации, при которой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привела бы к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развитию познавательных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эмоциональных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духовных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речевых способностей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формированию творческой личности учащихся.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создать ситуацию успеха на уроке.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организую таким образом, что учащиеся со слабой подготовкой по русскому языку получают задания репродуктивного уровня с обязательным комментарием учителя и программированием на положительную отметку. Ребята, работающие на конструктивном уровне, имеют возможность выбрать себе задание. Творческие задания предлагаю только в том случае, если уверена, что класс готов к выполнению заданий такого уровня, при этом использую технологию личностно ориентированного обучения и технологию мастерских.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показателем успешности является умение создать атмосферу доброжелательности, возможности реализовать свои способности каждому ребенку. Очень важна включенность в работу всего классного коллектива.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такую работу удаётся с применением проектной технологии. Практически все обучающиеся принимают участие в подготовке к таким урокам. Например, урок в 5 классе по теме "Устное народное творчество". Организованные заранее группы детей представляли изученные жанры фольклора. С энтузиазмом пятиклассники искали песни и частушки для исполнения, загадки, которые ещё никто в классе не знает. Урок русского языка "Что мы знаем о частях речи" также готовили все ребята. Группы по 2-3 человека представляли часть речи. Кто-то придумал сценку, кто-то рассказал стихотворение, частицу повторили с помощью схемы, одна из групп организовала беседу с классом. Выступлению в классе предшествовала плодотворная самостоятельная работа, а самое главное - продумывался и составлялся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подачи материала.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"Лингвистический анализ текста"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 лингвистике текст определяется как категория, которая показывает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"язык в действии".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это качество текста и позволяет сделать речевую среду на уроке не искусственной, а совершенно естественной.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5 класса, провожу уроки, на которых учимся делать лингвистический анализ текста. В процессе такой работы с текстом формируется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языковая и коммуникативная компетенция учеников, развивается дар слова, рождается "языковая индивидуальность ученика"</w:t>
      </w: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(М.М.Бахтин).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работы выбираю в соответствии с особенностями возрастной психологии детей, которые вызывают у них интерес, желание оценить происходящее. Если на разных этапах урока поговорить о волнующих ребят проблемах, поднятых в тексте, или о том, что непосредственно касается каждого из них, то и словарные диктанты, и разборы предложений воспринимаются учениками как что-то лично им необходимое, нужное, интересное.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слайде вы видите текст "Разговор о снеге", с которым работали на уроке в 5 классе по теме "Словообразование. Как образуются слова в русском языке"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Разговор о снеге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...Вдруг земля становится белой. На долгие месяцы. Покрыта чем-то пушистым, холодным, духовитым. Снег. Снега... белы снеги, снегурка, снежень, снеговик... снега во всю Россию.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эти слова своим звучанием вызывают у меня ощущение, будто возносишься на качелях. Представятся вдруг молчаливые заснеженные просеки, оснеженные поля с тёмными лесными островами...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 таится над нами волшебная сила... Для настоящего художника слово имеет самостоятельную ценность, самостоятельный интерес, полно собственной внутренней жизни. Вот так же, например, как слово "снег"...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Вслушайтесь-ка: снежище, снежинка... снежик, снежок, снежана...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ты наш, снежище, снежик... снега во всю Россию.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Б. Петров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познакомились с текстом дома, провели орфографическую работу.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нашел отклик у ребят, так как в течение недели перед этим уроком был снегопад. За окном мы видели чудесный зимний пейзаж. На этапе лексического анализа у ребят возник вопрос: "Почему слово "снежана" написано с маленькой буквы?" Дети знают это слово как имя собственное, женское имя. Думаем, находим синонимы, вместе делаем вывод: снежана, синоним слова зима, такое время года, когда всё вокруг заснежено.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видим здесь хороший материал для повторения как предметной темы - способов образования слов, так и метапредметной - развития творческих способностей.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урок проведен в технологии мастерской. Есть много определений данной технологии, но больше всего я согласна с определением В.М Монахова. Пед.мастерская - это продуманная во всех деталях модель совместной пед. деятельности по проектированию, организации и проведению учебного процесса с безусловным обеспечением комфортных условий для учеников и учителя. Сочетание индивидуальной и коллективной работы создает атмосферу сотрудничества, взаимопонимания, способствует повышению уровня коммуникативной культуры. В процессе работы дети создали сочинения-миниатюры "Разговор о снеге". Родились их собственные тексты, интересные и оригинальные.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 подобрав текст, я могу активизировать творческие силы ребенка, </w:t>
      </w:r>
      <w:r w:rsidRPr="0000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расширять его кругозор, создавать ситуацию нравственного выбора, принятия им самостоятельного решения.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содержания очень важно анализировать тексты о языке, о слове, о необходимости бережного отношения к слову.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00314D">
        <w:rPr>
          <w:rFonts w:ascii="Times New Roman" w:eastAsia="Times New Roman" w:hAnsi="Times New Roman" w:cs="Times New Roman"/>
          <w:color w:val="000000"/>
          <w:sz w:val="24"/>
          <w:szCs w:val="24"/>
        </w:rPr>
        <w:t>К 9-му классу обучающиеся ясно понимают, что текст - это сложный организм, в котором взаимодействуют языковые средства всех уровней языковой системы (фонетические, лексические, грамматические), что именно благодаря этому взаимодействию достигается единство, связность, монолитность, присущие тексту.</w:t>
      </w: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566A" w:rsidRPr="0000314D" w:rsidRDefault="00F8566A" w:rsidP="00F856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A56C51" w:rsidRPr="00A56C51" w:rsidRDefault="00A56C51" w:rsidP="00A56C51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  <w:t>Коммуникативные и игровые ситуации</w:t>
      </w:r>
    </w:p>
    <w:p w:rsidR="00A56C51" w:rsidRPr="00A56C51" w:rsidRDefault="00A56C51" w:rsidP="00A56C51">
      <w:pPr>
        <w:spacing w:after="0" w:line="226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Упражнение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1.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(Работа в парах).</w:t>
      </w:r>
    </w:p>
    <w:p w:rsidR="00A56C51" w:rsidRPr="00A56C51" w:rsidRDefault="00A56C51" w:rsidP="00A56C51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8" w:lineRule="auto"/>
        <w:ind w:right="20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  <w:u w:val="single"/>
        </w:rPr>
        <w:t>Прочитайте текст.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Ваша задача: подготовить этот текст к печати. Договоритесь, где вы его будете "печатать": в учебном пособии, в журнале или где-то еще. Кто будет его читать? </w:t>
      </w:r>
      <w:r w:rsidRPr="00A56C51">
        <w:rPr>
          <w:rFonts w:ascii="Times New Roman" w:eastAsia="Times New Roman" w:hAnsi="Times New Roman" w:cs="Times New Roman"/>
          <w:sz w:val="20"/>
          <w:szCs w:val="20"/>
          <w:u w:val="single"/>
        </w:rPr>
        <w:t>Подчеркните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в выбранном тексте слова, словосочетания, строчки, на которые, на ваш взгляд, должен обратить особое внимание читатель. </w:t>
      </w:r>
      <w:r w:rsidRPr="00A56C51">
        <w:rPr>
          <w:rFonts w:ascii="Times New Roman" w:eastAsia="Times New Roman" w:hAnsi="Times New Roman" w:cs="Times New Roman"/>
          <w:sz w:val="20"/>
          <w:szCs w:val="20"/>
          <w:u w:val="single"/>
        </w:rPr>
        <w:t>Обозначьте,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как их нужно выделить: курсивом, подчеркиванием, жирным шрифтом и др. Работайте каждый самостоятельно, затем сравните результаты.</w:t>
      </w:r>
    </w:p>
    <w:p w:rsidR="00A56C51" w:rsidRPr="00A56C51" w:rsidRDefault="00A56C51" w:rsidP="00A56C51">
      <w:pPr>
        <w:spacing w:after="0" w:line="232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Упражнение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2.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Работа с противоречивой информацией.</w:t>
      </w:r>
    </w:p>
    <w:p w:rsidR="00A56C51" w:rsidRPr="00A56C51" w:rsidRDefault="00A56C51" w:rsidP="00A56C51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7" w:lineRule="auto"/>
        <w:ind w:right="20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Прочитайте главы из двух учебников русского языка для 7 класса, написанных разными авторами. Называются эти главы одинаково "Понятие о причастии". Но в самом -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>в ответе на вопрос,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>что же такое причастие,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>что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>это за часть речи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, -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авторы друг другу противоречат.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Подчеркните фразы,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где это противоречие выражено.</w:t>
      </w:r>
    </w:p>
    <w:p w:rsidR="00A56C51" w:rsidRPr="00A56C51" w:rsidRDefault="00A56C51" w:rsidP="00A56C51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6" w:lineRule="auto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Учебник 1. "Причастие - самостоятельная часть речи, которая обозначает признак предмета по действию, объединяет в себе свойства прилагательного и глагола".</w:t>
      </w:r>
    </w:p>
    <w:p w:rsidR="00A56C51" w:rsidRPr="00A56C51" w:rsidRDefault="00A56C51" w:rsidP="00A56C51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3" w:lineRule="auto"/>
        <w:ind w:right="20" w:firstLine="758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Учебник 2. "Вы заметили, конечно, что в рассказе выделены цифрами словоформы, которые можно объединить в пары:</w:t>
      </w:r>
    </w:p>
    <w:p w:rsidR="00A56C51" w:rsidRPr="00A56C51" w:rsidRDefault="00A56C51" w:rsidP="00A56C51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ind w:left="150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причалил – причаливший,</w:t>
      </w:r>
    </w:p>
    <w:p w:rsidR="00A56C51" w:rsidRPr="00A56C51" w:rsidRDefault="00A56C51" w:rsidP="00A56C51">
      <w:pPr>
        <w:spacing w:after="0" w:line="240" w:lineRule="auto"/>
        <w:ind w:left="154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развевается - развевающийся,</w:t>
      </w:r>
    </w:p>
    <w:p w:rsidR="00A56C51" w:rsidRPr="00A56C51" w:rsidRDefault="00A56C51" w:rsidP="00A56C51">
      <w:pPr>
        <w:spacing w:after="0" w:line="240" w:lineRule="auto"/>
        <w:ind w:left="154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стоит - стоящий,</w:t>
      </w:r>
    </w:p>
    <w:p w:rsidR="00A56C51" w:rsidRPr="00A56C51" w:rsidRDefault="00A56C51" w:rsidP="00A56C51">
      <w:pPr>
        <w:spacing w:after="0" w:line="240" w:lineRule="auto"/>
        <w:ind w:left="154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толпятся - толпящихся.</w:t>
      </w:r>
    </w:p>
    <w:p w:rsidR="00A56C51" w:rsidRPr="00A56C51" w:rsidRDefault="00A56C51" w:rsidP="00A56C51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5" w:lineRule="auto"/>
        <w:ind w:right="20" w:firstLine="852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 xml:space="preserve">Они называют одно и тоже действие, т.е. имеют одно и то же лексическое значение. Это формы одного глагола. Формы левого столбика вам известны. Формы правого столбика называются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>причастиями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A56C51" w:rsidRPr="00A56C51" w:rsidRDefault="00A56C51" w:rsidP="00A56C51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Упражнение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Pr="00A56C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Активное слушание.</w:t>
      </w:r>
    </w:p>
    <w:p w:rsidR="00A56C51" w:rsidRPr="00A56C51" w:rsidRDefault="00A56C51" w:rsidP="00A56C51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4" w:lineRule="auto"/>
        <w:ind w:right="20" w:firstLine="754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Класс разделен на группы по 2-3 человека. Каждой группе дается заранее подготовленный и</w:t>
      </w:r>
    </w:p>
    <w:p w:rsidR="00A56C51" w:rsidRPr="00A56C51" w:rsidRDefault="00A56C51" w:rsidP="00A56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56C51" w:rsidRPr="00A56C51">
          <w:pgSz w:w="8420" w:h="11906"/>
          <w:pgMar w:top="869" w:right="839" w:bottom="419" w:left="860" w:header="0" w:footer="0" w:gutter="0"/>
          <w:cols w:space="720" w:equalWidth="0">
            <w:col w:w="6720"/>
          </w:cols>
        </w:sectPr>
      </w:pPr>
    </w:p>
    <w:p w:rsidR="00A56C51" w:rsidRPr="00A56C51" w:rsidRDefault="00A56C51" w:rsidP="00A56C51">
      <w:pPr>
        <w:spacing w:after="0" w:line="235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написанный на листе бумаги свой вопрос. Все вопросы относятся к тексту, который будут слушать ученики. Группы молча знакомятся со своим вопросом. Они должны сохранить свой вопрос в тайне.</w:t>
      </w:r>
    </w:p>
    <w:p w:rsidR="00A56C51" w:rsidRPr="00A56C51" w:rsidRDefault="00A56C51" w:rsidP="00A56C51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6" w:lineRule="auto"/>
        <w:ind w:left="8" w:right="20" w:firstLine="754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Задание для групп</w:t>
      </w:r>
      <w:r w:rsidRPr="00A56C5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Текст для работы разделен на смысловые</w:t>
      </w: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фрагменты. Каждой группе предлагается прочитать один фрагмент и приготовить сообщение. Затем все группы делают сообщения в том порядке,</w:t>
      </w:r>
    </w:p>
    <w:p w:rsidR="00A56C51" w:rsidRPr="00A56C51" w:rsidRDefault="00A56C51" w:rsidP="00A56C51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numPr>
          <w:ilvl w:val="0"/>
          <w:numId w:val="4"/>
        </w:numPr>
        <w:tabs>
          <w:tab w:val="left" w:pos="216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котором расположены смысловые фрагменты текста, а каждый ученик кратко записывает основное содержание сообщений. Затем в группе восстанавливают всю информацию.</w:t>
      </w:r>
    </w:p>
    <w:p w:rsidR="00A56C51" w:rsidRPr="00A56C51" w:rsidRDefault="00A56C51" w:rsidP="00A56C51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tabs>
          <w:tab w:val="left" w:pos="2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  <w:t>Верные - неверные утверждения.</w:t>
      </w:r>
    </w:p>
    <w:p w:rsidR="00A56C51" w:rsidRPr="00A56C51" w:rsidRDefault="00A56C51" w:rsidP="00A56C51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 с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A56C51" w:rsidRPr="00A56C51" w:rsidRDefault="00A56C51" w:rsidP="00A56C51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numPr>
          <w:ilvl w:val="0"/>
          <w:numId w:val="6"/>
        </w:numPr>
        <w:tabs>
          <w:tab w:val="left" w:pos="106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10 классе перед знакомством с параграфом "Лексикография" предлагается оценить следующие утверждения, обозначив в колонке "До чтения текста" знаком "+" верное и знаком "-" неверное. Затем проделываем аналогичную работу после чтения параграфа. Далее результаты обсуждаются, вносятся поправки, делаются выводы.</w:t>
      </w:r>
    </w:p>
    <w:p w:rsidR="00A56C51" w:rsidRPr="00A56C51" w:rsidRDefault="00A56C51" w:rsidP="00A56C51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i/>
          <w:iCs/>
          <w:sz w:val="20"/>
          <w:szCs w:val="20"/>
        </w:rPr>
        <w:t>Лист для распечатки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20"/>
        <w:gridCol w:w="460"/>
        <w:gridCol w:w="440"/>
        <w:gridCol w:w="920"/>
        <w:gridCol w:w="880"/>
        <w:gridCol w:w="300"/>
        <w:gridCol w:w="1280"/>
        <w:gridCol w:w="1140"/>
      </w:tblGrid>
      <w:tr w:rsidR="00A56C51" w:rsidRPr="00A56C51" w:rsidTr="0036530F">
        <w:trPr>
          <w:trHeight w:val="2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Утверждения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До чтения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После</w:t>
            </w: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текста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чтения</w:t>
            </w:r>
          </w:p>
        </w:tc>
      </w:tr>
      <w:tr w:rsidR="00A56C51" w:rsidRPr="00A56C51" w:rsidTr="0036530F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</w:t>
            </w:r>
          </w:p>
        </w:tc>
      </w:tr>
      <w:tr w:rsidR="00A56C51" w:rsidRPr="00A56C51" w:rsidTr="0036530F">
        <w:trPr>
          <w:trHeight w:val="2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два основных типа словарей: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энциклопедические и развлекательные.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В  энциклопедических  словарях  дается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какого-либо явления, события,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56C51" w:rsidRPr="00A56C51" w:rsidRDefault="00A56C51" w:rsidP="00A56C51">
            <w:pPr>
              <w:spacing w:after="0" w:line="22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биографические</w:t>
            </w:r>
          </w:p>
        </w:tc>
        <w:tc>
          <w:tcPr>
            <w:tcW w:w="920" w:type="dxa"/>
            <w:vAlign w:val="bottom"/>
          </w:tcPr>
          <w:p w:rsidR="00A56C51" w:rsidRPr="00A56C51" w:rsidRDefault="00A56C51" w:rsidP="00A56C51">
            <w:pPr>
              <w:spacing w:after="0" w:line="228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8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деятелей,  деятелей  науки,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Первые</w:t>
            </w:r>
          </w:p>
        </w:tc>
        <w:tc>
          <w:tcPr>
            <w:tcW w:w="1820" w:type="dxa"/>
            <w:gridSpan w:val="3"/>
            <w:vAlign w:val="bottom"/>
          </w:tcPr>
          <w:p w:rsidR="00A56C51" w:rsidRPr="00A56C51" w:rsidRDefault="00A56C51" w:rsidP="00A56C51">
            <w:pPr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развлекательные</w:t>
            </w:r>
          </w:p>
        </w:tc>
        <w:tc>
          <w:tcPr>
            <w:tcW w:w="880" w:type="dxa"/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толкователи</w:t>
            </w:r>
          </w:p>
        </w:tc>
        <w:tc>
          <w:tcPr>
            <w:tcW w:w="1360" w:type="dxa"/>
            <w:gridSpan w:val="2"/>
            <w:vAlign w:val="bottom"/>
          </w:tcPr>
          <w:p w:rsidR="00A56C51" w:rsidRPr="00A56C51" w:rsidRDefault="00A56C51" w:rsidP="00A56C51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незнакомых</w:t>
            </w:r>
          </w:p>
        </w:tc>
        <w:tc>
          <w:tcPr>
            <w:tcW w:w="88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появилисьвдревностиибыли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3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приложением к книгам.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толковый словарь вышел в XVI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2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веке.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Самым</w:t>
            </w:r>
          </w:p>
        </w:tc>
        <w:tc>
          <w:tcPr>
            <w:tcW w:w="900" w:type="dxa"/>
            <w:gridSpan w:val="2"/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большим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словарем   русского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в XIX веке был “Толковый словарь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живого</w:t>
            </w:r>
          </w:p>
        </w:tc>
        <w:tc>
          <w:tcPr>
            <w:tcW w:w="1820" w:type="dxa"/>
            <w:gridSpan w:val="3"/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великорусского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языка”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М.В. Ломоносова.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1" w:rsidRPr="00A56C51" w:rsidTr="0036530F">
        <w:trPr>
          <w:trHeight w:val="2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Аспектные   словари   -   это   словари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C51" w:rsidRPr="00A56C51" w:rsidTr="0036530F">
        <w:trPr>
          <w:trHeight w:val="2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1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синонимов, антонимов и т.д.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C51" w:rsidRPr="00A56C51" w:rsidRDefault="00A56C51" w:rsidP="00A56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51" w:rsidRPr="00A56C51" w:rsidRDefault="00A56C51" w:rsidP="00A56C51">
      <w:pPr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Именно текст является основным и наиболее эффективным средством формирования универсальных учебных действий учащихся, так как в ходе работы с текстом мы обращаемся к разным аспектам развития личности учащегося: к социальному, личностному, познавательному и,</w:t>
      </w:r>
    </w:p>
    <w:p w:rsidR="00A56C51" w:rsidRPr="00A56C51" w:rsidRDefault="00A56C51" w:rsidP="00A56C51">
      <w:pPr>
        <w:spacing w:after="0" w:line="34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Таким образом, использование вышеперечисленных видов и форм деятельности на уроке русского языка создаёт необходимые условия для формирования и развития метапредметных образовательных компетенций учеников, что способствует успешной реализации компетентностного подхода в обучении, а значит, достижению компетентностных результатов.</w:t>
      </w:r>
    </w:p>
    <w:p w:rsidR="0070209D" w:rsidRPr="0070209D" w:rsidRDefault="0070209D" w:rsidP="0070209D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spacing w:after="0" w:line="23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Разнообразные приемы, методы, технологии - это не самоцель. Важен результат. Активные методы и приемы позволяют на уроке формировать метапредметные компетенции, которые проявляются в умении:</w:t>
      </w:r>
    </w:p>
    <w:p w:rsidR="0070209D" w:rsidRPr="0070209D" w:rsidRDefault="0070209D" w:rsidP="0070209D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numPr>
          <w:ilvl w:val="0"/>
          <w:numId w:val="7"/>
        </w:numPr>
        <w:tabs>
          <w:tab w:val="left" w:pos="878"/>
        </w:tabs>
        <w:spacing w:after="0" w:line="234" w:lineRule="auto"/>
        <w:ind w:right="880"/>
        <w:rPr>
          <w:rFonts w:ascii="Times New Roman" w:eastAsia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Формировать собственное мнение, высказывать его уметь аргументировать.</w:t>
      </w:r>
    </w:p>
    <w:p w:rsidR="0070209D" w:rsidRPr="0070209D" w:rsidRDefault="0070209D" w:rsidP="0070209D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numPr>
          <w:ilvl w:val="0"/>
          <w:numId w:val="7"/>
        </w:numPr>
        <w:tabs>
          <w:tab w:val="left" w:pos="874"/>
        </w:tabs>
        <w:spacing w:after="0" w:line="234" w:lineRule="auto"/>
        <w:ind w:right="460"/>
        <w:rPr>
          <w:rFonts w:ascii="Times New Roman" w:eastAsia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Учиться слышать и слушать другого человека, уважать мнение собеседника.</w:t>
      </w:r>
    </w:p>
    <w:p w:rsidR="0070209D" w:rsidRPr="0070209D" w:rsidRDefault="0070209D" w:rsidP="0070209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numPr>
          <w:ilvl w:val="0"/>
          <w:numId w:val="7"/>
        </w:numPr>
        <w:tabs>
          <w:tab w:val="left" w:pos="874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Обогащать свой социальный опыт путем включения и переживания тех или иных ситуаций.</w:t>
      </w:r>
    </w:p>
    <w:p w:rsidR="0070209D" w:rsidRPr="0070209D" w:rsidRDefault="0070209D" w:rsidP="0070209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209D" w:rsidRPr="0070209D" w:rsidRDefault="0070209D" w:rsidP="0070209D">
      <w:pPr>
        <w:numPr>
          <w:ilvl w:val="0"/>
          <w:numId w:val="7"/>
        </w:numPr>
        <w:tabs>
          <w:tab w:val="left" w:pos="874"/>
        </w:tabs>
        <w:spacing w:after="0" w:line="234" w:lineRule="auto"/>
        <w:ind w:right="360"/>
        <w:rPr>
          <w:rFonts w:ascii="Times New Roman" w:eastAsia="Times New Roman" w:hAnsi="Times New Roman" w:cs="Times New Roman"/>
          <w:sz w:val="20"/>
          <w:szCs w:val="20"/>
        </w:rPr>
      </w:pPr>
      <w:r w:rsidRPr="0070209D">
        <w:rPr>
          <w:rFonts w:ascii="Times New Roman" w:eastAsia="Times New Roman" w:hAnsi="Times New Roman" w:cs="Times New Roman"/>
          <w:sz w:val="20"/>
          <w:szCs w:val="20"/>
        </w:rPr>
        <w:t>Продуктивно усваивать учебный материал, активно и творчески работать, проявлять свою индивидуальность.</w:t>
      </w:r>
    </w:p>
    <w:p w:rsidR="00A56C51" w:rsidRPr="00A56C51" w:rsidRDefault="00A56C51" w:rsidP="00A56C51">
      <w:pPr>
        <w:spacing w:after="0" w:line="240" w:lineRule="auto"/>
        <w:rPr>
          <w:rFonts w:ascii="Times New Roman" w:hAnsi="Times New Roman" w:cs="Times New Roman"/>
        </w:rPr>
        <w:sectPr w:rsidR="00A56C51" w:rsidRPr="00A56C51">
          <w:pgSz w:w="8420" w:h="11906"/>
          <w:pgMar w:top="848" w:right="859" w:bottom="419" w:left="860" w:header="0" w:footer="0" w:gutter="0"/>
          <w:cols w:space="720" w:equalWidth="0">
            <w:col w:w="6700"/>
          </w:cols>
        </w:sectPr>
      </w:pPr>
    </w:p>
    <w:p w:rsidR="00A56C51" w:rsidRPr="00A56C51" w:rsidRDefault="00A56C51" w:rsidP="00A56C51">
      <w:pPr>
        <w:spacing w:after="0" w:line="233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наконец, к коммуникативному развитию, таким образом мы развиваем систему универсальных учебных действий.</w:t>
      </w:r>
    </w:p>
    <w:p w:rsidR="00A56C51" w:rsidRPr="00A56C51" w:rsidRDefault="00A56C51" w:rsidP="00A56C51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tabs>
          <w:tab w:val="left" w:pos="2347"/>
          <w:tab w:val="left" w:pos="3147"/>
          <w:tab w:val="left" w:pos="4227"/>
          <w:tab w:val="left" w:pos="5447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Следовательно,</w:t>
      </w:r>
      <w:r w:rsidRPr="00A56C51">
        <w:rPr>
          <w:rFonts w:ascii="Times New Roman" w:hAnsi="Times New Roman" w:cs="Times New Roman"/>
          <w:sz w:val="20"/>
          <w:szCs w:val="20"/>
        </w:rPr>
        <w:tab/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текст</w:t>
      </w:r>
      <w:r w:rsidRPr="00A56C51">
        <w:rPr>
          <w:rFonts w:ascii="Times New Roman" w:hAnsi="Times New Roman" w:cs="Times New Roman"/>
          <w:sz w:val="20"/>
          <w:szCs w:val="20"/>
        </w:rPr>
        <w:tab/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A56C51">
        <w:rPr>
          <w:rFonts w:ascii="Times New Roman" w:hAnsi="Times New Roman" w:cs="Times New Roman"/>
          <w:sz w:val="20"/>
          <w:szCs w:val="20"/>
        </w:rPr>
        <w:tab/>
      </w:r>
      <w:r w:rsidRPr="00A56C51">
        <w:rPr>
          <w:rFonts w:ascii="Times New Roman" w:eastAsia="Times New Roman" w:hAnsi="Times New Roman" w:cs="Times New Roman"/>
          <w:sz w:val="20"/>
          <w:szCs w:val="20"/>
        </w:rPr>
        <w:t>средством</w:t>
      </w:r>
      <w:r w:rsidRPr="00A56C51">
        <w:rPr>
          <w:rFonts w:ascii="Times New Roman" w:hAnsi="Times New Roman" w:cs="Times New Roman"/>
          <w:sz w:val="20"/>
          <w:szCs w:val="20"/>
        </w:rPr>
        <w:tab/>
      </w:r>
      <w:r w:rsidRPr="00A56C51">
        <w:rPr>
          <w:rFonts w:ascii="Times New Roman" w:eastAsia="Times New Roman" w:hAnsi="Times New Roman" w:cs="Times New Roman"/>
          <w:sz w:val="19"/>
          <w:szCs w:val="19"/>
        </w:rPr>
        <w:t>формирования</w:t>
      </w:r>
    </w:p>
    <w:p w:rsidR="00A56C51" w:rsidRPr="00A56C51" w:rsidRDefault="00A56C51" w:rsidP="00A56C51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A56C51" w:rsidRPr="00A56C51" w:rsidRDefault="00A56C51" w:rsidP="00A56C51">
      <w:pPr>
        <w:spacing w:after="0" w:line="237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A56C51">
        <w:rPr>
          <w:rFonts w:ascii="Times New Roman" w:eastAsia="Times New Roman" w:hAnsi="Times New Roman" w:cs="Times New Roman"/>
          <w:sz w:val="20"/>
          <w:szCs w:val="20"/>
        </w:rPr>
        <w:t>регулятивных, познавательных, личностных, метапредметных и коммуникативных учебных действий, что позволяет ученику стать организатором и активным участником коммуникации, субъектом принятия решений.</w:t>
      </w:r>
    </w:p>
    <w:p w:rsidR="007417AB" w:rsidRPr="007417AB" w:rsidRDefault="007417AB" w:rsidP="00741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  <w:t>5. Технология продуктивного чтения.</w:t>
      </w:r>
    </w:p>
    <w:p w:rsidR="007417AB" w:rsidRPr="007417AB" w:rsidRDefault="007417AB" w:rsidP="007417AB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4" w:lineRule="auto"/>
        <w:ind w:firstLine="758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При развитии творческих способностей учащихся особенно эффективны инновационные педагогические технологии.</w:t>
      </w:r>
    </w:p>
    <w:p w:rsidR="007417AB" w:rsidRPr="007417AB" w:rsidRDefault="007417AB" w:rsidP="007417A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BB9769" wp14:editId="00AC8871">
            <wp:simplePos x="0" y="0"/>
            <wp:positionH relativeFrom="column">
              <wp:posOffset>3561715</wp:posOffset>
            </wp:positionH>
            <wp:positionV relativeFrom="paragraph">
              <wp:posOffset>1905</wp:posOffset>
            </wp:positionV>
            <wp:extent cx="692150" cy="435610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AB" w:rsidRPr="007417AB" w:rsidRDefault="007417AB" w:rsidP="007417AB">
      <w:pPr>
        <w:spacing w:after="0" w:line="236" w:lineRule="auto"/>
        <w:ind w:right="1240" w:firstLine="708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Технология продуктивного чтения включает в себя три этапа работы с текстом: до чтения, во время чтения и после чтения.</w:t>
      </w:r>
    </w:p>
    <w:p w:rsidR="007417AB" w:rsidRPr="007417AB" w:rsidRDefault="007417AB" w:rsidP="007417AB">
      <w:pPr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этап. </w:t>
      </w:r>
      <w:r w:rsidRPr="007417AB">
        <w:rPr>
          <w:rFonts w:ascii="Times New Roman" w:eastAsia="Times New Roman" w:hAnsi="Times New Roman" w:cs="Times New Roman"/>
          <w:sz w:val="20"/>
          <w:szCs w:val="20"/>
        </w:rPr>
        <w:t>Работа с текстом до чтения.</w:t>
      </w:r>
    </w:p>
    <w:p w:rsidR="007417AB" w:rsidRPr="007417AB" w:rsidRDefault="007417AB" w:rsidP="007417AB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51" w:lineRule="auto"/>
        <w:ind w:left="580" w:right="220" w:firstLine="362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Антиципация </w:t>
      </w:r>
      <w:r w:rsidRPr="007417AB">
        <w:rPr>
          <w:rFonts w:ascii="Times New Roman" w:eastAsia="Times New Roman" w:hAnsi="Times New Roman" w:cs="Times New Roman"/>
          <w:sz w:val="19"/>
          <w:szCs w:val="19"/>
        </w:rPr>
        <w:t>(предвосхищение,</w:t>
      </w:r>
      <w:r w:rsidRPr="007417A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Pr="007417AB">
        <w:rPr>
          <w:rFonts w:ascii="Times New Roman" w:eastAsia="Times New Roman" w:hAnsi="Times New Roman" w:cs="Times New Roman"/>
          <w:sz w:val="19"/>
          <w:szCs w:val="19"/>
        </w:rPr>
        <w:t>предугадывание предстоящего</w:t>
      </w:r>
      <w:r w:rsidRPr="007417A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Pr="007417AB">
        <w:rPr>
          <w:rFonts w:ascii="Times New Roman" w:eastAsia="Times New Roman" w:hAnsi="Times New Roman" w:cs="Times New Roman"/>
          <w:sz w:val="19"/>
          <w:szCs w:val="19"/>
        </w:rPr>
        <w:t>чтения). Определение смысловой, тематической, эмоциональной</w:t>
      </w:r>
    </w:p>
    <w:p w:rsidR="007417AB" w:rsidRPr="007417AB" w:rsidRDefault="007417AB" w:rsidP="007417AB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направленности текста, выделение его героев по названию произведения, имени автора, ключевым словам, по иллюстрации с опорой на читательский опыт. Постановка целей урока с учетом общей (учебной, мотивационной, эмоциональной, психологической) готовности учащихся к работе).</w:t>
      </w:r>
    </w:p>
    <w:p w:rsidR="007417AB" w:rsidRPr="007417AB" w:rsidRDefault="007417AB" w:rsidP="007417AB">
      <w:pPr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246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>Фрагмент урока в 5 классе.</w:t>
      </w:r>
    </w:p>
    <w:p w:rsidR="007417AB" w:rsidRPr="007417AB" w:rsidRDefault="007417AB" w:rsidP="007417AB">
      <w:pPr>
        <w:spacing w:after="0" w:line="224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Догадайтесь, о чём пойдёт речь на нашем уроке?</w:t>
      </w:r>
    </w:p>
    <w:p w:rsidR="007417AB" w:rsidRPr="007417AB" w:rsidRDefault="007417AB" w:rsidP="007417AB">
      <w:pPr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Составьте пословицу и объясните её смысл. (Работа в группах)</w:t>
      </w:r>
    </w:p>
    <w:p w:rsidR="007417AB" w:rsidRPr="007417AB" w:rsidRDefault="007417AB" w:rsidP="007417AB">
      <w:pPr>
        <w:numPr>
          <w:ilvl w:val="0"/>
          <w:numId w:val="9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i/>
          <w:iCs/>
          <w:sz w:val="20"/>
          <w:szCs w:val="20"/>
        </w:rPr>
        <w:t>Слово, злое, доброе, калечит, лечит, а.</w:t>
      </w:r>
    </w:p>
    <w:p w:rsidR="007417AB" w:rsidRPr="007417AB" w:rsidRDefault="007417AB" w:rsidP="007417AB">
      <w:pPr>
        <w:numPr>
          <w:ilvl w:val="1"/>
          <w:numId w:val="9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i/>
          <w:iCs/>
          <w:sz w:val="20"/>
          <w:szCs w:val="20"/>
        </w:rPr>
        <w:t>Дело, пело, делай, сердце, доброе, чтобы.</w:t>
      </w:r>
    </w:p>
    <w:p w:rsidR="007417AB" w:rsidRPr="007417AB" w:rsidRDefault="007417AB" w:rsidP="007417AB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Группы составляют пословицы:</w:t>
      </w:r>
    </w:p>
    <w:p w:rsidR="007417AB" w:rsidRPr="007417AB" w:rsidRDefault="007417AB" w:rsidP="007417AB">
      <w:pPr>
        <w:numPr>
          <w:ilvl w:val="1"/>
          <w:numId w:val="10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i/>
          <w:iCs/>
          <w:sz w:val="20"/>
          <w:szCs w:val="20"/>
        </w:rPr>
        <w:t>Доброе слово лечит, а злое калечит.</w:t>
      </w:r>
    </w:p>
    <w:p w:rsidR="007417AB" w:rsidRPr="007417AB" w:rsidRDefault="007417AB" w:rsidP="007417AB">
      <w:pPr>
        <w:numPr>
          <w:ilvl w:val="1"/>
          <w:numId w:val="10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i/>
          <w:iCs/>
          <w:sz w:val="20"/>
          <w:szCs w:val="20"/>
        </w:rPr>
        <w:t>Делай доброе дело, чтобы сердце пело.)</w:t>
      </w:r>
    </w:p>
    <w:p w:rsidR="007417AB" w:rsidRPr="007417AB" w:rsidRDefault="007417AB" w:rsidP="007417AB">
      <w:pPr>
        <w:spacing w:after="0" w:line="11" w:lineRule="exac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10"/>
        </w:numPr>
        <w:tabs>
          <w:tab w:val="left" w:pos="760"/>
        </w:tabs>
        <w:spacing w:after="0" w:line="234" w:lineRule="auto"/>
        <w:ind w:right="1040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 xml:space="preserve">Чему учат эти слова? Какова тема занятия? (Добро и зло) </w:t>
      </w: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>II этап</w:t>
      </w:r>
      <w:r w:rsidRPr="007417A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17AB">
        <w:rPr>
          <w:rFonts w:ascii="Times New Roman" w:eastAsia="Times New Roman" w:hAnsi="Times New Roman" w:cs="Times New Roman"/>
          <w:sz w:val="20"/>
          <w:szCs w:val="20"/>
        </w:rPr>
        <w:t>Работа с текстом во время чтения.</w:t>
      </w:r>
    </w:p>
    <w:p w:rsidR="007417AB" w:rsidRPr="007417AB" w:rsidRDefault="007417AB" w:rsidP="007417A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8" w:lineRule="auto"/>
        <w:ind w:left="700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Цель   этапа:   понимание   текста   и   создание   его   читательской</w:t>
      </w:r>
    </w:p>
    <w:p w:rsidR="007417AB" w:rsidRPr="007417AB" w:rsidRDefault="007417AB" w:rsidP="007417AB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интерпретации, первичное чтение текста.</w:t>
      </w:r>
    </w:p>
    <w:p w:rsidR="007417AB" w:rsidRPr="007417AB" w:rsidRDefault="007417AB" w:rsidP="007417AB">
      <w:pPr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•Чтение текста «с карандашом»</w:t>
      </w:r>
    </w:p>
    <w:p w:rsidR="007417AB" w:rsidRPr="007417AB" w:rsidRDefault="007417AB" w:rsidP="007417AB">
      <w:pPr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•Определение основных понятий (без чтения всего текста)</w:t>
      </w:r>
    </w:p>
    <w:p w:rsidR="007417AB" w:rsidRPr="007417AB" w:rsidRDefault="007417AB" w:rsidP="007417AB">
      <w:pPr>
        <w:spacing w:after="0" w:line="237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•Составление таблиц (выборочное чтение)</w:t>
      </w:r>
    </w:p>
    <w:p w:rsidR="007417AB" w:rsidRPr="007417AB" w:rsidRDefault="007417AB" w:rsidP="007417AB">
      <w:pPr>
        <w:spacing w:after="0" w:line="19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7417AB" w:rsidRPr="007417AB" w:rsidRDefault="007417AB" w:rsidP="007417AB">
      <w:pPr>
        <w:spacing w:after="0" w:line="240" w:lineRule="auto"/>
        <w:rPr>
          <w:rFonts w:ascii="Times New Roman" w:hAnsi="Times New Roman" w:cs="Times New Roman"/>
        </w:rPr>
        <w:sectPr w:rsidR="007417AB" w:rsidRPr="007417AB">
          <w:pgSz w:w="8420" w:h="11906"/>
          <w:pgMar w:top="854" w:right="859" w:bottom="419" w:left="860" w:header="0" w:footer="0" w:gutter="0"/>
          <w:cols w:space="720" w:equalWidth="0">
            <w:col w:w="6700"/>
          </w:cols>
        </w:sectPr>
      </w:pPr>
    </w:p>
    <w:p w:rsidR="007417AB" w:rsidRPr="007417AB" w:rsidRDefault="007417AB" w:rsidP="007417AB">
      <w:pPr>
        <w:numPr>
          <w:ilvl w:val="0"/>
          <w:numId w:val="11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Составление плана текста (для пересказа)</w:t>
      </w:r>
    </w:p>
    <w:p w:rsidR="007417AB" w:rsidRPr="007417AB" w:rsidRDefault="007417AB" w:rsidP="007417AB">
      <w:pPr>
        <w:numPr>
          <w:ilvl w:val="0"/>
          <w:numId w:val="11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Поиск пропущенных слов</w:t>
      </w:r>
    </w:p>
    <w:p w:rsidR="007417AB" w:rsidRPr="007417AB" w:rsidRDefault="007417AB" w:rsidP="007417A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53" w:lineRule="auto"/>
        <w:ind w:left="700" w:right="16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19"/>
          <w:szCs w:val="19"/>
        </w:rPr>
        <w:t>Выявление первичного восприятия (например, с помощью беседы). Выявление совпадений первоначальных предположений учащихся с</w:t>
      </w:r>
    </w:p>
    <w:p w:rsidR="007417AB" w:rsidRPr="007417AB" w:rsidRDefault="007417AB" w:rsidP="007417A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содержанием, эмоциональной окраской прочитанного текста.</w:t>
      </w:r>
    </w:p>
    <w:p w:rsidR="007417AB" w:rsidRPr="007417AB" w:rsidRDefault="007417AB" w:rsidP="007417AB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4" w:lineRule="auto"/>
        <w:ind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Перечитывание текста - повторное чтение (всего текста или его отдельных фрагментов).</w:t>
      </w:r>
    </w:p>
    <w:p w:rsidR="007417AB" w:rsidRPr="007417AB" w:rsidRDefault="007417AB" w:rsidP="007417AB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6" w:lineRule="auto"/>
        <w:ind w:right="20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Анализ текста (приемы: диалог с автором через текст, комментированное чтение, беседа по прочитанному, выделение ключевых слов и проч.).</w:t>
      </w:r>
    </w:p>
    <w:p w:rsidR="007417AB" w:rsidRPr="007417AB" w:rsidRDefault="007417AB" w:rsidP="007417AB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Постановка уточняющего вопроса к каждой смысловой части.</w:t>
      </w:r>
    </w:p>
    <w:p w:rsidR="007417AB" w:rsidRPr="007417AB" w:rsidRDefault="007417AB" w:rsidP="007417AB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Беседа по содержанию текста.</w:t>
      </w:r>
    </w:p>
    <w:p w:rsidR="007417AB" w:rsidRPr="007417AB" w:rsidRDefault="007417AB" w:rsidP="007417AB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4" w:lineRule="auto"/>
        <w:ind w:right="760" w:firstLine="703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Обобщение прочитанного. Постановка к тексту обобщающих вопросов.</w:t>
      </w:r>
    </w:p>
    <w:p w:rsidR="007417AB" w:rsidRPr="007417AB" w:rsidRDefault="007417AB" w:rsidP="007417A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6" w:lineRule="auto"/>
        <w:ind w:right="140" w:firstLine="701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Выразительное чтение. Цель анализа текста на этом этапе - создание его читательской интерпретации и, главное, ее корректировка объективным авторским смыслом.</w:t>
      </w:r>
    </w:p>
    <w:p w:rsidR="007417AB" w:rsidRPr="007417AB" w:rsidRDefault="007417AB" w:rsidP="007417A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12"/>
        </w:numPr>
        <w:tabs>
          <w:tab w:val="left" w:pos="904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5 –6-м классах – речь идёт о собственно анализе. В 7–8-м классах текст анализируется чаще в родово-жанровой специфике, в 9-м классе – в контексте художественного мира писателя с позиции общего историко-литературного процесса.</w:t>
      </w:r>
    </w:p>
    <w:p w:rsidR="007417AB" w:rsidRPr="007417AB" w:rsidRDefault="007417AB" w:rsidP="007417AB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ind w:left="740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>III этап</w:t>
      </w:r>
      <w:r w:rsidRPr="007417A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41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17AB">
        <w:rPr>
          <w:rFonts w:ascii="Times New Roman" w:eastAsia="Times New Roman" w:hAnsi="Times New Roman" w:cs="Times New Roman"/>
          <w:sz w:val="20"/>
          <w:szCs w:val="20"/>
        </w:rPr>
        <w:t>Работа с текстом после чтения.</w:t>
      </w:r>
    </w:p>
    <w:p w:rsidR="007417AB" w:rsidRPr="007417AB" w:rsidRDefault="007417AB" w:rsidP="007417AB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5" w:lineRule="auto"/>
        <w:ind w:right="20" w:firstLine="754"/>
        <w:jc w:val="both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Цель этапа: достигнуть понимания текста на уровне смысла, корректировка читательской интерпретации, доведение читательских впечатлений до уровня законченной мысли</w:t>
      </w:r>
    </w:p>
    <w:p w:rsidR="007417AB" w:rsidRPr="007417AB" w:rsidRDefault="007417AB" w:rsidP="007417A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13"/>
        </w:numPr>
        <w:tabs>
          <w:tab w:val="left" w:pos="1007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Концептуальная (смысловая) беседа по тексту. Учитель ставит концептуальный вопрос к тексту в целом. Далее следуют ответы детей на этот вопрос и беседа. Ее результатом должно стать понимание авторского</w:t>
      </w:r>
    </w:p>
    <w:p w:rsidR="007417AB" w:rsidRPr="007417AB" w:rsidRDefault="007417AB" w:rsidP="007417A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смысла. Цель – корректировка читательской интерпретации авторскимсмыслом. Коллективное обсуждение прочитанного, дискуссия. Выявление и формулирование основной идеи текста или совокупности его главных смыслов.</w:t>
      </w:r>
    </w:p>
    <w:p w:rsidR="007417AB" w:rsidRPr="007417AB" w:rsidRDefault="007417AB" w:rsidP="007417A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1"/>
          <w:numId w:val="13"/>
        </w:numPr>
        <w:tabs>
          <w:tab w:val="left" w:pos="1156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Знакомство с писателем.. Беседа о личности писателя. рекомендуются после чтения произведения, а не до, поскольку именно после чтения эта информация ляжет на подготовленную почву: ребенок сможет</w:t>
      </w:r>
    </w:p>
    <w:p w:rsidR="007417AB" w:rsidRPr="007417AB" w:rsidRDefault="007417AB" w:rsidP="007417AB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соотнести  ее  с  тем  представлением  о  личности  автора,  которое  у  него</w:t>
      </w:r>
    </w:p>
    <w:p w:rsidR="007417AB" w:rsidRPr="007417AB" w:rsidRDefault="007417AB" w:rsidP="007417AB">
      <w:pPr>
        <w:spacing w:after="0" w:line="24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4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сложилось в процессе чтения. Работа с материалами учебника, дополнительными источниками.</w:t>
      </w:r>
    </w:p>
    <w:p w:rsidR="007417AB" w:rsidRPr="007417AB" w:rsidRDefault="007417AB" w:rsidP="007417AB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14"/>
        </w:numPr>
        <w:tabs>
          <w:tab w:val="left" w:pos="928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Работа с заглавием, иллюстрациями. Беседа о смысле заглавия, о его связи с темой, главной мыслью автора и т.д. Вопросы по иллюстрации: какой именно фрагмент текста проиллюстрировал художник (а может быть,</w:t>
      </w:r>
    </w:p>
    <w:p w:rsidR="007417AB" w:rsidRPr="007417AB" w:rsidRDefault="007417AB" w:rsidP="007417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19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7417AB" w:rsidRPr="007417AB" w:rsidRDefault="007417AB" w:rsidP="007417AB">
      <w:pPr>
        <w:spacing w:after="0" w:line="240" w:lineRule="auto"/>
        <w:rPr>
          <w:rFonts w:ascii="Times New Roman" w:hAnsi="Times New Roman" w:cs="Times New Roman"/>
        </w:rPr>
        <w:sectPr w:rsidR="007417AB" w:rsidRPr="007417AB">
          <w:pgSz w:w="8420" w:h="11906"/>
          <w:pgMar w:top="844" w:right="839" w:bottom="419" w:left="860" w:header="0" w:footer="0" w:gutter="0"/>
          <w:cols w:space="720" w:equalWidth="0">
            <w:col w:w="6720"/>
          </w:cols>
        </w:sectPr>
      </w:pPr>
    </w:p>
    <w:p w:rsidR="007417AB" w:rsidRPr="007417AB" w:rsidRDefault="007417AB" w:rsidP="007417AB">
      <w:pPr>
        <w:spacing w:after="0" w:line="233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это иллюстрация ко всему тексту в целом)? Точен ли художник в деталях? Совпадает ли его видение с вашим? И т.д.</w:t>
      </w:r>
    </w:p>
    <w:p w:rsidR="007417AB" w:rsidRPr="007417AB" w:rsidRDefault="007417AB" w:rsidP="007417AB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Выполнение творческих заданий.</w:t>
      </w:r>
    </w:p>
    <w:p w:rsidR="007417AB" w:rsidRPr="007417AB" w:rsidRDefault="007417AB" w:rsidP="007417AB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7417AB" w:rsidRPr="007417AB" w:rsidRDefault="007417AB" w:rsidP="007417AB">
      <w:pPr>
        <w:spacing w:after="0" w:line="236" w:lineRule="auto"/>
        <w:ind w:right="20" w:firstLine="650"/>
        <w:jc w:val="both"/>
        <w:rPr>
          <w:rFonts w:ascii="Times New Roman" w:hAnsi="Times New Roman" w:cs="Times New Roman"/>
          <w:sz w:val="20"/>
          <w:szCs w:val="20"/>
        </w:rPr>
      </w:pPr>
      <w:r w:rsidRPr="007417AB">
        <w:rPr>
          <w:rFonts w:ascii="Times New Roman" w:eastAsia="Times New Roman" w:hAnsi="Times New Roman" w:cs="Times New Roman"/>
          <w:sz w:val="20"/>
          <w:szCs w:val="20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C25815" w:rsidRDefault="00C25815"/>
    <w:sectPr w:rsidR="00C2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6E7857B2"/>
    <w:lvl w:ilvl="0" w:tplc="B5B803D6">
      <w:start w:val="10"/>
      <w:numFmt w:val="decimal"/>
      <w:lvlText w:val="%1."/>
      <w:lvlJc w:val="left"/>
    </w:lvl>
    <w:lvl w:ilvl="1" w:tplc="920A0B16">
      <w:numFmt w:val="decimal"/>
      <w:lvlText w:val=""/>
      <w:lvlJc w:val="left"/>
    </w:lvl>
    <w:lvl w:ilvl="2" w:tplc="AEC64DC0">
      <w:numFmt w:val="decimal"/>
      <w:lvlText w:val=""/>
      <w:lvlJc w:val="left"/>
    </w:lvl>
    <w:lvl w:ilvl="3" w:tplc="42507DD4">
      <w:numFmt w:val="decimal"/>
      <w:lvlText w:val=""/>
      <w:lvlJc w:val="left"/>
    </w:lvl>
    <w:lvl w:ilvl="4" w:tplc="A1D86D72">
      <w:numFmt w:val="decimal"/>
      <w:lvlText w:val=""/>
      <w:lvlJc w:val="left"/>
    </w:lvl>
    <w:lvl w:ilvl="5" w:tplc="079427F4">
      <w:numFmt w:val="decimal"/>
      <w:lvlText w:val=""/>
      <w:lvlJc w:val="left"/>
    </w:lvl>
    <w:lvl w:ilvl="6" w:tplc="30022B8C">
      <w:numFmt w:val="decimal"/>
      <w:lvlText w:val=""/>
      <w:lvlJc w:val="left"/>
    </w:lvl>
    <w:lvl w:ilvl="7" w:tplc="0226E5A0">
      <w:numFmt w:val="decimal"/>
      <w:lvlText w:val=""/>
      <w:lvlJc w:val="left"/>
    </w:lvl>
    <w:lvl w:ilvl="8" w:tplc="D7CADB02">
      <w:numFmt w:val="decimal"/>
      <w:lvlText w:val=""/>
      <w:lvlJc w:val="left"/>
    </w:lvl>
  </w:abstractNum>
  <w:abstractNum w:abstractNumId="1">
    <w:nsid w:val="00000902"/>
    <w:multiLevelType w:val="hybridMultilevel"/>
    <w:tmpl w:val="D3C0FAD6"/>
    <w:lvl w:ilvl="0" w:tplc="AE44F250">
      <w:start w:val="1"/>
      <w:numFmt w:val="bullet"/>
      <w:lvlText w:val="-"/>
      <w:lvlJc w:val="left"/>
    </w:lvl>
    <w:lvl w:ilvl="1" w:tplc="AB7C41CC">
      <w:start w:val="1"/>
      <w:numFmt w:val="decimal"/>
      <w:lvlText w:val="%2)"/>
      <w:lvlJc w:val="left"/>
    </w:lvl>
    <w:lvl w:ilvl="2" w:tplc="9020AE3E">
      <w:numFmt w:val="decimal"/>
      <w:lvlText w:val=""/>
      <w:lvlJc w:val="left"/>
    </w:lvl>
    <w:lvl w:ilvl="3" w:tplc="F1420B5E">
      <w:numFmt w:val="decimal"/>
      <w:lvlText w:val=""/>
      <w:lvlJc w:val="left"/>
    </w:lvl>
    <w:lvl w:ilvl="4" w:tplc="7C1CBA3E">
      <w:numFmt w:val="decimal"/>
      <w:lvlText w:val=""/>
      <w:lvlJc w:val="left"/>
    </w:lvl>
    <w:lvl w:ilvl="5" w:tplc="6BEEF664">
      <w:numFmt w:val="decimal"/>
      <w:lvlText w:val=""/>
      <w:lvlJc w:val="left"/>
    </w:lvl>
    <w:lvl w:ilvl="6" w:tplc="18C0D178">
      <w:numFmt w:val="decimal"/>
      <w:lvlText w:val=""/>
      <w:lvlJc w:val="left"/>
    </w:lvl>
    <w:lvl w:ilvl="7" w:tplc="6F98A076">
      <w:numFmt w:val="decimal"/>
      <w:lvlText w:val=""/>
      <w:lvlJc w:val="left"/>
    </w:lvl>
    <w:lvl w:ilvl="8" w:tplc="6522212E">
      <w:numFmt w:val="decimal"/>
      <w:lvlText w:val=""/>
      <w:lvlJc w:val="left"/>
    </w:lvl>
  </w:abstractNum>
  <w:abstractNum w:abstractNumId="2">
    <w:nsid w:val="0000139D"/>
    <w:multiLevelType w:val="hybridMultilevel"/>
    <w:tmpl w:val="42F891E0"/>
    <w:lvl w:ilvl="0" w:tplc="E29887DC">
      <w:start w:val="1"/>
      <w:numFmt w:val="decimal"/>
      <w:lvlText w:val="%1."/>
      <w:lvlJc w:val="left"/>
    </w:lvl>
    <w:lvl w:ilvl="1" w:tplc="9CEC71F4">
      <w:start w:val="2"/>
      <w:numFmt w:val="decimal"/>
      <w:lvlText w:val="%2."/>
      <w:lvlJc w:val="left"/>
    </w:lvl>
    <w:lvl w:ilvl="2" w:tplc="1B583E0E">
      <w:numFmt w:val="decimal"/>
      <w:lvlText w:val=""/>
      <w:lvlJc w:val="left"/>
    </w:lvl>
    <w:lvl w:ilvl="3" w:tplc="2E748E4E">
      <w:numFmt w:val="decimal"/>
      <w:lvlText w:val=""/>
      <w:lvlJc w:val="left"/>
    </w:lvl>
    <w:lvl w:ilvl="4" w:tplc="D86E8A7A">
      <w:numFmt w:val="decimal"/>
      <w:lvlText w:val=""/>
      <w:lvlJc w:val="left"/>
    </w:lvl>
    <w:lvl w:ilvl="5" w:tplc="E18E9BAE">
      <w:numFmt w:val="decimal"/>
      <w:lvlText w:val=""/>
      <w:lvlJc w:val="left"/>
    </w:lvl>
    <w:lvl w:ilvl="6" w:tplc="0FD6C000">
      <w:numFmt w:val="decimal"/>
      <w:lvlText w:val=""/>
      <w:lvlJc w:val="left"/>
    </w:lvl>
    <w:lvl w:ilvl="7" w:tplc="42646EC4">
      <w:numFmt w:val="decimal"/>
      <w:lvlText w:val=""/>
      <w:lvlJc w:val="left"/>
    </w:lvl>
    <w:lvl w:ilvl="8" w:tplc="DA08FE02">
      <w:numFmt w:val="decimal"/>
      <w:lvlText w:val=""/>
      <w:lvlJc w:val="left"/>
    </w:lvl>
  </w:abstractNum>
  <w:abstractNum w:abstractNumId="3">
    <w:nsid w:val="0000261E"/>
    <w:multiLevelType w:val="hybridMultilevel"/>
    <w:tmpl w:val="FE2EF38C"/>
    <w:lvl w:ilvl="0" w:tplc="02967250">
      <w:start w:val="1"/>
      <w:numFmt w:val="bullet"/>
      <w:lvlText w:val="●"/>
      <w:lvlJc w:val="left"/>
    </w:lvl>
    <w:lvl w:ilvl="1" w:tplc="F3BC2698">
      <w:numFmt w:val="decimal"/>
      <w:lvlText w:val=""/>
      <w:lvlJc w:val="left"/>
    </w:lvl>
    <w:lvl w:ilvl="2" w:tplc="1522292C">
      <w:numFmt w:val="decimal"/>
      <w:lvlText w:val=""/>
      <w:lvlJc w:val="left"/>
    </w:lvl>
    <w:lvl w:ilvl="3" w:tplc="084A6836">
      <w:numFmt w:val="decimal"/>
      <w:lvlText w:val=""/>
      <w:lvlJc w:val="left"/>
    </w:lvl>
    <w:lvl w:ilvl="4" w:tplc="3C806B38">
      <w:numFmt w:val="decimal"/>
      <w:lvlText w:val=""/>
      <w:lvlJc w:val="left"/>
    </w:lvl>
    <w:lvl w:ilvl="5" w:tplc="C2967372">
      <w:numFmt w:val="decimal"/>
      <w:lvlText w:val=""/>
      <w:lvlJc w:val="left"/>
    </w:lvl>
    <w:lvl w:ilvl="6" w:tplc="357C4920">
      <w:numFmt w:val="decimal"/>
      <w:lvlText w:val=""/>
      <w:lvlJc w:val="left"/>
    </w:lvl>
    <w:lvl w:ilvl="7" w:tplc="BB5A2130">
      <w:numFmt w:val="decimal"/>
      <w:lvlText w:val=""/>
      <w:lvlJc w:val="left"/>
    </w:lvl>
    <w:lvl w:ilvl="8" w:tplc="7352730E">
      <w:numFmt w:val="decimal"/>
      <w:lvlText w:val=""/>
      <w:lvlJc w:val="left"/>
    </w:lvl>
  </w:abstractNum>
  <w:abstractNum w:abstractNumId="4">
    <w:nsid w:val="000026CA"/>
    <w:multiLevelType w:val="hybridMultilevel"/>
    <w:tmpl w:val="30E8A3F8"/>
    <w:lvl w:ilvl="0" w:tplc="12106252">
      <w:start w:val="1"/>
      <w:numFmt w:val="bullet"/>
      <w:lvlText w:val="-"/>
      <w:lvlJc w:val="left"/>
    </w:lvl>
    <w:lvl w:ilvl="1" w:tplc="38A0B08C">
      <w:numFmt w:val="decimal"/>
      <w:lvlText w:val=""/>
      <w:lvlJc w:val="left"/>
    </w:lvl>
    <w:lvl w:ilvl="2" w:tplc="82046EA4">
      <w:numFmt w:val="decimal"/>
      <w:lvlText w:val=""/>
      <w:lvlJc w:val="left"/>
    </w:lvl>
    <w:lvl w:ilvl="3" w:tplc="F3629026">
      <w:numFmt w:val="decimal"/>
      <w:lvlText w:val=""/>
      <w:lvlJc w:val="left"/>
    </w:lvl>
    <w:lvl w:ilvl="4" w:tplc="7A2A2DBE">
      <w:numFmt w:val="decimal"/>
      <w:lvlText w:val=""/>
      <w:lvlJc w:val="left"/>
    </w:lvl>
    <w:lvl w:ilvl="5" w:tplc="615ED164">
      <w:numFmt w:val="decimal"/>
      <w:lvlText w:val=""/>
      <w:lvlJc w:val="left"/>
    </w:lvl>
    <w:lvl w:ilvl="6" w:tplc="8E5034C6">
      <w:numFmt w:val="decimal"/>
      <w:lvlText w:val=""/>
      <w:lvlJc w:val="left"/>
    </w:lvl>
    <w:lvl w:ilvl="7" w:tplc="E3FE0696">
      <w:numFmt w:val="decimal"/>
      <w:lvlText w:val=""/>
      <w:lvlJc w:val="left"/>
    </w:lvl>
    <w:lvl w:ilvl="8" w:tplc="19F65684">
      <w:numFmt w:val="decimal"/>
      <w:lvlText w:val=""/>
      <w:lvlJc w:val="left"/>
    </w:lvl>
  </w:abstractNum>
  <w:abstractNum w:abstractNumId="5">
    <w:nsid w:val="00002F14"/>
    <w:multiLevelType w:val="hybridMultilevel"/>
    <w:tmpl w:val="5AC6E41E"/>
    <w:lvl w:ilvl="0" w:tplc="F1B8B250">
      <w:start w:val="9"/>
      <w:numFmt w:val="decimal"/>
      <w:lvlText w:val="%1."/>
      <w:lvlJc w:val="left"/>
    </w:lvl>
    <w:lvl w:ilvl="1" w:tplc="539C1E20">
      <w:numFmt w:val="decimal"/>
      <w:lvlText w:val=""/>
      <w:lvlJc w:val="left"/>
    </w:lvl>
    <w:lvl w:ilvl="2" w:tplc="2B441A62">
      <w:numFmt w:val="decimal"/>
      <w:lvlText w:val=""/>
      <w:lvlJc w:val="left"/>
    </w:lvl>
    <w:lvl w:ilvl="3" w:tplc="9E4EB624">
      <w:numFmt w:val="decimal"/>
      <w:lvlText w:val=""/>
      <w:lvlJc w:val="left"/>
    </w:lvl>
    <w:lvl w:ilvl="4" w:tplc="129401D4">
      <w:numFmt w:val="decimal"/>
      <w:lvlText w:val=""/>
      <w:lvlJc w:val="left"/>
    </w:lvl>
    <w:lvl w:ilvl="5" w:tplc="5FBE63DA">
      <w:numFmt w:val="decimal"/>
      <w:lvlText w:val=""/>
      <w:lvlJc w:val="left"/>
    </w:lvl>
    <w:lvl w:ilvl="6" w:tplc="3244BAE4">
      <w:numFmt w:val="decimal"/>
      <w:lvlText w:val=""/>
      <w:lvlJc w:val="left"/>
    </w:lvl>
    <w:lvl w:ilvl="7" w:tplc="5F98C6D2">
      <w:numFmt w:val="decimal"/>
      <w:lvlText w:val=""/>
      <w:lvlJc w:val="left"/>
    </w:lvl>
    <w:lvl w:ilvl="8" w:tplc="20640346">
      <w:numFmt w:val="decimal"/>
      <w:lvlText w:val=""/>
      <w:lvlJc w:val="left"/>
    </w:lvl>
  </w:abstractNum>
  <w:abstractNum w:abstractNumId="6">
    <w:nsid w:val="00003699"/>
    <w:multiLevelType w:val="hybridMultilevel"/>
    <w:tmpl w:val="618831F6"/>
    <w:lvl w:ilvl="0" w:tplc="14623EEA">
      <w:start w:val="1"/>
      <w:numFmt w:val="decimal"/>
      <w:lvlText w:val="%1)"/>
      <w:lvlJc w:val="left"/>
    </w:lvl>
    <w:lvl w:ilvl="1" w:tplc="16B445DA">
      <w:start w:val="2"/>
      <w:numFmt w:val="decimal"/>
      <w:lvlText w:val="%2)"/>
      <w:lvlJc w:val="left"/>
    </w:lvl>
    <w:lvl w:ilvl="2" w:tplc="18C48942">
      <w:numFmt w:val="decimal"/>
      <w:lvlText w:val=""/>
      <w:lvlJc w:val="left"/>
    </w:lvl>
    <w:lvl w:ilvl="3" w:tplc="2DC41410">
      <w:numFmt w:val="decimal"/>
      <w:lvlText w:val=""/>
      <w:lvlJc w:val="left"/>
    </w:lvl>
    <w:lvl w:ilvl="4" w:tplc="FADA44C8">
      <w:numFmt w:val="decimal"/>
      <w:lvlText w:val=""/>
      <w:lvlJc w:val="left"/>
    </w:lvl>
    <w:lvl w:ilvl="5" w:tplc="24985FBA">
      <w:numFmt w:val="decimal"/>
      <w:lvlText w:val=""/>
      <w:lvlJc w:val="left"/>
    </w:lvl>
    <w:lvl w:ilvl="6" w:tplc="B652E936">
      <w:numFmt w:val="decimal"/>
      <w:lvlText w:val=""/>
      <w:lvlJc w:val="left"/>
    </w:lvl>
    <w:lvl w:ilvl="7" w:tplc="40AEA902">
      <w:numFmt w:val="decimal"/>
      <w:lvlText w:val=""/>
      <w:lvlJc w:val="left"/>
    </w:lvl>
    <w:lvl w:ilvl="8" w:tplc="4356A560">
      <w:numFmt w:val="decimal"/>
      <w:lvlText w:val=""/>
      <w:lvlJc w:val="left"/>
    </w:lvl>
  </w:abstractNum>
  <w:abstractNum w:abstractNumId="7">
    <w:nsid w:val="0000422D"/>
    <w:multiLevelType w:val="hybridMultilevel"/>
    <w:tmpl w:val="7E1692BA"/>
    <w:lvl w:ilvl="0" w:tplc="5E5A3A30">
      <w:start w:val="1"/>
      <w:numFmt w:val="bullet"/>
      <w:lvlText w:val="В"/>
      <w:lvlJc w:val="left"/>
    </w:lvl>
    <w:lvl w:ilvl="1" w:tplc="BD8C2C74">
      <w:numFmt w:val="decimal"/>
      <w:lvlText w:val=""/>
      <w:lvlJc w:val="left"/>
    </w:lvl>
    <w:lvl w:ilvl="2" w:tplc="D4E61B0C">
      <w:numFmt w:val="decimal"/>
      <w:lvlText w:val=""/>
      <w:lvlJc w:val="left"/>
    </w:lvl>
    <w:lvl w:ilvl="3" w:tplc="FA1828C0">
      <w:numFmt w:val="decimal"/>
      <w:lvlText w:val=""/>
      <w:lvlJc w:val="left"/>
    </w:lvl>
    <w:lvl w:ilvl="4" w:tplc="D2BC325A">
      <w:numFmt w:val="decimal"/>
      <w:lvlText w:val=""/>
      <w:lvlJc w:val="left"/>
    </w:lvl>
    <w:lvl w:ilvl="5" w:tplc="EE0A7368">
      <w:numFmt w:val="decimal"/>
      <w:lvlText w:val=""/>
      <w:lvlJc w:val="left"/>
    </w:lvl>
    <w:lvl w:ilvl="6" w:tplc="B79EA20A">
      <w:numFmt w:val="decimal"/>
      <w:lvlText w:val=""/>
      <w:lvlJc w:val="left"/>
    </w:lvl>
    <w:lvl w:ilvl="7" w:tplc="D9A42C46">
      <w:numFmt w:val="decimal"/>
      <w:lvlText w:val=""/>
      <w:lvlJc w:val="left"/>
    </w:lvl>
    <w:lvl w:ilvl="8" w:tplc="E9FAB094">
      <w:numFmt w:val="decimal"/>
      <w:lvlText w:val=""/>
      <w:lvlJc w:val="left"/>
    </w:lvl>
  </w:abstractNum>
  <w:abstractNum w:abstractNumId="8">
    <w:nsid w:val="00005772"/>
    <w:multiLevelType w:val="hybridMultilevel"/>
    <w:tmpl w:val="409898EE"/>
    <w:lvl w:ilvl="0" w:tplc="4BA6775A">
      <w:start w:val="1"/>
      <w:numFmt w:val="bullet"/>
      <w:lvlText w:val="В"/>
      <w:lvlJc w:val="left"/>
    </w:lvl>
    <w:lvl w:ilvl="1" w:tplc="4926AEBC">
      <w:start w:val="1"/>
      <w:numFmt w:val="upperLetter"/>
      <w:lvlText w:val="%2"/>
      <w:lvlJc w:val="left"/>
    </w:lvl>
    <w:lvl w:ilvl="2" w:tplc="0728DD24">
      <w:numFmt w:val="decimal"/>
      <w:lvlText w:val=""/>
      <w:lvlJc w:val="left"/>
    </w:lvl>
    <w:lvl w:ilvl="3" w:tplc="61DE00B8">
      <w:numFmt w:val="decimal"/>
      <w:lvlText w:val=""/>
      <w:lvlJc w:val="left"/>
    </w:lvl>
    <w:lvl w:ilvl="4" w:tplc="CB8690B0">
      <w:numFmt w:val="decimal"/>
      <w:lvlText w:val=""/>
      <w:lvlJc w:val="left"/>
    </w:lvl>
    <w:lvl w:ilvl="5" w:tplc="15F4A942">
      <w:numFmt w:val="decimal"/>
      <w:lvlText w:val=""/>
      <w:lvlJc w:val="left"/>
    </w:lvl>
    <w:lvl w:ilvl="6" w:tplc="CA9EA2D8">
      <w:numFmt w:val="decimal"/>
      <w:lvlText w:val=""/>
      <w:lvlJc w:val="left"/>
    </w:lvl>
    <w:lvl w:ilvl="7" w:tplc="BA76C0E2">
      <w:numFmt w:val="decimal"/>
      <w:lvlText w:val=""/>
      <w:lvlJc w:val="left"/>
    </w:lvl>
    <w:lvl w:ilvl="8" w:tplc="47C8163C">
      <w:numFmt w:val="decimal"/>
      <w:lvlText w:val=""/>
      <w:lvlJc w:val="left"/>
    </w:lvl>
  </w:abstractNum>
  <w:abstractNum w:abstractNumId="9">
    <w:nsid w:val="0000692C"/>
    <w:multiLevelType w:val="hybridMultilevel"/>
    <w:tmpl w:val="4F8C3776"/>
    <w:lvl w:ilvl="0" w:tplc="13089EBA">
      <w:start w:val="4"/>
      <w:numFmt w:val="decimal"/>
      <w:lvlText w:val="%1."/>
      <w:lvlJc w:val="left"/>
    </w:lvl>
    <w:lvl w:ilvl="1" w:tplc="E41E1990">
      <w:numFmt w:val="decimal"/>
      <w:lvlText w:val=""/>
      <w:lvlJc w:val="left"/>
    </w:lvl>
    <w:lvl w:ilvl="2" w:tplc="24CC1498">
      <w:numFmt w:val="decimal"/>
      <w:lvlText w:val=""/>
      <w:lvlJc w:val="left"/>
    </w:lvl>
    <w:lvl w:ilvl="3" w:tplc="7D2807C6">
      <w:numFmt w:val="decimal"/>
      <w:lvlText w:val=""/>
      <w:lvlJc w:val="left"/>
    </w:lvl>
    <w:lvl w:ilvl="4" w:tplc="994C5E40">
      <w:numFmt w:val="decimal"/>
      <w:lvlText w:val=""/>
      <w:lvlJc w:val="left"/>
    </w:lvl>
    <w:lvl w:ilvl="5" w:tplc="1DD871FC">
      <w:numFmt w:val="decimal"/>
      <w:lvlText w:val=""/>
      <w:lvlJc w:val="left"/>
    </w:lvl>
    <w:lvl w:ilvl="6" w:tplc="687CD8C4">
      <w:numFmt w:val="decimal"/>
      <w:lvlText w:val=""/>
      <w:lvlJc w:val="left"/>
    </w:lvl>
    <w:lvl w:ilvl="7" w:tplc="7944CC2E">
      <w:numFmt w:val="decimal"/>
      <w:lvlText w:val=""/>
      <w:lvlJc w:val="left"/>
    </w:lvl>
    <w:lvl w:ilvl="8" w:tplc="9AFE7CDA">
      <w:numFmt w:val="decimal"/>
      <w:lvlText w:val=""/>
      <w:lvlJc w:val="left"/>
    </w:lvl>
  </w:abstractNum>
  <w:abstractNum w:abstractNumId="10">
    <w:nsid w:val="00006AD6"/>
    <w:multiLevelType w:val="hybridMultilevel"/>
    <w:tmpl w:val="F856BA40"/>
    <w:lvl w:ilvl="0" w:tplc="C0F86C86">
      <w:start w:val="1"/>
      <w:numFmt w:val="bullet"/>
      <w:lvlText w:val="в"/>
      <w:lvlJc w:val="left"/>
    </w:lvl>
    <w:lvl w:ilvl="1" w:tplc="ED22EAB6">
      <w:numFmt w:val="decimal"/>
      <w:lvlText w:val=""/>
      <w:lvlJc w:val="left"/>
    </w:lvl>
    <w:lvl w:ilvl="2" w:tplc="0FA0F16E">
      <w:numFmt w:val="decimal"/>
      <w:lvlText w:val=""/>
      <w:lvlJc w:val="left"/>
    </w:lvl>
    <w:lvl w:ilvl="3" w:tplc="CF36C64C">
      <w:numFmt w:val="decimal"/>
      <w:lvlText w:val=""/>
      <w:lvlJc w:val="left"/>
    </w:lvl>
    <w:lvl w:ilvl="4" w:tplc="DACA22D4">
      <w:numFmt w:val="decimal"/>
      <w:lvlText w:val=""/>
      <w:lvlJc w:val="left"/>
    </w:lvl>
    <w:lvl w:ilvl="5" w:tplc="97645434">
      <w:numFmt w:val="decimal"/>
      <w:lvlText w:val=""/>
      <w:lvlJc w:val="left"/>
    </w:lvl>
    <w:lvl w:ilvl="6" w:tplc="DD6624CA">
      <w:numFmt w:val="decimal"/>
      <w:lvlText w:val=""/>
      <w:lvlJc w:val="left"/>
    </w:lvl>
    <w:lvl w:ilvl="7" w:tplc="C2920150">
      <w:numFmt w:val="decimal"/>
      <w:lvlText w:val=""/>
      <w:lvlJc w:val="left"/>
    </w:lvl>
    <w:lvl w:ilvl="8" w:tplc="94761FE8">
      <w:numFmt w:val="decimal"/>
      <w:lvlText w:val=""/>
      <w:lvlJc w:val="left"/>
    </w:lvl>
  </w:abstractNum>
  <w:abstractNum w:abstractNumId="11">
    <w:nsid w:val="00007049"/>
    <w:multiLevelType w:val="hybridMultilevel"/>
    <w:tmpl w:val="3E46759C"/>
    <w:lvl w:ilvl="0" w:tplc="6E007A48">
      <w:start w:val="3"/>
      <w:numFmt w:val="decimal"/>
      <w:lvlText w:val="%1."/>
      <w:lvlJc w:val="left"/>
    </w:lvl>
    <w:lvl w:ilvl="1" w:tplc="98BE333C">
      <w:numFmt w:val="decimal"/>
      <w:lvlText w:val=""/>
      <w:lvlJc w:val="left"/>
    </w:lvl>
    <w:lvl w:ilvl="2" w:tplc="E89C6046">
      <w:numFmt w:val="decimal"/>
      <w:lvlText w:val=""/>
      <w:lvlJc w:val="left"/>
    </w:lvl>
    <w:lvl w:ilvl="3" w:tplc="F56AA4AC">
      <w:numFmt w:val="decimal"/>
      <w:lvlText w:val=""/>
      <w:lvlJc w:val="left"/>
    </w:lvl>
    <w:lvl w:ilvl="4" w:tplc="02D4FE16">
      <w:numFmt w:val="decimal"/>
      <w:lvlText w:val=""/>
      <w:lvlJc w:val="left"/>
    </w:lvl>
    <w:lvl w:ilvl="5" w:tplc="3A8A2592">
      <w:numFmt w:val="decimal"/>
      <w:lvlText w:val=""/>
      <w:lvlJc w:val="left"/>
    </w:lvl>
    <w:lvl w:ilvl="6" w:tplc="D3E20FD8">
      <w:numFmt w:val="decimal"/>
      <w:lvlText w:val=""/>
      <w:lvlJc w:val="left"/>
    </w:lvl>
    <w:lvl w:ilvl="7" w:tplc="45A6504C">
      <w:numFmt w:val="decimal"/>
      <w:lvlText w:val=""/>
      <w:lvlJc w:val="left"/>
    </w:lvl>
    <w:lvl w:ilvl="8" w:tplc="0E24FD70">
      <w:numFmt w:val="decimal"/>
      <w:lvlText w:val=""/>
      <w:lvlJc w:val="left"/>
    </w:lvl>
  </w:abstractNum>
  <w:abstractNum w:abstractNumId="12">
    <w:nsid w:val="00007BB9"/>
    <w:multiLevelType w:val="hybridMultilevel"/>
    <w:tmpl w:val="3A8C7966"/>
    <w:lvl w:ilvl="0" w:tplc="D3201B1E">
      <w:start w:val="1"/>
      <w:numFmt w:val="bullet"/>
      <w:lvlText w:val="•"/>
      <w:lvlJc w:val="left"/>
    </w:lvl>
    <w:lvl w:ilvl="1" w:tplc="9488928C">
      <w:numFmt w:val="decimal"/>
      <w:lvlText w:val=""/>
      <w:lvlJc w:val="left"/>
    </w:lvl>
    <w:lvl w:ilvl="2" w:tplc="9E32667A">
      <w:numFmt w:val="decimal"/>
      <w:lvlText w:val=""/>
      <w:lvlJc w:val="left"/>
    </w:lvl>
    <w:lvl w:ilvl="3" w:tplc="E702E02E">
      <w:numFmt w:val="decimal"/>
      <w:lvlText w:val=""/>
      <w:lvlJc w:val="left"/>
    </w:lvl>
    <w:lvl w:ilvl="4" w:tplc="010A5BA0">
      <w:numFmt w:val="decimal"/>
      <w:lvlText w:val=""/>
      <w:lvlJc w:val="left"/>
    </w:lvl>
    <w:lvl w:ilvl="5" w:tplc="841A7186">
      <w:numFmt w:val="decimal"/>
      <w:lvlText w:val=""/>
      <w:lvlJc w:val="left"/>
    </w:lvl>
    <w:lvl w:ilvl="6" w:tplc="7A9C307A">
      <w:numFmt w:val="decimal"/>
      <w:lvlText w:val=""/>
      <w:lvlJc w:val="left"/>
    </w:lvl>
    <w:lvl w:ilvl="7" w:tplc="45B250F0">
      <w:numFmt w:val="decimal"/>
      <w:lvlText w:val=""/>
      <w:lvlJc w:val="left"/>
    </w:lvl>
    <w:lvl w:ilvl="8" w:tplc="7A86C44C">
      <w:numFmt w:val="decimal"/>
      <w:lvlText w:val=""/>
      <w:lvlJc w:val="left"/>
    </w:lvl>
  </w:abstractNum>
  <w:abstractNum w:abstractNumId="13">
    <w:nsid w:val="22A82F42"/>
    <w:multiLevelType w:val="multilevel"/>
    <w:tmpl w:val="5B20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937A2"/>
    <w:multiLevelType w:val="multilevel"/>
    <w:tmpl w:val="DC0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A"/>
    <w:rsid w:val="0070209D"/>
    <w:rsid w:val="007417AB"/>
    <w:rsid w:val="00A56C51"/>
    <w:rsid w:val="00C25815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2017-03-13T15:20:00Z</dcterms:created>
  <dcterms:modified xsi:type="dcterms:W3CDTF">2017-03-13T16:19:00Z</dcterms:modified>
</cp:coreProperties>
</file>