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F1" w:rsidRDefault="00B27AF1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AF1">
        <w:rPr>
          <w:rFonts w:ascii="Times New Roman" w:hAnsi="Times New Roman" w:cs="Times New Roman"/>
          <w:color w:val="000000" w:themeColor="text1"/>
          <w:sz w:val="28"/>
          <w:szCs w:val="28"/>
        </w:rPr>
        <w:t>«Особенности реализации ФГОС на уроках обществознания в 6 классе»</w:t>
      </w:r>
    </w:p>
    <w:p w:rsidR="00C840D4" w:rsidRPr="009D345A" w:rsidRDefault="00C840D4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стандарт образования  нацеливает школу и педагогов на системно </w:t>
      </w:r>
      <w:r w:rsidR="001761CD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дея</w:t>
      </w:r>
      <w:r w:rsidR="001761CD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тельностный</w:t>
      </w:r>
      <w:proofErr w:type="spellEnd"/>
      <w:r w:rsidR="001761CD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в образован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ии, на формирование в процессе обучения различных способов деятельности и ключевых компетенций учащихся, навыков эффективного использования полученных знаний в социальной практике.</w:t>
      </w:r>
    </w:p>
    <w:p w:rsidR="00980ED9" w:rsidRPr="009D345A" w:rsidRDefault="00C840D4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Предмет«Обществознание» </w:t>
      </w:r>
      <w:r w:rsidR="001761CD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занимает 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особое место в реализации ФГОС основного общего образо</w:t>
      </w:r>
      <w:r w:rsidR="009D345A">
        <w:rPr>
          <w:rFonts w:ascii="Times New Roman" w:hAnsi="Times New Roman" w:cs="Times New Roman"/>
          <w:color w:val="000000" w:themeColor="text1"/>
          <w:sz w:val="28"/>
          <w:szCs w:val="28"/>
        </w:rPr>
        <w:t>вания. Очевидно, что многие клю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чевые задачи, сформулированные в рамках ФГОС-</w:t>
      </w:r>
      <w:r w:rsid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такие как  формирование и развитие личности школьника, формирование российской гражданской идентичности, овладение учащимися духовными ценностя</w:t>
      </w:r>
      <w:r w:rsidR="001761CD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ми и культурой многонационально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го народа России, духовно нравственное развитие подрастающего поколения могут эффективно решаться именно средствами исторического и обществоведческого образования. Переход образовательных учреждений основной школы на новые стандарты уже сегодня мобилизует учителей истории и обществознания корректировать свои подходы в обучении, перестраивать систему учебной деятельности.</w:t>
      </w:r>
    </w:p>
    <w:p w:rsidR="00C840D4" w:rsidRPr="009D345A" w:rsidRDefault="00C840D4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Проходят тематические семинары, совещания, издаются сборники статей, в которых авторы, наши коллеги пытаются ответить на волнующие вопросы, разобрать сложные ситуации и проанализировать, каковы результаты работы по ФГОС.</w:t>
      </w:r>
    </w:p>
    <w:p w:rsidR="00C840D4" w:rsidRPr="009D345A" w:rsidRDefault="008F7BB2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Немаловажную</w:t>
      </w:r>
      <w:r w:rsidR="00C840D4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в новом стандарте занимает формирование </w:t>
      </w:r>
      <w:r w:rsidR="009D345A">
        <w:rPr>
          <w:rFonts w:ascii="Times New Roman" w:hAnsi="Times New Roman" w:cs="Times New Roman"/>
          <w:color w:val="000000" w:themeColor="text1"/>
          <w:sz w:val="28"/>
          <w:szCs w:val="28"/>
        </w:rPr>
        <w:t>УУД.</w:t>
      </w:r>
    </w:p>
    <w:p w:rsidR="00C840D4" w:rsidRPr="009D345A" w:rsidRDefault="00C840D4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Еще раз перечислю их</w:t>
      </w:r>
      <w:r w:rsidR="009D34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840D4" w:rsidRPr="009D345A" w:rsidRDefault="00C840D4" w:rsidP="009D345A">
      <w:pPr>
        <w:pStyle w:val="a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личностные — личностное самоопределение, ценностно-смысловую ориентация учащихся и нравственно-этическое оценивание (то есть умение ответить на вопрос «Что такое хорошо, что такое плохо?»),</w:t>
      </w:r>
      <w:r w:rsidRPr="009D345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840D4" w:rsidRPr="009D345A" w:rsidRDefault="00C840D4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познавательные-</w:t>
      </w:r>
      <w:r w:rsidRPr="009D345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3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умение поставить учебную задачу, выбрать способы и найти информацию для её решения, уметь работать с информацией, структурировать полученные знания логические учебные действия — умение анализировать и синтезировать новые знания и т.д.</w:t>
      </w:r>
    </w:p>
    <w:p w:rsidR="00C840D4" w:rsidRPr="009D345A" w:rsidRDefault="00C840D4" w:rsidP="009D345A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коммуникативные — умение вступать в диалог и вести его, различия особенности общения с различными группами людей</w:t>
      </w:r>
    </w:p>
    <w:p w:rsidR="00C840D4" w:rsidRPr="009D345A" w:rsidRDefault="00C840D4" w:rsidP="009D345A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9D3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регулятивные — </w:t>
      </w:r>
      <w:proofErr w:type="spellStart"/>
      <w:r w:rsidRPr="009D3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целеполагание</w:t>
      </w:r>
      <w:proofErr w:type="spellEnd"/>
      <w:r w:rsidRPr="009D3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планирование, корректировка плана</w:t>
      </w:r>
      <w:r w:rsidRPr="009D345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.</w:t>
      </w:r>
    </w:p>
    <w:p w:rsidR="00C840D4" w:rsidRPr="009D345A" w:rsidRDefault="001B023B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Хотелось бы</w:t>
      </w:r>
      <w:r w:rsidR="00C840D4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остановится на подробном рассмотрении проблемы формирования личностных </w:t>
      </w:r>
      <w:r w:rsidR="009D345A">
        <w:rPr>
          <w:rFonts w:ascii="Times New Roman" w:hAnsi="Times New Roman" w:cs="Times New Roman"/>
          <w:color w:val="000000" w:themeColor="text1"/>
          <w:sz w:val="28"/>
          <w:szCs w:val="28"/>
        </w:rPr>
        <w:t>УУД</w:t>
      </w:r>
      <w:r w:rsidR="00C840D4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черед предметную область обществознание и сосредоточится на 6 классах.</w:t>
      </w:r>
    </w:p>
    <w:p w:rsidR="00C840D4" w:rsidRPr="009D345A" w:rsidRDefault="00C840D4" w:rsidP="009D345A">
      <w:pPr>
        <w:pStyle w:val="a4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В нашей школе мы занимаемся по учебно-методическому комплекту   Боголюбова Л.Н., Городецкая Н.И., Иванова Л.Ф., Матвеева А.И.</w:t>
      </w:r>
      <w:r w:rsidR="001B0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345A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 6</w:t>
      </w:r>
      <w:r w:rsidR="001B023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</w:t>
      </w:r>
      <w:r w:rsidRPr="009D345A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это был первый год изучения предмета. содержание курса носит преимущественно пропедевтический(подготовительный)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 и определение места человека в природе и социальном мире. </w:t>
      </w:r>
      <w:r w:rsidRPr="009D345A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Программа последовательно вводит ученика в расширяющийся круг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:rsidR="00C840D4" w:rsidRPr="009D345A" w:rsidRDefault="00C840D4" w:rsidP="009D345A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Любые темы в обществознании ,какими информативными и важными они не были,</w:t>
      </w:r>
      <w:r w:rsidR="001761CD" w:rsidRPr="009D345A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9D345A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61CD" w:rsidRPr="009D345A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D345A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ш взгляд, если будут восприниматься подростком как абстрактные, далекие от его жизни. Поэтому большую роль в изучении предмета играют 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 действия , которые позволяют сделать учение осмысленным, и связывают его 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</w:t>
      </w:r>
    </w:p>
    <w:p w:rsidR="00035326" w:rsidRPr="009D345A" w:rsidRDefault="00035326" w:rsidP="009D345A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Объектом оценки личностных результатов являются сформированные у учащихся универсальные учебные действия, включаемые в три основных блока: 1. самоопределение — </w:t>
      </w:r>
      <w:proofErr w:type="spellStart"/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 2. </w:t>
      </w:r>
      <w:proofErr w:type="spellStart"/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смыслоообразование</w:t>
      </w:r>
      <w:proofErr w:type="spellEnd"/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поиск и установление личностного смысла (т. е. «значения для себя») учения обучающимися на основе устойчивой системы </w:t>
      </w:r>
      <w:proofErr w:type="spellStart"/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познавательных и социальных мотивов; понимания границ того, «что я знаю», и того, «что я не знаю», «незнания» и стремления к преодолению этого разрыва; 3. морально 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децентрации</w:t>
      </w:r>
      <w:proofErr w:type="spellEnd"/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 w:rsidR="00C840D4" w:rsidRPr="009D345A" w:rsidRDefault="00C840D4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Личностными </w:t>
      </w:r>
      <w:r w:rsidR="001761CD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результатами,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1CD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формируе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мыми при изучении содержания курса по обществознанию, являются:</w:t>
      </w:r>
    </w:p>
    <w:p w:rsidR="00C840D4" w:rsidRPr="009D345A" w:rsidRDefault="00C840D4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мотивированность</w:t>
      </w:r>
      <w:proofErr w:type="spellEnd"/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 </w:t>
      </w:r>
    </w:p>
    <w:p w:rsidR="00C840D4" w:rsidRPr="009D345A" w:rsidRDefault="00C840D4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-ценностные ориентиры, основанные на идеях патриотизма, любви и уважения к Отечеству </w:t>
      </w:r>
    </w:p>
    <w:p w:rsidR="00C840D4" w:rsidRPr="009D345A" w:rsidRDefault="00C840D4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заинтересованность не только в личном успехе, но и в развитии различных сторон жизни общества, в благополучии и процветании своей страны; </w:t>
      </w:r>
    </w:p>
    <w:p w:rsidR="00C840D4" w:rsidRPr="009D345A" w:rsidRDefault="00C840D4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- отношение к человеку, его правам и свободам как высшей ценности;</w:t>
      </w:r>
    </w:p>
    <w:p w:rsidR="00C840D4" w:rsidRPr="009D345A" w:rsidRDefault="00C840D4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признании равноправия народов, </w:t>
      </w:r>
      <w:r w:rsidR="001761CD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единства раз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нообразных культур</w:t>
      </w:r>
    </w:p>
    <w:p w:rsidR="00C840D4" w:rsidRPr="009D345A" w:rsidRDefault="00C840D4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-на убежденности в важности для общества, семьи и семейных традиций</w:t>
      </w:r>
    </w:p>
    <w:p w:rsidR="00C840D4" w:rsidRPr="009D345A" w:rsidRDefault="00C840D4" w:rsidP="009D345A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-на осознании необходимости поддержания гражданского мира и согласия</w:t>
      </w:r>
      <w:r w:rsidR="001761CD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40D4" w:rsidRPr="009D345A" w:rsidRDefault="001761CD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Конечно, не на всех уровнях обучения и не все обучающиеся сразу самостоятельно могут определить и сформулиров</w:t>
      </w:r>
      <w:r w:rsidR="00737524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ать личные цели обучения, сфор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мировать собственную образовательную траек</w:t>
      </w:r>
      <w:r w:rsidR="00737524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торию. Это процессы идут в тес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взаимодействии обучающегося и педагога. </w:t>
      </w:r>
    </w:p>
    <w:p w:rsidR="00035326" w:rsidRPr="009D345A" w:rsidRDefault="00035326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одними немаловажным </w:t>
      </w:r>
      <w:r w:rsidR="009D345A">
        <w:rPr>
          <w:rFonts w:ascii="Times New Roman" w:hAnsi="Times New Roman" w:cs="Times New Roman"/>
          <w:color w:val="000000" w:themeColor="text1"/>
          <w:sz w:val="28"/>
          <w:szCs w:val="28"/>
        </w:rPr>
        <w:t>УУД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–коммуникативные</w:t>
      </w:r>
    </w:p>
    <w:p w:rsidR="00035326" w:rsidRPr="009D345A" w:rsidRDefault="00035326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УУД обеспечивают</w:t>
      </w:r>
      <w:r w:rsidR="009D345A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социальную компетентность и со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знательную ориентацию учащихся на позиции других людей, умение слушать и вступать в диалог, участвовать в коллектив</w:t>
      </w:r>
      <w:r w:rsidR="009D345A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ном обсуждении проблем, интегриро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ваться в группу сверстников и строить пр</w:t>
      </w:r>
      <w:r w:rsidR="009D345A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одуктивное взаимодействие и сотр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удничество со сверстниками и взрослыми.</w:t>
      </w:r>
    </w:p>
    <w:p w:rsidR="00035326" w:rsidRPr="009D345A" w:rsidRDefault="00035326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технологии являю</w:t>
      </w:r>
      <w:r w:rsidR="009D345A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тся механизмом приобщения учени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ков к нормам и ценностям гражданского общества, позволяют адаптироваться к условиям современных реалий, предполагающих умение конкурировать, вести полемику, отстаивать свою точку зрения. Использование коммуникативных технологий на уроках обществознания поз</w:t>
      </w:r>
      <w:r w:rsidR="009D345A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воляет учащимся вырабатывать са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мостоятельность оценок, мировоззренческую позицию, способность найти компромисс, умение применять свои знания в различных ситуациях. Данные технологии являются основой для формиров</w:t>
      </w:r>
      <w:r w:rsidR="009D345A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ания УУД, а также важнейших ка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честв, необходимых гражданину.</w:t>
      </w:r>
    </w:p>
    <w:p w:rsidR="00035326" w:rsidRPr="009D345A" w:rsidRDefault="00035326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Коммуникативные технологии включают в себя :</w:t>
      </w:r>
    </w:p>
    <w:p w:rsidR="00035326" w:rsidRPr="009D345A" w:rsidRDefault="00035326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эвристическая беседа, диспут, проблемная лекция, технологии развития критического мышления, проблемно ценностных дискуссий, интерактивные, информационные, технология «Дебаты»</w:t>
      </w:r>
      <w:r w:rsidR="00CF6ED0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проектную деятельность</w:t>
      </w:r>
    </w:p>
    <w:p w:rsidR="00035326" w:rsidRPr="009D345A" w:rsidRDefault="00035326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В ходе дискуссии учащиеся не всегда при</w:t>
      </w:r>
      <w:r w:rsidR="009D345A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ходят к общему решению, но, соб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людая правила ведения дискуссии, учатся ува</w:t>
      </w:r>
      <w:r w:rsidR="009D345A">
        <w:rPr>
          <w:rFonts w:ascii="Times New Roman" w:hAnsi="Times New Roman" w:cs="Times New Roman"/>
          <w:color w:val="000000" w:themeColor="text1"/>
          <w:sz w:val="28"/>
          <w:szCs w:val="28"/>
        </w:rPr>
        <w:t>жать точку зрения другого чело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века. Примеры проблемных задач: «Должно ли государство помогать бедным гражданам страны?», «Справедливо ли неравенство в обществе?»,»,</w:t>
      </w:r>
      <w:r w:rsidR="009D345A"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«Хорошо или плохо, что люди от</w:t>
      </w: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>личаются друг от друга?» Считаю очень эффективным такой прием, как эвристическая беседа. Цель – подвести учащихся к осмысленному и убедительному решению проблемы, поставленной учителем. Даже если у учащегося нет готового ответа, вопросы вызывают у него психологическую реакцию, стимул для овладения умениями и навыками теоретической и практической деятельности.</w:t>
      </w:r>
    </w:p>
    <w:p w:rsidR="000B6038" w:rsidRPr="009D345A" w:rsidRDefault="000B6038" w:rsidP="009D345A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преподавании общественных дисциплин очень важно способность анализировать коммуникативные способности  и связи учащихся, их способность к общению, деловому взаимодействию с окружающими – впоследствии эти показатели будут первостепенными  для социальной успешности  выпускника. Неразвитость  коммуникативной  сферы препятствует позитивному развитию личности, установлению социальных контактов.  Коммуникативный мир учащихся позволяет им осознать себя, как личность. </w:t>
      </w:r>
    </w:p>
    <w:p w:rsidR="00CF6ED0" w:rsidRPr="009D345A" w:rsidRDefault="00CF6ED0" w:rsidP="009D345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F6ED0" w:rsidRPr="009D345A" w:rsidSect="0098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BC9"/>
    <w:multiLevelType w:val="hybridMultilevel"/>
    <w:tmpl w:val="E1CE1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C72C3"/>
    <w:multiLevelType w:val="multilevel"/>
    <w:tmpl w:val="FDD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1878C9"/>
    <w:multiLevelType w:val="multilevel"/>
    <w:tmpl w:val="F46E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40D4"/>
    <w:rsid w:val="00035326"/>
    <w:rsid w:val="000B6038"/>
    <w:rsid w:val="001761CD"/>
    <w:rsid w:val="001B023B"/>
    <w:rsid w:val="0020179E"/>
    <w:rsid w:val="00737524"/>
    <w:rsid w:val="008E760C"/>
    <w:rsid w:val="008F7BB2"/>
    <w:rsid w:val="00980ED9"/>
    <w:rsid w:val="009D345A"/>
    <w:rsid w:val="00B27AF1"/>
    <w:rsid w:val="00C840D4"/>
    <w:rsid w:val="00C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38"/>
    <w:rPr>
      <w:rFonts w:ascii="Times New Roman" w:hAnsi="Times New Roman" w:cs="Times New Roman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0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40D4"/>
  </w:style>
  <w:style w:type="paragraph" w:styleId="a4">
    <w:name w:val="No Spacing"/>
    <w:uiPriority w:val="1"/>
    <w:qFormat/>
    <w:rsid w:val="00C840D4"/>
    <w:pPr>
      <w:spacing w:after="0" w:line="240" w:lineRule="auto"/>
    </w:pPr>
  </w:style>
  <w:style w:type="paragraph" w:customStyle="1" w:styleId="c3">
    <w:name w:val="c3"/>
    <w:basedOn w:val="a"/>
    <w:rsid w:val="00C840D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C840D4"/>
  </w:style>
  <w:style w:type="paragraph" w:styleId="a5">
    <w:name w:val="Balloon Text"/>
    <w:basedOn w:val="a"/>
    <w:link w:val="a6"/>
    <w:uiPriority w:val="99"/>
    <w:semiHidden/>
    <w:unhideWhenUsed/>
    <w:rsid w:val="00B2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A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Saratov</dc:creator>
  <cp:lastModifiedBy>Saratov</cp:lastModifiedBy>
  <cp:revision>5</cp:revision>
  <dcterms:created xsi:type="dcterms:W3CDTF">2017-08-20T11:17:00Z</dcterms:created>
  <dcterms:modified xsi:type="dcterms:W3CDTF">2017-08-20T11:54:00Z</dcterms:modified>
</cp:coreProperties>
</file>