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3927" w14:textId="0C26371F" w:rsidR="009A091A" w:rsidRDefault="009A091A" w:rsidP="009A09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СОВРЕМЕННЫЕ РАЗРАБОТКИ И ТЕХНОЛОГИИ ОРГАНИЗАЦИИ ГРУППЫ</w:t>
      </w:r>
    </w:p>
    <w:p w14:paraId="311D5935" w14:textId="7DE51A02" w:rsidR="009A091A" w:rsidRDefault="009A091A" w:rsidP="009A09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ПРОДЛЕННОГО ДНЯ</w:t>
      </w:r>
    </w:p>
    <w:p w14:paraId="5923C7C5" w14:textId="4CB3B2F2" w:rsidR="009A091A" w:rsidRDefault="009A091A" w:rsidP="009A091A">
      <w:pPr>
        <w:rPr>
          <w:rFonts w:ascii="Times New Roman" w:hAnsi="Times New Roman" w:cs="Times New Roman"/>
          <w:b/>
          <w:bCs/>
        </w:rPr>
      </w:pPr>
    </w:p>
    <w:p w14:paraId="24E4DAB6" w14:textId="7AA74810" w:rsidR="009A091A" w:rsidRDefault="009A091A" w:rsidP="009A091A">
      <w:pPr>
        <w:rPr>
          <w:rFonts w:ascii="Times New Roman" w:hAnsi="Times New Roman" w:cs="Times New Roman"/>
          <w:b/>
          <w:bCs/>
        </w:rPr>
      </w:pPr>
    </w:p>
    <w:p w14:paraId="7E8486BE" w14:textId="5BEDC6DE" w:rsidR="009A091A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E09F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В группе продленного дня используются информационные компьютерные технологии,</w:t>
      </w:r>
    </w:p>
    <w:p w14:paraId="2F3E4235" w14:textId="42AC2EA7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игровые приемы, различный наглядный материал, красочно оформленный и доступный детям,</w:t>
      </w:r>
    </w:p>
    <w:p w14:paraId="62868AD1" w14:textId="19820D78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что позволяет добиваться высоких результатов в работе. Непосредственно организованная</w:t>
      </w:r>
    </w:p>
    <w:p w14:paraId="2D4B70B0" w14:textId="6339F1C2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деятельность проходит в форме игры, с включением сюрприза и театрализации. Педагог всегда</w:t>
      </w:r>
    </w:p>
    <w:p w14:paraId="40FC85E7" w14:textId="0CE5A8FC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оптимально подбирает материал, рационально сочетает методы и приемы обучения и воспитания.</w:t>
      </w:r>
    </w:p>
    <w:p w14:paraId="61907821" w14:textId="5E2A86F0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Тактично, не нарушая детских замыслов, осуществляет индивидуальную работу в процессе</w:t>
      </w:r>
    </w:p>
    <w:p w14:paraId="20879582" w14:textId="08D1AEB9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обучения детей: советует,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обьясняет</w:t>
      </w:r>
      <w:proofErr w:type="spellEnd"/>
      <w:r>
        <w:rPr>
          <w:rFonts w:ascii="Times New Roman" w:hAnsi="Times New Roman" w:cs="Times New Roman"/>
          <w:sz w:val="22"/>
          <w:szCs w:val="22"/>
        </w:rPr>
        <w:t>, обсуждает задуманное, ход действий, добивается активности</w:t>
      </w:r>
    </w:p>
    <w:p w14:paraId="6F28ACF2" w14:textId="488A77FE" w:rsidR="00A8541C" w:rsidRDefault="00A8541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самостоятельности каждого реб</w:t>
      </w:r>
      <w:r w:rsidR="000E09F7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нка</w:t>
      </w:r>
      <w:r w:rsidR="000E09F7">
        <w:rPr>
          <w:rFonts w:ascii="Times New Roman" w:hAnsi="Times New Roman" w:cs="Times New Roman"/>
          <w:sz w:val="22"/>
          <w:szCs w:val="22"/>
        </w:rPr>
        <w:t>, оказывает помощь тем, кто затрудняется.</w:t>
      </w:r>
    </w:p>
    <w:p w14:paraId="10AFBD9A" w14:textId="77777777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Установлены направления работы воспитателя: проведение самоподготовки на основе </w:t>
      </w:r>
    </w:p>
    <w:p w14:paraId="25EED673" w14:textId="77777777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сотрудничества с учителем, развитие культурно – познавательных навыков поведения через</w:t>
      </w:r>
    </w:p>
    <w:p w14:paraId="627B9D48" w14:textId="77777777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совместную и самостоятельную деятельность ребенка, проведение уроков духовно – нравственного развития, проведение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мероприятий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связанных с патриотическим воспитанием,</w:t>
      </w:r>
    </w:p>
    <w:p w14:paraId="032A1708" w14:textId="1B059E8A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классных часов, консультаций для родителей по проблемам воспитания и обучения, проведение</w:t>
      </w:r>
    </w:p>
    <w:p w14:paraId="1C777ADB" w14:textId="7F54F1D1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открытых мероприятий в классе и в школе.</w:t>
      </w:r>
    </w:p>
    <w:p w14:paraId="78CDD6E2" w14:textId="68D7038B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Широко используются в своей работе различные игры: игры – коммуникации, сюжетно –</w:t>
      </w:r>
    </w:p>
    <w:p w14:paraId="4AB3DF64" w14:textId="0971DFFE" w:rsidR="000E09F7" w:rsidRDefault="000E09F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ролевые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игры,  игры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драматизации, игры сор</w:t>
      </w:r>
      <w:r w:rsidR="008652BD">
        <w:rPr>
          <w:rFonts w:ascii="Times New Roman" w:hAnsi="Times New Roman" w:cs="Times New Roman"/>
          <w:sz w:val="22"/>
          <w:szCs w:val="22"/>
        </w:rPr>
        <w:t>евнования, что способствует ребенку раздвинуть</w:t>
      </w:r>
    </w:p>
    <w:p w14:paraId="70AACCD1" w14:textId="767934B0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рамки постижения мира, увлечь его добром, желанием делиться своими мыслями, умением</w:t>
      </w:r>
    </w:p>
    <w:p w14:paraId="22E73A67" w14:textId="63739C37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слышать других, развиваться и творить. Именно игра приносит собой чувство свободы, </w:t>
      </w:r>
    </w:p>
    <w:p w14:paraId="653CDE58" w14:textId="206288C3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непосредственность, смелость.</w:t>
      </w:r>
    </w:p>
    <w:p w14:paraId="7F256612" w14:textId="4BF76ECD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Для формирования осмысленной учебной мотивации, стимулирования активизации</w:t>
      </w:r>
    </w:p>
    <w:p w14:paraId="6E62926D" w14:textId="32C6D3CB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творческой деятельности учащихся, применяются различные формы организации занятий:</w:t>
      </w:r>
    </w:p>
    <w:p w14:paraId="10B7D4B0" w14:textId="3D61AF60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занятия – путешествия «Путешествия в страну знаний», занятия КВН «Пословицы и поговорки»,</w:t>
      </w:r>
    </w:p>
    <w:p w14:paraId="6791DBB3" w14:textId="3711621F" w:rsidR="008652BD" w:rsidRDefault="008652BD" w:rsidP="009A091A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интеллектуальные </w:t>
      </w:r>
      <w:r w:rsidR="002934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игры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934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«Моя школа», </w:t>
      </w:r>
      <w:r w:rsidR="002934E3">
        <w:rPr>
          <w:rFonts w:ascii="Times New Roman" w:hAnsi="Times New Roman" w:cs="Times New Roman"/>
          <w:sz w:val="22"/>
          <w:szCs w:val="22"/>
        </w:rPr>
        <w:t xml:space="preserve"> викторина  «Занимательные  задачки»,  дискуссия </w:t>
      </w:r>
    </w:p>
    <w:p w14:paraId="30EDFE81" w14:textId="22CF47E6" w:rsidR="002934E3" w:rsidRDefault="002934E3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«Учимся говорить правду», игровая программа «Чтобы вместе быть, нужно дружно жить»,</w:t>
      </w:r>
    </w:p>
    <w:p w14:paraId="050607CB" w14:textId="1D6D768B" w:rsidR="002934E3" w:rsidRDefault="002934E3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игра – соревнование «Лес чудес», игровая программа «Зеленый мир», новогодний калейдоскоп</w:t>
      </w:r>
    </w:p>
    <w:p w14:paraId="0B69647A" w14:textId="46911A4D" w:rsidR="002934E3" w:rsidRDefault="002934E3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 лесу родилась елочка». Самостоятельное выполнение игровых заданий. Игры и упражнения</w:t>
      </w:r>
    </w:p>
    <w:p w14:paraId="47AAE998" w14:textId="4371B464" w:rsidR="002934E3" w:rsidRDefault="002934E3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делают занятия интересными, насыщенными, продуктивными.</w:t>
      </w:r>
    </w:p>
    <w:p w14:paraId="7C223D63" w14:textId="1CFA9885" w:rsidR="002934E3" w:rsidRDefault="002934E3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Устойчивые положительные результаты обучения отмечены, что этому способствует сотрудничество воспитателя с учителем и психологом при организации проведения самоподготовки.</w:t>
      </w:r>
    </w:p>
    <w:p w14:paraId="54B9D54C" w14:textId="50A4E92E" w:rsidR="002934E3" w:rsidRDefault="002934E3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281179">
        <w:rPr>
          <w:rFonts w:ascii="Times New Roman" w:hAnsi="Times New Roman" w:cs="Times New Roman"/>
          <w:sz w:val="22"/>
          <w:szCs w:val="22"/>
        </w:rPr>
        <w:t>Самостоятельное выполнение домашнего задания, умение работать индивидуально, в</w:t>
      </w:r>
    </w:p>
    <w:p w14:paraId="61926E1D" w14:textId="13FB8FAD" w:rsidR="00281179" w:rsidRDefault="00281179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подгруппах, выполнение требования и правил на самоподготовке.</w:t>
      </w:r>
    </w:p>
    <w:p w14:paraId="34C38A68" w14:textId="25CAB78A" w:rsidR="00281179" w:rsidRDefault="00281179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Создание в коллективе учащихся атмосферы творческого сотрудничества и поиска,</w:t>
      </w:r>
    </w:p>
    <w:p w14:paraId="6CEFE60C" w14:textId="296CA71B" w:rsidR="00281179" w:rsidRDefault="00281179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руководства исследовательской деятельности учащихся, позволяет создать психологически</w:t>
      </w:r>
    </w:p>
    <w:p w14:paraId="48538DBA" w14:textId="5D690116" w:rsidR="00281179" w:rsidRDefault="00281179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комфортную образовательную среду для общего интеллектуального и нравственного развития</w:t>
      </w:r>
    </w:p>
    <w:p w14:paraId="205B8814" w14:textId="5614399A" w:rsidR="00281179" w:rsidRDefault="00281179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личности школьника.</w:t>
      </w:r>
    </w:p>
    <w:p w14:paraId="60F2ACAC" w14:textId="08402D04" w:rsidR="00281179" w:rsidRDefault="00281179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Использование следующих источников информации: </w:t>
      </w:r>
      <w:r w:rsidR="00CE188C">
        <w:rPr>
          <w:rFonts w:ascii="Times New Roman" w:hAnsi="Times New Roman" w:cs="Times New Roman"/>
          <w:sz w:val="22"/>
          <w:szCs w:val="22"/>
        </w:rPr>
        <w:t>рабочие программы, годовой план</w:t>
      </w:r>
    </w:p>
    <w:p w14:paraId="7B23A95F" w14:textId="4AEC224A" w:rsidR="00CE188C" w:rsidRDefault="00CE188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работы на учебный </w:t>
      </w:r>
      <w:proofErr w:type="gramStart"/>
      <w:r>
        <w:rPr>
          <w:rFonts w:ascii="Times New Roman" w:hAnsi="Times New Roman" w:cs="Times New Roman"/>
          <w:sz w:val="22"/>
          <w:szCs w:val="22"/>
        </w:rPr>
        <w:t>год,  перспективное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календарное планирование, планирование воспитательно – образовательной работы, личная карта профессионального роста педагога,</w:t>
      </w:r>
    </w:p>
    <w:p w14:paraId="5FEC4985" w14:textId="74054DE8" w:rsidR="00CE188C" w:rsidRDefault="00CE188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мониторинг по усвоению образовательной программы по математике и русскому языку на</w:t>
      </w:r>
    </w:p>
    <w:p w14:paraId="0A8AB22C" w14:textId="377A2D6D" w:rsidR="00CE188C" w:rsidRDefault="00CE188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самоподготовке, табель посещений, журнал группы продленного дня, документация по</w:t>
      </w:r>
    </w:p>
    <w:p w14:paraId="652D7A59" w14:textId="3FC708C9" w:rsidR="00CE188C" w:rsidRDefault="00CE188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самообразованию, портфолио педагога.</w:t>
      </w:r>
    </w:p>
    <w:p w14:paraId="51A8D6E4" w14:textId="5935261A" w:rsidR="00CE188C" w:rsidRDefault="00CE188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Представление разработок внеклассных мероприятий, сценарий, презентаций к воспитательным занятиям.</w:t>
      </w:r>
    </w:p>
    <w:p w14:paraId="6640AD8A" w14:textId="3C628E60" w:rsidR="00CE188C" w:rsidRDefault="00CE188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Работа в </w:t>
      </w:r>
      <w:r w:rsidR="00031EF1">
        <w:rPr>
          <w:rFonts w:ascii="Times New Roman" w:hAnsi="Times New Roman" w:cs="Times New Roman"/>
          <w:sz w:val="22"/>
          <w:szCs w:val="22"/>
        </w:rPr>
        <w:t>группе продленного дня</w:t>
      </w:r>
      <w:r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 УМК «Начальная школа ХХ1 века».</w:t>
      </w:r>
      <w:r w:rsidR="00031E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Реализация программы дополнительного образования Амонашвили Ш.А. «Школа жизни</w:t>
      </w:r>
      <w:r w:rsidR="00906424">
        <w:rPr>
          <w:rFonts w:ascii="Times New Roman" w:hAnsi="Times New Roman" w:cs="Times New Roman"/>
          <w:sz w:val="22"/>
          <w:szCs w:val="22"/>
        </w:rPr>
        <w:t>»,</w:t>
      </w:r>
    </w:p>
    <w:p w14:paraId="101D0B8E" w14:textId="43F12914" w:rsidR="00906424" w:rsidRDefault="00906424" w:rsidP="009A091A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Твердяковой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Л.Г. «Идеи гуманной педагогики и практика начального образования», </w:t>
      </w:r>
    </w:p>
    <w:p w14:paraId="15C1BC3C" w14:textId="560BF1C1" w:rsidR="00906424" w:rsidRDefault="0090642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Лопатиной А.,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Скребцовой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М. «Вершина мудрости», программу школы «Уроки нравственности</w:t>
      </w:r>
    </w:p>
    <w:p w14:paraId="23466C81" w14:textId="0D823069" w:rsidR="00906424" w:rsidRDefault="0090642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духовной жизни», Железновой С. «Музыка рождения», Анастасовой Л.П. «Основы безопасности </w:t>
      </w:r>
    </w:p>
    <w:p w14:paraId="5687EFF4" w14:textId="17BC48E0" w:rsidR="00906424" w:rsidRDefault="0090642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жизнедеятельности», Лазарева М.Л. «Здравствуй». Рабочая программа педагога составляется в </w:t>
      </w:r>
    </w:p>
    <w:p w14:paraId="2D448401" w14:textId="30E9D293" w:rsidR="00906424" w:rsidRDefault="0090642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соответствии с требованиями </w:t>
      </w:r>
      <w:proofErr w:type="gramStart"/>
      <w:r>
        <w:rPr>
          <w:rFonts w:ascii="Times New Roman" w:hAnsi="Times New Roman" w:cs="Times New Roman"/>
          <w:sz w:val="22"/>
          <w:szCs w:val="22"/>
        </w:rPr>
        <w:t>ФГОС  НОО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 w:rsidR="00031EF1">
        <w:rPr>
          <w:rFonts w:ascii="Times New Roman" w:hAnsi="Times New Roman" w:cs="Times New Roman"/>
          <w:sz w:val="22"/>
          <w:szCs w:val="22"/>
        </w:rPr>
        <w:t xml:space="preserve"> Необходимо обладать прочными знаниями нормативно-правовой базы </w:t>
      </w:r>
      <w:proofErr w:type="spellStart"/>
      <w:r w:rsidR="00031EF1">
        <w:rPr>
          <w:rFonts w:ascii="Times New Roman" w:hAnsi="Times New Roman" w:cs="Times New Roman"/>
          <w:sz w:val="22"/>
          <w:szCs w:val="22"/>
        </w:rPr>
        <w:t>учебно</w:t>
      </w:r>
      <w:proofErr w:type="spellEnd"/>
      <w:r w:rsidR="00031EF1">
        <w:rPr>
          <w:rFonts w:ascii="Times New Roman" w:hAnsi="Times New Roman" w:cs="Times New Roman"/>
          <w:sz w:val="22"/>
          <w:szCs w:val="22"/>
        </w:rPr>
        <w:t xml:space="preserve"> – воспитательного процесса. </w:t>
      </w:r>
    </w:p>
    <w:p w14:paraId="15402301" w14:textId="588B896C" w:rsidR="00031EF1" w:rsidRDefault="00031EF1" w:rsidP="009A091A">
      <w:pPr>
        <w:rPr>
          <w:rFonts w:ascii="Times New Roman" w:hAnsi="Times New Roman" w:cs="Times New Roman"/>
          <w:sz w:val="22"/>
          <w:szCs w:val="22"/>
        </w:rPr>
      </w:pPr>
    </w:p>
    <w:p w14:paraId="7C23C694" w14:textId="1CBE5E1B" w:rsidR="00031EF1" w:rsidRDefault="00031EF1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Вышеперечисленные технологии помогают активизировать деятельность детей, способствуют</w:t>
      </w:r>
    </w:p>
    <w:p w14:paraId="4E2CEBCD" w14:textId="0C900923" w:rsidR="00031EF1" w:rsidRDefault="00031EF1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снижению перегрузок и заболеваемости. В группе продленного дня необходимо использовать</w:t>
      </w:r>
    </w:p>
    <w:p w14:paraId="0CBB298F" w14:textId="4C4976C4" w:rsidR="00031EF1" w:rsidRDefault="00031EF1" w:rsidP="009A091A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здоровьесберегающие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технологии по методу Н.Н. Дубинина – подвижный метод обучения,</w:t>
      </w:r>
    </w:p>
    <w:p w14:paraId="395E0F40" w14:textId="2E2D5E8C" w:rsidR="00031EF1" w:rsidRDefault="00031EF1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зрительную гимнастику по У. Бейтсу, дыхательную гимнастику 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А.Стрельниковой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>, пальчиковую гимнастику по А. Беловой, корригирующую гимнастику для свода стопы</w:t>
      </w:r>
      <w:r w:rsidR="000B1F48">
        <w:rPr>
          <w:rFonts w:ascii="Times New Roman" w:hAnsi="Times New Roman" w:cs="Times New Roman"/>
          <w:sz w:val="22"/>
          <w:szCs w:val="22"/>
        </w:rPr>
        <w:t xml:space="preserve"> (хождение </w:t>
      </w:r>
    </w:p>
    <w:p w14:paraId="1D90F335" w14:textId="7DF776A3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массажным коврикам), точечный массаж. Рациональная организация двигательной активности</w:t>
      </w:r>
    </w:p>
    <w:p w14:paraId="198F40EE" w14:textId="51F6CBA8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режиме дня.</w:t>
      </w:r>
    </w:p>
    <w:p w14:paraId="03EFC354" w14:textId="4EBC7E39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Использование элементов нетрадиционных методов обучения: музыкальное сопровождение</w:t>
      </w:r>
    </w:p>
    <w:p w14:paraId="3043254D" w14:textId="3557ED13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занятий, Су-Джок терапия. За основу берется программа «Музыка рождения» С. Железнова. В неё</w:t>
      </w:r>
    </w:p>
    <w:p w14:paraId="092EC0E1" w14:textId="19AF7CE2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входят музыкальные игры, элементы массажа, которые используются в качестве физических</w:t>
      </w:r>
    </w:p>
    <w:p w14:paraId="7C569A6D" w14:textId="58459A0C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минуток.</w:t>
      </w:r>
    </w:p>
    <w:p w14:paraId="0133AE28" w14:textId="10E4E0B8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В группе продленного дня соблюдаются все требования по технике безопасности, необходимо</w:t>
      </w:r>
    </w:p>
    <w:p w14:paraId="378DA559" w14:textId="3F323297" w:rsidR="000B1F48" w:rsidRDefault="000B1F48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следить за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обьемом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3EBC">
        <w:rPr>
          <w:rFonts w:ascii="Times New Roman" w:hAnsi="Times New Roman" w:cs="Times New Roman"/>
          <w:sz w:val="22"/>
          <w:szCs w:val="22"/>
        </w:rPr>
        <w:t>учебной нагрузки.</w:t>
      </w:r>
    </w:p>
    <w:p w14:paraId="03CB909E" w14:textId="009A4223" w:rsidR="00463EBC" w:rsidRDefault="00463EB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Активное внедрение технологий проектной деятельности в группе продленного дня развивает</w:t>
      </w:r>
    </w:p>
    <w:p w14:paraId="38E7DD35" w14:textId="4417A7B6" w:rsidR="00463EBC" w:rsidRDefault="00463EB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детскую любознательность, познавательную деятельность, расширяет кругозор, сближает родителей, детей и педагогов.</w:t>
      </w:r>
    </w:p>
    <w:p w14:paraId="5A89D0B9" w14:textId="7DC3E957" w:rsidR="00463EBC" w:rsidRDefault="00463EB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Владение ПК, активное использование ЭОР для пополнения педагогических знаний и</w:t>
      </w:r>
    </w:p>
    <w:p w14:paraId="07A1234D" w14:textId="37176200" w:rsidR="00463EBC" w:rsidRDefault="00463EBC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совершенствования профессионального мастерства (сайт </w:t>
      </w:r>
      <w:hyperlink r:id="rId4" w:history="1">
        <w:r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infourok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463EBC">
        <w:rPr>
          <w:rFonts w:ascii="Times New Roman" w:hAnsi="Times New Roman" w:cs="Times New Roman"/>
          <w:sz w:val="22"/>
          <w:szCs w:val="22"/>
        </w:rPr>
        <w:t xml:space="preserve">,  </w:t>
      </w:r>
      <w:hyperlink r:id="rId5" w:history="1">
        <w:r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zhurnalpedagog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463EBC">
        <w:rPr>
          <w:rFonts w:ascii="Times New Roman" w:hAnsi="Times New Roman" w:cs="Times New Roman"/>
          <w:sz w:val="22"/>
          <w:szCs w:val="22"/>
        </w:rPr>
        <w:t xml:space="preserve">,  </w:t>
      </w:r>
      <w:hyperlink r:id="rId6" w:history="1"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school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</w:rPr>
          <w:t>-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collection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edu</w:t>
        </w:r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BF5FEF" w:rsidRPr="00E53C8D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BF5FEF" w:rsidRPr="00BF5FEF">
        <w:rPr>
          <w:rFonts w:ascii="Times New Roman" w:hAnsi="Times New Roman" w:cs="Times New Roman"/>
          <w:sz w:val="22"/>
          <w:szCs w:val="22"/>
        </w:rPr>
        <w:t xml:space="preserve"> </w:t>
      </w:r>
      <w:r w:rsidR="00BF5FEF">
        <w:rPr>
          <w:rFonts w:ascii="Times New Roman" w:hAnsi="Times New Roman" w:cs="Times New Roman"/>
          <w:sz w:val="22"/>
          <w:szCs w:val="22"/>
        </w:rPr>
        <w:t>и другие), использование готовых</w:t>
      </w:r>
    </w:p>
    <w:p w14:paraId="17175D5D" w14:textId="5A9C3696" w:rsidR="00BF5FEF" w:rsidRDefault="00BF5FE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электронных продуктов, умение обращаться с мультимедийным оборудованием, самостоятельное</w:t>
      </w:r>
    </w:p>
    <w:p w14:paraId="35E6F2A2" w14:textId="726A27A6" w:rsidR="00BF5FEF" w:rsidRDefault="00BF5FE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видеоряда для занятий и досуговых мероприятий.</w:t>
      </w:r>
    </w:p>
    <w:p w14:paraId="6D7FFBFF" w14:textId="79D9746D" w:rsidR="00BF5FEF" w:rsidRDefault="00BF5FE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Направления работы в группе продленного дня: проведение самоподготовки на основе </w:t>
      </w:r>
    </w:p>
    <w:p w14:paraId="265464E6" w14:textId="05AFB179" w:rsidR="00BF5FEF" w:rsidRDefault="00BF5FE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сотрудничества с учителем, развитие культурно – познавательных навыков поведения через </w:t>
      </w:r>
    </w:p>
    <w:p w14:paraId="40381CAA" w14:textId="71433DE6" w:rsidR="00BF5FEF" w:rsidRDefault="00BF5FE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совместную и самостоятельную деятельность ребенка, проведение уроков духовно – нравственного развития, проведение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мероприятий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связанных с патриотическим воспитанием,</w:t>
      </w:r>
    </w:p>
    <w:p w14:paraId="3BAA996A" w14:textId="2737572C" w:rsidR="00BF5FEF" w:rsidRDefault="00493DB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социальных навыков в форме проведения классных часов, консультации для родителей по</w:t>
      </w:r>
    </w:p>
    <w:p w14:paraId="11180C27" w14:textId="76E400E9" w:rsidR="00493DB7" w:rsidRDefault="00493DB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проблемам воспитания и обучения, проведение открытых мероприятий.</w:t>
      </w:r>
    </w:p>
    <w:p w14:paraId="2403F39E" w14:textId="195FCC01" w:rsidR="00493DB7" w:rsidRDefault="00493DB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В группе продленного дня необходимо активно, грамотно и профессионально сотрудничать</w:t>
      </w:r>
    </w:p>
    <w:p w14:paraId="0B220AE6" w14:textId="56E12406" w:rsidR="00493DB7" w:rsidRDefault="00493DB7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родителями детей. Работа с родителями относится к числу основных форм деятельности педагога, вовлекая родителей в совместную с детьми деятельность, воплощая принципы взаимного доверия и уважения, взаимной поддержки и помощи при адаптации учеников. Разработаны и </w:t>
      </w:r>
      <w:r w:rsidR="00560084">
        <w:rPr>
          <w:rFonts w:ascii="Times New Roman" w:hAnsi="Times New Roman" w:cs="Times New Roman"/>
          <w:sz w:val="22"/>
          <w:szCs w:val="22"/>
        </w:rPr>
        <w:t xml:space="preserve">апробированы на практике следующие формы работы с родителями: анкетирование </w:t>
      </w:r>
    </w:p>
    <w:p w14:paraId="162FCF3A" w14:textId="44DDC3CD" w:rsidR="00560084" w:rsidRDefault="0056008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«Мой ребенок – это главное!</w:t>
      </w:r>
      <w:proofErr w:type="gramStart"/>
      <w:r>
        <w:rPr>
          <w:rFonts w:ascii="Times New Roman" w:hAnsi="Times New Roman" w:cs="Times New Roman"/>
          <w:sz w:val="22"/>
          <w:szCs w:val="22"/>
        </w:rPr>
        <w:t>»,  «</w:t>
      </w:r>
      <w:proofErr w:type="gramEnd"/>
      <w:r>
        <w:rPr>
          <w:rFonts w:ascii="Times New Roman" w:hAnsi="Times New Roman" w:cs="Times New Roman"/>
          <w:sz w:val="22"/>
          <w:szCs w:val="22"/>
        </w:rPr>
        <w:t>Готовность ребенка к школе», круглый стол «Как избежать</w:t>
      </w:r>
    </w:p>
    <w:p w14:paraId="0AAD650B" w14:textId="6E53AE70" w:rsidR="00560084" w:rsidRDefault="0056008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школьных неудач», «Первый раз в первый класс», родительский лекторий, «Как говорит ваш</w:t>
      </w:r>
    </w:p>
    <w:p w14:paraId="3E6D92FA" w14:textId="086E8B96" w:rsidR="00560084" w:rsidRDefault="0056008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ребенок», «Слепая родительская любовь», практикум для родителей «Десять «Нельзя», «Детская</w:t>
      </w:r>
    </w:p>
    <w:p w14:paraId="13EDBA4F" w14:textId="3C2704B1" w:rsidR="00560084" w:rsidRDefault="0056008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ложь и её истоки», «Поощрение», тематические собрания «Как вырастить ребенка духовно –</w:t>
      </w:r>
    </w:p>
    <w:p w14:paraId="44E157E0" w14:textId="5E3DBB57" w:rsidR="00560084" w:rsidRDefault="00560084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нравственным человеком», «Каллиграфия», устные педагогические журналы «Дети и телевидение», «Зачем родителям играть?», практикум для родителей «Ребенок на улице»</w:t>
      </w:r>
      <w:r w:rsidR="00812AFF">
        <w:rPr>
          <w:rFonts w:ascii="Times New Roman" w:hAnsi="Times New Roman" w:cs="Times New Roman"/>
          <w:sz w:val="22"/>
          <w:szCs w:val="22"/>
        </w:rPr>
        <w:t>.</w:t>
      </w:r>
    </w:p>
    <w:p w14:paraId="1D57935A" w14:textId="11834F47" w:rsidR="00812AFF" w:rsidRDefault="00812AF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Привлечение родителей к участию в школьных праздниках и мероприятиях, организация совместного отдыха «Клуб выходного дня». Такие формы наиболее интересны родителям,</w:t>
      </w:r>
    </w:p>
    <w:p w14:paraId="75852012" w14:textId="0478E8B4" w:rsidR="00812AFF" w:rsidRDefault="00812AF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благодаря им они знакомятся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психолого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педагогической литературой, с данными педагогических обследований, погружаются в среду педагогического общения. Сотрудничество</w:t>
      </w:r>
    </w:p>
    <w:p w14:paraId="2D83F385" w14:textId="08308664" w:rsidR="00812AFF" w:rsidRPr="00BF5FEF" w:rsidRDefault="00812AFF" w:rsidP="009A091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ними позволяет оптимизировать воспитательный процесс и усилить воспитательное воздействие на детей.</w:t>
      </w:r>
    </w:p>
    <w:p w14:paraId="49C3C56C" w14:textId="77777777" w:rsidR="00CE188C" w:rsidRPr="009A091A" w:rsidRDefault="00CE188C" w:rsidP="009A091A">
      <w:pPr>
        <w:rPr>
          <w:rFonts w:ascii="Times New Roman" w:hAnsi="Times New Roman" w:cs="Times New Roman"/>
          <w:sz w:val="22"/>
          <w:szCs w:val="22"/>
        </w:rPr>
      </w:pPr>
    </w:p>
    <w:sectPr w:rsidR="00CE188C" w:rsidRPr="009A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1A"/>
    <w:rsid w:val="00031EF1"/>
    <w:rsid w:val="000B1F48"/>
    <w:rsid w:val="000E09F7"/>
    <w:rsid w:val="00281179"/>
    <w:rsid w:val="002934E3"/>
    <w:rsid w:val="00463EBC"/>
    <w:rsid w:val="00493DB7"/>
    <w:rsid w:val="00560084"/>
    <w:rsid w:val="00812AFF"/>
    <w:rsid w:val="008652BD"/>
    <w:rsid w:val="00906424"/>
    <w:rsid w:val="009A091A"/>
    <w:rsid w:val="00A8541C"/>
    <w:rsid w:val="00BF5FEF"/>
    <w:rsid w:val="00C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40F25"/>
  <w15:chartTrackingRefBased/>
  <w15:docId w15:val="{61EF7120-F781-6549-A735-F6FCDE6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E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-collection.edu.ru" TargetMode="External"/><Relationship Id="rId5" Type="http://schemas.openxmlformats.org/officeDocument/2006/relationships/hyperlink" Target="http://www.zhurnalpedagog.ru" TargetMode="External"/><Relationship Id="rId4" Type="http://schemas.openxmlformats.org/officeDocument/2006/relationships/hyperlink" Target="http://www.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elenamekluk@gmail.com</dc:creator>
  <cp:keywords/>
  <dc:description/>
  <cp:lastModifiedBy>elenamekluk@gmail.com</cp:lastModifiedBy>
  <cp:revision>1</cp:revision>
  <dcterms:created xsi:type="dcterms:W3CDTF">2023-01-29T07:25:00Z</dcterms:created>
  <dcterms:modified xsi:type="dcterms:W3CDTF">2023-01-29T09:53:00Z</dcterms:modified>
</cp:coreProperties>
</file>