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C8" w:rsidRDefault="00CF10C8" w:rsidP="00CF10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Бурякова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Лариса  Александровна,</w:t>
      </w:r>
    </w:p>
    <w:p w:rsidR="00CF10C8" w:rsidRDefault="00CF10C8" w:rsidP="00CF10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тренер-преподавватель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:rsidR="00CF10C8" w:rsidRDefault="00CF10C8" w:rsidP="00CF10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МАУ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«Спортивная школа №1»</w:t>
      </w:r>
    </w:p>
    <w:p w:rsidR="00CF10C8" w:rsidRDefault="00CF10C8" w:rsidP="00CF10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г.Тамбов</w:t>
      </w:r>
    </w:p>
    <w:p w:rsidR="00CF10C8" w:rsidRDefault="00CF10C8" w:rsidP="00CF1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CF10C8" w:rsidRDefault="00CF10C8" w:rsidP="00CF1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CF10C8" w:rsidRDefault="00CF10C8" w:rsidP="00CF1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CF10C8" w:rsidRPr="00CF10C8" w:rsidRDefault="00CF10C8" w:rsidP="00CF1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F10C8">
        <w:rPr>
          <w:rFonts w:ascii="Times New Roman" w:eastAsia="Times New Roman" w:hAnsi="Times New Roman" w:cs="Times New Roman"/>
          <w:color w:val="181818"/>
          <w:sz w:val="28"/>
          <w:szCs w:val="28"/>
        </w:rPr>
        <w:t>Общие правила</w:t>
      </w:r>
    </w:p>
    <w:p w:rsidR="00CF10C8" w:rsidRPr="00CF10C8" w:rsidRDefault="00CF10C8" w:rsidP="00CF1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CF10C8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          и обзор методов тренировки кондиционных качеств     </w:t>
      </w:r>
    </w:p>
    <w:p w:rsidR="00CF10C8" w:rsidRPr="00CF10C8" w:rsidRDefault="00CF10C8" w:rsidP="00CF1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</w:rPr>
      </w:pPr>
      <w:r w:rsidRPr="00CF10C8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CF10C8" w:rsidRPr="00CF10C8" w:rsidRDefault="00CF10C8" w:rsidP="00CF10C8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3"/>
          <w:szCs w:val="23"/>
        </w:rPr>
      </w:pPr>
      <w:r w:rsidRPr="00CF10C8">
        <w:rPr>
          <w:rFonts w:ascii="Times New Roman" w:eastAsia="Times New Roman" w:hAnsi="Times New Roman" w:cs="Times New Roman"/>
          <w:color w:val="181818"/>
          <w:sz w:val="28"/>
          <w:szCs w:val="28"/>
        </w:rPr>
        <w:t>с точки зрения методики проведения тренировок во время работы над кондиционными (физическими) качествами нужно учитывать следующие общие правила:</w:t>
      </w:r>
    </w:p>
    <w:p w:rsidR="00CF10C8" w:rsidRPr="00CF10C8" w:rsidRDefault="00CF10C8" w:rsidP="00CF10C8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3"/>
          <w:szCs w:val="23"/>
        </w:rPr>
      </w:pPr>
      <w:r w:rsidRPr="00CF10C8">
        <w:rPr>
          <w:rFonts w:ascii="Times New Roman" w:eastAsia="Times New Roman" w:hAnsi="Times New Roman" w:cs="Times New Roman"/>
          <w:color w:val="181818"/>
          <w:sz w:val="28"/>
          <w:szCs w:val="28"/>
        </w:rPr>
        <w:t>1-е правило: Перед тренировкой на выносливость, силу или скорость нужно провести интенсивную разминку, так как доведение температуры тела с помощью хорошей разминки до оптимального состояния имеет следующие преимущества:</w:t>
      </w:r>
    </w:p>
    <w:p w:rsidR="00CF10C8" w:rsidRPr="00CF10C8" w:rsidRDefault="00CF10C8" w:rsidP="00CF10C8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3"/>
          <w:szCs w:val="23"/>
        </w:rPr>
      </w:pPr>
      <w:r w:rsidRPr="00CF10C8">
        <w:rPr>
          <w:rFonts w:ascii="Times New Roman" w:eastAsia="Times New Roman" w:hAnsi="Times New Roman" w:cs="Times New Roman"/>
          <w:color w:val="181818"/>
          <w:sz w:val="28"/>
          <w:szCs w:val="28"/>
        </w:rPr>
        <w:t>- снижение опасности травм и повреждений в результате повышения эластичности мышечно-связочного аппарата и подвижности суставов;</w:t>
      </w:r>
    </w:p>
    <w:p w:rsidR="00CF10C8" w:rsidRPr="00CF10C8" w:rsidRDefault="00CF10C8" w:rsidP="00CF10C8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3"/>
          <w:szCs w:val="23"/>
        </w:rPr>
      </w:pPr>
      <w:r w:rsidRPr="00CF10C8">
        <w:rPr>
          <w:rFonts w:ascii="Times New Roman" w:eastAsia="Times New Roman" w:hAnsi="Times New Roman" w:cs="Times New Roman"/>
          <w:color w:val="181818"/>
          <w:sz w:val="28"/>
          <w:szCs w:val="28"/>
        </w:rPr>
        <w:t>- мобилизация запасов энергии для предстоящей нагрузки;</w:t>
      </w:r>
    </w:p>
    <w:p w:rsidR="00CF10C8" w:rsidRPr="00CF10C8" w:rsidRDefault="00CF10C8" w:rsidP="00CF10C8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3"/>
          <w:szCs w:val="23"/>
        </w:rPr>
      </w:pPr>
      <w:r w:rsidRPr="00CF10C8">
        <w:rPr>
          <w:rFonts w:ascii="Times New Roman" w:eastAsia="Times New Roman" w:hAnsi="Times New Roman" w:cs="Times New Roman"/>
          <w:color w:val="181818"/>
          <w:sz w:val="28"/>
          <w:szCs w:val="28"/>
        </w:rPr>
        <w:t>- ускорение процесса биохимических реакций</w:t>
      </w:r>
      <w:r w:rsidRPr="00CF10C8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(активность ферментов) для быстрой выработки энергии при последующей нагрузке;</w:t>
      </w:r>
    </w:p>
    <w:p w:rsidR="00CF10C8" w:rsidRPr="00CF10C8" w:rsidRDefault="00CF10C8" w:rsidP="00CF10C8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3"/>
          <w:szCs w:val="23"/>
        </w:rPr>
      </w:pPr>
      <w:r w:rsidRPr="00CF10C8">
        <w:rPr>
          <w:rFonts w:ascii="Times New Roman" w:eastAsia="Times New Roman" w:hAnsi="Times New Roman" w:cs="Times New Roman"/>
          <w:color w:val="181818"/>
          <w:sz w:val="28"/>
          <w:szCs w:val="28"/>
        </w:rPr>
        <w:t>- доведение функций органов до более высокого уровня, для лучшего приспособления организма к нагрузке;</w:t>
      </w:r>
    </w:p>
    <w:p w:rsidR="00CF10C8" w:rsidRPr="00CF10C8" w:rsidRDefault="00CF10C8" w:rsidP="00CF10C8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3"/>
          <w:szCs w:val="23"/>
        </w:rPr>
      </w:pPr>
      <w:r w:rsidRPr="00CF10C8">
        <w:rPr>
          <w:rFonts w:ascii="Times New Roman" w:eastAsia="Times New Roman" w:hAnsi="Times New Roman" w:cs="Times New Roman"/>
          <w:color w:val="181818"/>
          <w:sz w:val="28"/>
          <w:szCs w:val="28"/>
        </w:rPr>
        <w:t>- повторение типичных спортивных рефлексов и произвольных движений для подготовки нервной системы к последующей нагрузке;</w:t>
      </w:r>
    </w:p>
    <w:p w:rsidR="00CF10C8" w:rsidRPr="00CF10C8" w:rsidRDefault="00CF10C8" w:rsidP="00CF10C8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3"/>
          <w:szCs w:val="23"/>
        </w:rPr>
      </w:pPr>
      <w:r w:rsidRPr="00CF10C8">
        <w:rPr>
          <w:rFonts w:ascii="Times New Roman" w:eastAsia="Times New Roman" w:hAnsi="Times New Roman" w:cs="Times New Roman"/>
          <w:color w:val="181818"/>
          <w:sz w:val="28"/>
          <w:szCs w:val="28"/>
        </w:rPr>
        <w:t>- установка на аэробный обмен веще</w:t>
      </w:r>
      <w:proofErr w:type="gramStart"/>
      <w:r w:rsidRPr="00CF10C8">
        <w:rPr>
          <w:rFonts w:ascii="Times New Roman" w:eastAsia="Times New Roman" w:hAnsi="Times New Roman" w:cs="Times New Roman"/>
          <w:color w:val="181818"/>
          <w:sz w:val="28"/>
          <w:szCs w:val="28"/>
        </w:rPr>
        <w:t>ств дл</w:t>
      </w:r>
      <w:proofErr w:type="gramEnd"/>
      <w:r w:rsidRPr="00CF10C8">
        <w:rPr>
          <w:rFonts w:ascii="Times New Roman" w:eastAsia="Times New Roman" w:hAnsi="Times New Roman" w:cs="Times New Roman"/>
          <w:color w:val="181818"/>
          <w:sz w:val="28"/>
          <w:szCs w:val="28"/>
        </w:rPr>
        <w:t>я того, чтобы при последующей нагрузке уставание организма произошло как можно позже.</w:t>
      </w:r>
    </w:p>
    <w:p w:rsidR="00CF10C8" w:rsidRPr="00CF10C8" w:rsidRDefault="00CF10C8" w:rsidP="00CF10C8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3"/>
          <w:szCs w:val="23"/>
        </w:rPr>
      </w:pPr>
      <w:r w:rsidRPr="00CF10C8">
        <w:rPr>
          <w:rFonts w:ascii="Times New Roman" w:eastAsia="Times New Roman" w:hAnsi="Times New Roman" w:cs="Times New Roman"/>
          <w:color w:val="181818"/>
          <w:sz w:val="28"/>
          <w:szCs w:val="28"/>
        </w:rPr>
        <w:t>2-е правило: В соответствии с систематизацией методики проведения тренировок повышение уровня кондиционных каче</w:t>
      </w:r>
      <w:proofErr w:type="gramStart"/>
      <w:r w:rsidRPr="00CF10C8">
        <w:rPr>
          <w:rFonts w:ascii="Times New Roman" w:eastAsia="Times New Roman" w:hAnsi="Times New Roman" w:cs="Times New Roman"/>
          <w:color w:val="181818"/>
          <w:sz w:val="28"/>
          <w:szCs w:val="28"/>
        </w:rPr>
        <w:t>ств пр</w:t>
      </w:r>
      <w:proofErr w:type="gramEnd"/>
      <w:r w:rsidRPr="00CF10C8">
        <w:rPr>
          <w:rFonts w:ascii="Times New Roman" w:eastAsia="Times New Roman" w:hAnsi="Times New Roman" w:cs="Times New Roman"/>
          <w:color w:val="181818"/>
          <w:sz w:val="28"/>
          <w:szCs w:val="28"/>
        </w:rPr>
        <w:t>оисходит в определенной последовательности: сначала выработка определенных базовых качеств …</w:t>
      </w:r>
    </w:p>
    <w:p w:rsidR="00CF10C8" w:rsidRPr="00CF10C8" w:rsidRDefault="00CF10C8" w:rsidP="00CF10C8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3"/>
          <w:szCs w:val="23"/>
        </w:rPr>
      </w:pPr>
      <w:r w:rsidRPr="00CF10C8">
        <w:rPr>
          <w:rFonts w:ascii="Times New Roman" w:eastAsia="Times New Roman" w:hAnsi="Times New Roman" w:cs="Times New Roman"/>
          <w:color w:val="181818"/>
          <w:sz w:val="28"/>
          <w:szCs w:val="28"/>
        </w:rPr>
        <w:t>3-е правило: соотношение между общей и специальной подготовкой в процессе многолетней подготовки спортсменов неодинаково, так как это зависит от уровня подготовки каждого спортсмена, от цели подготовки, от конкретных требований в данном виде спорта и т.д.</w:t>
      </w:r>
    </w:p>
    <w:p w:rsidR="00CF10C8" w:rsidRPr="00CF10C8" w:rsidRDefault="00CF10C8" w:rsidP="00CF10C8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3"/>
          <w:szCs w:val="23"/>
        </w:rPr>
      </w:pPr>
      <w:r w:rsidRPr="00CF10C8">
        <w:rPr>
          <w:rFonts w:ascii="Times New Roman" w:eastAsia="Times New Roman" w:hAnsi="Times New Roman" w:cs="Times New Roman"/>
          <w:color w:val="181818"/>
          <w:sz w:val="28"/>
          <w:szCs w:val="28"/>
        </w:rPr>
        <w:t>4-е правило: Для работы над кондиционными качествами в процессе многолетней подготовки спортсменов нужно использовать благоприятные (</w:t>
      </w:r>
      <w:proofErr w:type="spellStart"/>
      <w:r w:rsidRPr="00CF10C8">
        <w:rPr>
          <w:rFonts w:ascii="Times New Roman" w:eastAsia="Times New Roman" w:hAnsi="Times New Roman" w:cs="Times New Roman"/>
          <w:color w:val="181818"/>
          <w:sz w:val="28"/>
          <w:szCs w:val="28"/>
        </w:rPr>
        <w:t>сензитивные</w:t>
      </w:r>
      <w:proofErr w:type="spellEnd"/>
      <w:r w:rsidRPr="00CF10C8">
        <w:rPr>
          <w:rFonts w:ascii="Times New Roman" w:eastAsia="Times New Roman" w:hAnsi="Times New Roman" w:cs="Times New Roman"/>
          <w:color w:val="181818"/>
          <w:sz w:val="28"/>
          <w:szCs w:val="28"/>
        </w:rPr>
        <w:t>) для отдельных качеств фазы, так как отдельные качества в разные периоды биологического развития спортсмена по-разному поддаются тренировке.</w:t>
      </w:r>
    </w:p>
    <w:p w:rsidR="00CF10C8" w:rsidRPr="00CF10C8" w:rsidRDefault="00CF10C8" w:rsidP="00CF10C8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3"/>
          <w:szCs w:val="23"/>
        </w:rPr>
      </w:pPr>
      <w:r w:rsidRPr="00CF10C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5-е правило: Процесс развития кондиционных качеств должен проходить под постоянным контролем, так как только таким образом можно </w:t>
      </w:r>
      <w:r w:rsidRPr="00CF10C8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производить оценку достигнутого уровня развития спортсменов и целенаправленно планировать эффективную для спортсменов нагрузку.</w:t>
      </w:r>
    </w:p>
    <w:p w:rsidR="00CF10C8" w:rsidRPr="00CF10C8" w:rsidRDefault="00CF10C8" w:rsidP="00CF10C8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3"/>
          <w:szCs w:val="23"/>
        </w:rPr>
      </w:pPr>
      <w:r w:rsidRPr="00CF10C8">
        <w:rPr>
          <w:rFonts w:ascii="Times New Roman" w:eastAsia="Times New Roman" w:hAnsi="Times New Roman" w:cs="Times New Roman"/>
          <w:color w:val="181818"/>
          <w:sz w:val="28"/>
          <w:szCs w:val="28"/>
        </w:rPr>
        <w:t>6-е правило: Нагрузка должна всегда распределяться индивидуально, так как иначе процесс подготовки неэффективен. Каждая нагрузка должна иметь оптимальную интенсивность и оптимальный объём в целях достижения эффективность тренировочного процесса. Границы определяются индивидуальным уровнем работоспособности спортсмена. В целом, можно сказать:</w:t>
      </w:r>
    </w:p>
    <w:p w:rsidR="00CF10C8" w:rsidRPr="00CF10C8" w:rsidRDefault="00CF10C8" w:rsidP="00CF10C8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3"/>
          <w:szCs w:val="23"/>
        </w:rPr>
      </w:pPr>
      <w:r w:rsidRPr="00CF10C8">
        <w:rPr>
          <w:rFonts w:ascii="Times New Roman" w:eastAsia="Times New Roman" w:hAnsi="Times New Roman" w:cs="Times New Roman"/>
          <w:color w:val="181818"/>
          <w:sz w:val="28"/>
          <w:szCs w:val="28"/>
        </w:rPr>
        <w:t>- для работы над выносливостью нужно накапливать усталость;</w:t>
      </w:r>
    </w:p>
    <w:p w:rsidR="00CF10C8" w:rsidRPr="00CF10C8" w:rsidRDefault="00CF10C8" w:rsidP="00CF10C8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3"/>
          <w:szCs w:val="23"/>
        </w:rPr>
      </w:pPr>
      <w:r w:rsidRPr="00CF10C8">
        <w:rPr>
          <w:rFonts w:ascii="Times New Roman" w:eastAsia="Times New Roman" w:hAnsi="Times New Roman" w:cs="Times New Roman"/>
          <w:color w:val="181818"/>
          <w:sz w:val="28"/>
          <w:szCs w:val="28"/>
        </w:rPr>
        <w:t>- для работы над силовыми качествами нужно преодолевать более или менее тяжелые сопротивления;</w:t>
      </w:r>
    </w:p>
    <w:p w:rsidR="00CF10C8" w:rsidRPr="00CF10C8" w:rsidRDefault="00CF10C8" w:rsidP="00CF10C8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181818"/>
          <w:sz w:val="23"/>
          <w:szCs w:val="23"/>
        </w:rPr>
      </w:pPr>
      <w:r w:rsidRPr="00CF10C8">
        <w:rPr>
          <w:rFonts w:ascii="Times New Roman" w:eastAsia="Times New Roman" w:hAnsi="Times New Roman" w:cs="Times New Roman"/>
          <w:color w:val="181818"/>
          <w:sz w:val="28"/>
          <w:szCs w:val="28"/>
        </w:rPr>
        <w:t>- при развитии скоростных качеств – работы на максимальной скорости.</w:t>
      </w:r>
    </w:p>
    <w:p w:rsidR="008454AA" w:rsidRDefault="008454AA"/>
    <w:sectPr w:rsidR="0084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F10C8"/>
    <w:rsid w:val="008454AA"/>
    <w:rsid w:val="00CF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stepanburyakov@yandex.ru</dc:creator>
  <cp:keywords/>
  <dc:description/>
  <cp:lastModifiedBy>stepanburyakov@yandex.ru</cp:lastModifiedBy>
  <cp:revision>2</cp:revision>
  <dcterms:created xsi:type="dcterms:W3CDTF">2023-04-02T19:41:00Z</dcterms:created>
  <dcterms:modified xsi:type="dcterms:W3CDTF">2023-04-02T19:43:00Z</dcterms:modified>
</cp:coreProperties>
</file>