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E79F1" w:rsidRDefault="005102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УДК 376</w:t>
      </w:r>
    </w:p>
    <w:p w14:paraId="00000002" w14:textId="77777777" w:rsidR="00EE79F1" w:rsidRDefault="0051022F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Щелкунова</w:t>
      </w:r>
      <w:proofErr w:type="spellEnd"/>
      <w:r>
        <w:rPr>
          <w:b/>
          <w:sz w:val="28"/>
          <w:szCs w:val="28"/>
        </w:rPr>
        <w:t xml:space="preserve"> В.Р.</w:t>
      </w:r>
    </w:p>
    <w:p w14:paraId="00000003" w14:textId="77777777" w:rsidR="00EE79F1" w:rsidRDefault="0051022F">
      <w:pPr>
        <w:jc w:val="right"/>
        <w:rPr>
          <w:sz w:val="28"/>
          <w:szCs w:val="28"/>
        </w:rPr>
      </w:pPr>
      <w:r>
        <w:rPr>
          <w:sz w:val="28"/>
          <w:szCs w:val="28"/>
        </w:rPr>
        <w:t>тьютор МБОУ “СОШ №30”</w:t>
      </w:r>
    </w:p>
    <w:p w14:paraId="00000004" w14:textId="77777777" w:rsidR="00EE79F1" w:rsidRDefault="0051022F">
      <w:pPr>
        <w:jc w:val="right"/>
        <w:rPr>
          <w:sz w:val="28"/>
          <w:szCs w:val="28"/>
        </w:rPr>
      </w:pPr>
      <w:r>
        <w:rPr>
          <w:sz w:val="28"/>
          <w:szCs w:val="28"/>
        </w:rPr>
        <w:t>г. Старый Оскол, РФ</w:t>
      </w:r>
    </w:p>
    <w:p w14:paraId="00000005" w14:textId="77777777" w:rsidR="00EE79F1" w:rsidRDefault="00EE79F1">
      <w:pPr>
        <w:jc w:val="right"/>
        <w:rPr>
          <w:sz w:val="28"/>
          <w:szCs w:val="28"/>
        </w:rPr>
      </w:pPr>
    </w:p>
    <w:p w14:paraId="00000007" w14:textId="4B0A41E9" w:rsidR="00EE79F1" w:rsidRDefault="00211371">
      <w:pPr>
        <w:spacing w:line="360" w:lineRule="auto"/>
        <w:jc w:val="center"/>
        <w:rPr>
          <w:sz w:val="28"/>
          <w:szCs w:val="28"/>
        </w:rPr>
      </w:pPr>
      <w:r w:rsidRPr="00211371">
        <w:rPr>
          <w:b/>
          <w:smallCaps/>
          <w:sz w:val="28"/>
          <w:szCs w:val="28"/>
        </w:rPr>
        <w:t>АЛГЕБРАИЧЕСКИЙ МАТЕРИАЛ КАК СРЕДСТВО ФОРМИРОВАНИЯ ПРЕДМЕТНЫХ РЕЗУЛЬТАТОВ НА УРОКАХ МАТЕМАТИКИ ДЛЯ МЛАДШИХ ШКОЛЬНИКОВ С ОВЗ</w:t>
      </w:r>
    </w:p>
    <w:p w14:paraId="00000008" w14:textId="77777777" w:rsidR="00EE79F1" w:rsidRDefault="0051022F">
      <w:pPr>
        <w:spacing w:line="36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Аннотация</w:t>
      </w:r>
    </w:p>
    <w:p w14:paraId="00000009" w14:textId="77777777" w:rsidR="00EE79F1" w:rsidRDefault="00510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Актуальная проблема преемственности между начальным общим и средним математическим образованием посредством алгебраической пропедевтики. Необходимость в разработке заданий алгебраического характера с целью формирования предметных результатов.</w:t>
      </w:r>
    </w:p>
    <w:p w14:paraId="0000000A" w14:textId="77777777" w:rsidR="00EE79F1" w:rsidRDefault="005102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слова</w:t>
      </w:r>
    </w:p>
    <w:p w14:paraId="0000000B" w14:textId="510DC2A1" w:rsidR="00EE79F1" w:rsidRDefault="005102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Математика, </w:t>
      </w:r>
      <w:r w:rsidR="006E68E2">
        <w:rPr>
          <w:sz w:val="28"/>
          <w:szCs w:val="28"/>
        </w:rPr>
        <w:t xml:space="preserve">ОВЗ, </w:t>
      </w:r>
      <w:bookmarkStart w:id="1" w:name="_GoBack"/>
      <w:bookmarkEnd w:id="1"/>
      <w:r>
        <w:rPr>
          <w:sz w:val="28"/>
          <w:szCs w:val="28"/>
        </w:rPr>
        <w:t>алгебра, алгебраический материал, младший школьник, алгебраическое выражение, равенство, неравенство, уравнение, предметные результаты, арифметические знания.</w:t>
      </w:r>
    </w:p>
    <w:p w14:paraId="0000000C" w14:textId="77777777" w:rsidR="00EE79F1" w:rsidRDefault="00EE79F1">
      <w:pPr>
        <w:spacing w:line="360" w:lineRule="auto"/>
        <w:jc w:val="both"/>
        <w:rPr>
          <w:sz w:val="28"/>
          <w:szCs w:val="28"/>
        </w:rPr>
      </w:pPr>
    </w:p>
    <w:p w14:paraId="0000000D" w14:textId="01B88F7A" w:rsidR="00EE79F1" w:rsidRDefault="0051022F">
      <w:pPr>
        <w:tabs>
          <w:tab w:val="left" w:pos="23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осуществления </w:t>
      </w:r>
      <w:r w:rsidR="00211371">
        <w:rPr>
          <w:sz w:val="28"/>
          <w:szCs w:val="28"/>
        </w:rPr>
        <w:t>ФАОП НОО</w:t>
      </w:r>
      <w:r>
        <w:rPr>
          <w:sz w:val="28"/>
          <w:szCs w:val="28"/>
        </w:rPr>
        <w:t xml:space="preserve"> главной целью процесса образования становится формирование личности ребенка</w:t>
      </w:r>
      <w:r w:rsidR="00211371">
        <w:rPr>
          <w:sz w:val="28"/>
          <w:szCs w:val="28"/>
        </w:rPr>
        <w:t xml:space="preserve"> с ОВЗ</w:t>
      </w:r>
      <w:r>
        <w:rPr>
          <w:sz w:val="28"/>
          <w:szCs w:val="28"/>
        </w:rPr>
        <w:t xml:space="preserve">. В настоящее время школа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это учреждение, формирующее навыки самовоспитания и самообразования. Известный отечественный математик А.Н. Колмогоров писал: «</w:t>
      </w:r>
      <w:r>
        <w:rPr>
          <w:color w:val="000000"/>
          <w:sz w:val="28"/>
          <w:szCs w:val="28"/>
        </w:rPr>
        <w:t>Математика – это то, посредством чего люди управляют природой и собой</w:t>
      </w:r>
      <w:r>
        <w:rPr>
          <w:sz w:val="28"/>
          <w:szCs w:val="28"/>
        </w:rPr>
        <w:t>» [2, с. 87].</w:t>
      </w:r>
    </w:p>
    <w:p w14:paraId="0000000E" w14:textId="77777777" w:rsidR="00EE79F1" w:rsidRDefault="005102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результаты образования — это главный элемент конструкции федеральных государственных образовательных стандартов второго поколения. В соответствии с этим принципиальным различием поменялась структура, содержание и способы применения стандартов в образовательном процессе.</w:t>
      </w:r>
    </w:p>
    <w:p w14:paraId="0000000F" w14:textId="77777777" w:rsidR="00EE79F1" w:rsidRDefault="005102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 включают в себя, во-первых, систему основополагающих элементов научного знания, что проявляется через учебный </w:t>
      </w:r>
      <w:r>
        <w:rPr>
          <w:sz w:val="28"/>
          <w:szCs w:val="28"/>
        </w:rPr>
        <w:lastRenderedPageBreak/>
        <w:t>материал разных курсов, и, во-вторых, систему формируемых действий, которые преломляются через специфику предмета также ориентированы на применение знаний, их преобразование и получение нового знания.</w:t>
      </w:r>
    </w:p>
    <w:p w14:paraId="00000010" w14:textId="77777777" w:rsidR="00EE79F1" w:rsidRDefault="0051022F">
      <w:pPr>
        <w:spacing w:line="360" w:lineRule="auto"/>
        <w:jc w:val="both"/>
      </w:pPr>
      <w:r>
        <w:rPr>
          <w:sz w:val="28"/>
          <w:szCs w:val="28"/>
        </w:rPr>
        <w:tab/>
        <w:t xml:space="preserve">С самого начала введение элементов алгебры в начальный курс математики позволяет обучению вести планомерную работу, направленную на формирование у обучающихся таких важнейших математических понятий, как алгебраическое выражение, равенство, неравенство, уравнение, способствует обобщению арифметических знаний, формированию функционального мышления. Ознакомление с буквой и ее использованием как символа, создает условия для обобщения многих из рассматриваемых в начальном курсе вопросов арифметической теории, является хорошей подготовкой к ознакомлению учащихся в дальнейшем с понятиями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переменная, функция, а так же способствует развитию у детей функционального мышления. </w:t>
      </w:r>
    </w:p>
    <w:p w14:paraId="00000011" w14:textId="77777777" w:rsidR="00EE79F1" w:rsidRDefault="0051022F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ab/>
        <w:t>Алгебраическая пропедевтика дает возможность осуществить преемственность в обучении алгебраического материала между начальной школой и средним звеном (5-7 классы), готовит к усвоению материала систематического курса алгебры в среднем (7-9 классы) и старших звеньях образования. Современные</w:t>
      </w:r>
      <w:r>
        <w:rPr>
          <w:sz w:val="28"/>
          <w:szCs w:val="28"/>
          <w:highlight w:val="white"/>
        </w:rPr>
        <w:t xml:space="preserve"> образовательные стандарты включают идеи компетентностного подхода, который определяет целевую ориентацию учебного процесса на формирование определенных компетенций, отображающих готовность учащегося действовать в определенных жизненных ситуациях, которые описываются алгебраическими правилами или законами [1, с. 94].</w:t>
      </w:r>
    </w:p>
    <w:p w14:paraId="00000012" w14:textId="77777777" w:rsidR="00EE79F1" w:rsidRDefault="0051022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Введение элементов алгебры обладает огромной значимостью для совершенствования системы начального математического образования, расширения арсенала математических средств, используемых школьниками при решении задач. Буквенная символика, вводимая в начальных классах, и взаимосвязанное с ней понятие переменной содействует обобщению знаний о числах, свойствах арифметических действий. Таким образом, ведется работа по функциональной пропедевтике одного из основных понятий современной </w:t>
      </w:r>
      <w:r>
        <w:rPr>
          <w:sz w:val="28"/>
          <w:szCs w:val="28"/>
        </w:rPr>
        <w:lastRenderedPageBreak/>
        <w:t>математики — понятия соответствия. Применение уравнений для решения задач дает возможность существенно изменить всю систему обучения решению задач.</w:t>
      </w:r>
    </w:p>
    <w:p w14:paraId="00000013" w14:textId="77777777" w:rsidR="00EE79F1" w:rsidRDefault="00510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же алгебраический материал в курсе математики начальной школы осуществляет вспомогательную функцию при изучении основного (арифметического) содержания программы.</w:t>
      </w:r>
    </w:p>
    <w:p w14:paraId="00000014" w14:textId="05452374" w:rsidR="00EE79F1" w:rsidRDefault="00510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Большая часть обучающихся</w:t>
      </w:r>
      <w:r w:rsidR="00211371">
        <w:rPr>
          <w:sz w:val="28"/>
          <w:szCs w:val="28"/>
          <w:highlight w:val="white"/>
        </w:rPr>
        <w:t xml:space="preserve"> с ОВЗ</w:t>
      </w:r>
      <w:r>
        <w:rPr>
          <w:sz w:val="28"/>
          <w:szCs w:val="28"/>
          <w:highlight w:val="white"/>
        </w:rPr>
        <w:t xml:space="preserve"> 6-10 лет показала </w:t>
      </w:r>
      <w:r w:rsidR="00211371">
        <w:rPr>
          <w:sz w:val="28"/>
          <w:szCs w:val="28"/>
          <w:highlight w:val="white"/>
        </w:rPr>
        <w:t>трудности</w:t>
      </w:r>
      <w:r>
        <w:rPr>
          <w:sz w:val="28"/>
          <w:szCs w:val="28"/>
          <w:highlight w:val="white"/>
        </w:rPr>
        <w:t xml:space="preserve"> усв</w:t>
      </w:r>
      <w:r w:rsidR="00211371">
        <w:rPr>
          <w:sz w:val="28"/>
          <w:szCs w:val="28"/>
          <w:highlight w:val="white"/>
        </w:rPr>
        <w:t>оения</w:t>
      </w:r>
      <w:r>
        <w:rPr>
          <w:sz w:val="28"/>
          <w:szCs w:val="28"/>
          <w:highlight w:val="white"/>
        </w:rPr>
        <w:t xml:space="preserve"> содержани</w:t>
      </w:r>
      <w:r w:rsidR="00211371">
        <w:rPr>
          <w:sz w:val="28"/>
          <w:szCs w:val="28"/>
          <w:highlight w:val="white"/>
        </w:rPr>
        <w:t>я</w:t>
      </w:r>
      <w:r>
        <w:rPr>
          <w:sz w:val="28"/>
          <w:szCs w:val="28"/>
          <w:highlight w:val="white"/>
        </w:rPr>
        <w:t xml:space="preserve"> алгебраических понятий. </w:t>
      </w:r>
      <w:r w:rsidR="00211371">
        <w:rPr>
          <w:sz w:val="28"/>
          <w:szCs w:val="28"/>
          <w:highlight w:val="white"/>
        </w:rPr>
        <w:t>У данной категории детей не</w:t>
      </w:r>
      <w:r>
        <w:rPr>
          <w:sz w:val="28"/>
          <w:szCs w:val="28"/>
          <w:highlight w:val="white"/>
        </w:rPr>
        <w:t xml:space="preserve"> появляются предпосылки к теоретическому рассуждению (особенно в связи с введением буквенной символики)</w:t>
      </w:r>
      <w:r w:rsidR="00211371"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>по этой причине и возникает проблема изучения алгебраического материала младшими школьниками</w:t>
      </w:r>
      <w:r w:rsidR="00211371">
        <w:rPr>
          <w:sz w:val="28"/>
          <w:szCs w:val="28"/>
          <w:highlight w:val="white"/>
        </w:rPr>
        <w:t xml:space="preserve"> с ОВЗ</w:t>
      </w:r>
      <w:r>
        <w:rPr>
          <w:sz w:val="28"/>
          <w:szCs w:val="28"/>
          <w:highlight w:val="white"/>
        </w:rPr>
        <w:t>. Практика использования учебных пособий различных авторов показывает, что учителям начальных классов сложно выбрать какое-либо одно из них и опираться, при построении процесса обучения только на него.</w:t>
      </w:r>
    </w:p>
    <w:p w14:paraId="00000015" w14:textId="55DB1F98" w:rsidR="00EE79F1" w:rsidRDefault="0051022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Таким образом, одной из важнейших целей математики в начальной школе является подготовка учащихся </w:t>
      </w:r>
      <w:r w:rsidR="00211371">
        <w:rPr>
          <w:sz w:val="28"/>
          <w:szCs w:val="28"/>
        </w:rPr>
        <w:t xml:space="preserve">с ОВЗ </w:t>
      </w:r>
      <w:r>
        <w:rPr>
          <w:sz w:val="28"/>
          <w:szCs w:val="28"/>
        </w:rPr>
        <w:t xml:space="preserve">для дальнейшего математического образования в основной школе с введением алгебраического материала - это дает обучающимся владение конкретным объемом математических знаний и умений, которые дадут им возможность с успехом изучать математические дисциплины далее на наиболее сложных уровнях. </w:t>
      </w:r>
    </w:p>
    <w:p w14:paraId="00000019" w14:textId="0D511298" w:rsidR="00EE79F1" w:rsidRDefault="00EE79F1">
      <w:pPr>
        <w:tabs>
          <w:tab w:val="left" w:pos="709"/>
        </w:tabs>
        <w:spacing w:line="360" w:lineRule="auto"/>
        <w:jc w:val="right"/>
        <w:rPr>
          <w:sz w:val="28"/>
          <w:szCs w:val="28"/>
        </w:rPr>
      </w:pPr>
    </w:p>
    <w:sectPr w:rsidR="00EE79F1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02DBE" w14:textId="77777777" w:rsidR="000027EB" w:rsidRDefault="000027EB">
      <w:r>
        <w:separator/>
      </w:r>
    </w:p>
  </w:endnote>
  <w:endnote w:type="continuationSeparator" w:id="0">
    <w:p w14:paraId="13D75982" w14:textId="77777777" w:rsidR="000027EB" w:rsidRDefault="0000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03D46" w14:textId="77777777" w:rsidR="000027EB" w:rsidRDefault="000027EB">
      <w:r>
        <w:separator/>
      </w:r>
    </w:p>
  </w:footnote>
  <w:footnote w:type="continuationSeparator" w:id="0">
    <w:p w14:paraId="0A9D8A92" w14:textId="77777777" w:rsidR="000027EB" w:rsidRDefault="0000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EE79F1" w:rsidRDefault="00EE79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0FF4"/>
    <w:multiLevelType w:val="multilevel"/>
    <w:tmpl w:val="70909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F1"/>
    <w:rsid w:val="000027EB"/>
    <w:rsid w:val="00211371"/>
    <w:rsid w:val="0051022F"/>
    <w:rsid w:val="006E68E2"/>
    <w:rsid w:val="00E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58DD"/>
  <w15:docId w15:val="{6B4044DC-E2EE-443B-92E7-4E2C72F6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3</cp:revision>
  <dcterms:created xsi:type="dcterms:W3CDTF">2024-01-15T06:01:00Z</dcterms:created>
  <dcterms:modified xsi:type="dcterms:W3CDTF">2024-01-15T06:02:00Z</dcterms:modified>
</cp:coreProperties>
</file>