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84A" w:rsidRPr="009B374A" w:rsidRDefault="00CC784A" w:rsidP="00CC784A">
      <w:pPr>
        <w:tabs>
          <w:tab w:val="left" w:pos="3720"/>
        </w:tabs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Проект: </w:t>
      </w:r>
      <w:r w:rsidRPr="00B93B5F">
        <w:rPr>
          <w:rFonts w:ascii="Times New Roman" w:hAnsi="Times New Roman" w:cs="Times New Roman"/>
          <w:sz w:val="32"/>
          <w:szCs w:val="28"/>
        </w:rPr>
        <w:t>«</w:t>
      </w:r>
      <w:r w:rsidRPr="009B374A">
        <w:rPr>
          <w:rFonts w:ascii="Times New Roman" w:hAnsi="Times New Roman" w:cs="Times New Roman"/>
          <w:sz w:val="28"/>
          <w:szCs w:val="28"/>
        </w:rPr>
        <w:t>Скандинавская ходьба</w:t>
      </w:r>
    </w:p>
    <w:p w:rsidR="00CC784A" w:rsidRPr="009B374A" w:rsidRDefault="00D43316" w:rsidP="00CC784A">
      <w:pPr>
        <w:tabs>
          <w:tab w:val="left" w:pos="3720"/>
        </w:tabs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</w:t>
      </w:r>
      <w:r w:rsidR="00CC784A" w:rsidRPr="009B374A">
        <w:rPr>
          <w:rFonts w:ascii="Times New Roman" w:hAnsi="Times New Roman" w:cs="Times New Roman"/>
          <w:sz w:val="28"/>
          <w:szCs w:val="28"/>
        </w:rPr>
        <w:t>»</w:t>
      </w:r>
    </w:p>
    <w:p w:rsidR="00325042" w:rsidRDefault="00325042" w:rsidP="005117AA">
      <w:pPr>
        <w:spacing w:after="0" w:line="240" w:lineRule="auto"/>
        <w:ind w:left="-567" w:right="141"/>
        <w:jc w:val="center"/>
        <w:textAlignment w:val="baseline"/>
        <w:rPr>
          <w:rFonts w:ascii="Times New Roman" w:eastAsia="Times New Roman" w:hAnsi="Times New Roman"/>
          <w:b/>
          <w:sz w:val="24"/>
          <w:szCs w:val="28"/>
          <w:bdr w:val="none" w:sz="0" w:space="0" w:color="auto" w:frame="1"/>
        </w:rPr>
      </w:pPr>
    </w:p>
    <w:p w:rsidR="00E32DC9" w:rsidRPr="00841EF6" w:rsidRDefault="00E32DC9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 xml:space="preserve">Здоровье </w:t>
      </w:r>
      <w:r w:rsidR="00D43316">
        <w:rPr>
          <w:rFonts w:ascii="Times New Roman" w:hAnsi="Times New Roman" w:cs="Times New Roman"/>
          <w:sz w:val="24"/>
          <w:szCs w:val="24"/>
        </w:rPr>
        <w:t>детей и его сохранение актуальны</w:t>
      </w:r>
      <w:r w:rsidRPr="00841EF6">
        <w:rPr>
          <w:rFonts w:ascii="Times New Roman" w:hAnsi="Times New Roman" w:cs="Times New Roman"/>
          <w:sz w:val="24"/>
          <w:szCs w:val="24"/>
        </w:rPr>
        <w:t xml:space="preserve"> как никогда, и проблема</w:t>
      </w:r>
      <w:r w:rsidRPr="00841E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17AA" w:rsidRPr="00841EF6">
        <w:rPr>
          <w:rFonts w:ascii="Times New Roman" w:hAnsi="Times New Roman" w:cs="Times New Roman"/>
          <w:sz w:val="24"/>
          <w:szCs w:val="24"/>
        </w:rPr>
        <w:t xml:space="preserve">сохранения </w:t>
      </w:r>
      <w:r w:rsidR="00D43316">
        <w:rPr>
          <w:rFonts w:ascii="Times New Roman" w:hAnsi="Times New Roman" w:cs="Times New Roman"/>
          <w:sz w:val="24"/>
          <w:szCs w:val="24"/>
        </w:rPr>
        <w:t xml:space="preserve">здоровья </w:t>
      </w:r>
      <w:r w:rsidR="005117AA" w:rsidRPr="00841EF6">
        <w:rPr>
          <w:rFonts w:ascii="Times New Roman" w:hAnsi="Times New Roman" w:cs="Times New Roman"/>
          <w:sz w:val="24"/>
          <w:szCs w:val="24"/>
        </w:rPr>
        <w:t>в современном обществе год от года становится существеннее. Особенно актуальна проблема сохранения детского здоровья в северных районах России, как Республика Саха (Якутия).  За последние годы состояние здоровья дошкольников постоянно ухудшается.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В структуре общей заболеваемости детей от 0 до 17 лет в Республике Саха (Якутия) первое место занимали заболевания связанные с органами дыхания – 1419, 6, на 1000 детского населения, второе место болезни органов пищеварения 225,2,  третье место болезни нервной системы – 156, 9.</w:t>
      </w:r>
      <w:r w:rsidR="009A14B0" w:rsidRPr="00841EF6">
        <w:rPr>
          <w:rFonts w:ascii="Times New Roman" w:hAnsi="Times New Roman" w:cs="Times New Roman"/>
          <w:sz w:val="24"/>
          <w:szCs w:val="24"/>
        </w:rPr>
        <w:t xml:space="preserve"> </w:t>
      </w:r>
      <w:r w:rsidRPr="00841EF6">
        <w:rPr>
          <w:rFonts w:ascii="Times New Roman" w:hAnsi="Times New Roman" w:cs="Times New Roman"/>
          <w:sz w:val="24"/>
          <w:szCs w:val="24"/>
        </w:rPr>
        <w:t>Все это вызывает потребность углубленно заняться поиском путей, обеспечивающих реабилитацию физической составляющей здоровья детей с особыми нуждами.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EF6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913A64" w:rsidRPr="00841EF6">
        <w:rPr>
          <w:rFonts w:ascii="Times New Roman" w:hAnsi="Times New Roman" w:cs="Times New Roman"/>
          <w:sz w:val="24"/>
          <w:szCs w:val="24"/>
        </w:rPr>
        <w:t>о</w:t>
      </w:r>
      <w:r w:rsidRPr="00841EF6">
        <w:rPr>
          <w:rFonts w:ascii="Times New Roman" w:hAnsi="Times New Roman" w:cs="Times New Roman"/>
          <w:sz w:val="24"/>
          <w:szCs w:val="24"/>
        </w:rPr>
        <w:t>дним из современных подходов решения этой проблемы может стать внедрение «скандинавской ходьбы», в которой заложена кладезь развития двигательных качеств: быстроты, гибкости, силы, выносливости, скоростно-силовых и координационных способностей.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t xml:space="preserve">Новизна подхода </w:t>
      </w:r>
      <w:r w:rsidRPr="00841EF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или причины, по которым мы решили использовать скандинавскую ходьбу в работе с детьми,  в нашем дошкольном учреждении </w:t>
      </w:r>
      <w:r w:rsidRPr="00841EF6">
        <w:rPr>
          <w:rFonts w:ascii="Times New Roman" w:hAnsi="Times New Roman" w:cs="Times New Roman"/>
          <w:bCs/>
          <w:sz w:val="24"/>
          <w:szCs w:val="24"/>
        </w:rPr>
        <w:t>заключается в и</w:t>
      </w:r>
      <w:r w:rsidRPr="00841EF6">
        <w:rPr>
          <w:rFonts w:ascii="Times New Roman" w:hAnsi="Times New Roman" w:cs="Times New Roman"/>
          <w:sz w:val="24"/>
          <w:szCs w:val="24"/>
        </w:rPr>
        <w:t>спользовании на практике эффективного, мотивационного, современного, популярного во взрослом обществе подхода для развития физических качеств и фи</w:t>
      </w:r>
      <w:r w:rsidR="00FF0ADF" w:rsidRPr="00841EF6">
        <w:rPr>
          <w:rFonts w:ascii="Times New Roman" w:hAnsi="Times New Roman" w:cs="Times New Roman"/>
          <w:sz w:val="24"/>
          <w:szCs w:val="24"/>
        </w:rPr>
        <w:t>зической подготовленности детей.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b/>
          <w:sz w:val="24"/>
          <w:szCs w:val="24"/>
        </w:rPr>
        <w:t>Скандинавская ходьба</w:t>
      </w:r>
      <w:r w:rsidRPr="00841EF6">
        <w:rPr>
          <w:rFonts w:ascii="Times New Roman" w:hAnsi="Times New Roman" w:cs="Times New Roman"/>
          <w:sz w:val="24"/>
          <w:szCs w:val="24"/>
        </w:rPr>
        <w:t xml:space="preserve"> – ходьба с палками</w:t>
      </w:r>
      <w:r w:rsidR="00913A64" w:rsidRPr="00841EF6">
        <w:rPr>
          <w:rFonts w:ascii="Times New Roman" w:hAnsi="Times New Roman" w:cs="Times New Roman"/>
          <w:sz w:val="24"/>
          <w:szCs w:val="24"/>
        </w:rPr>
        <w:t xml:space="preserve">, </w:t>
      </w:r>
      <w:r w:rsidR="00913A64"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э</w:t>
      </w: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та разновидность спортивной ходьбы появилась в Финляндии (поэтому она еще называется «финской ходьбой»)</w:t>
      </w:r>
      <w:r w:rsidR="00913A64"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Ходьба с палками вобрала в себя технику различных направления спорта: лыжи (возможность тренироваться летом), спортивная ходьба (шаг с пятки и перекат на носок), коньки (вариант коньковой ходьбы) и т. п. В результате получился набор полезных техник и упражнений из разных видов спорта, ад</w:t>
      </w:r>
      <w:r w:rsidR="00913A64" w:rsidRPr="00841EF6">
        <w:rPr>
          <w:rFonts w:ascii="Times New Roman" w:hAnsi="Times New Roman" w:cs="Times New Roman"/>
          <w:sz w:val="24"/>
          <w:szCs w:val="24"/>
        </w:rPr>
        <w:t xml:space="preserve">аптированных для детей с </w:t>
      </w:r>
      <w:r w:rsidRPr="00841EF6">
        <w:rPr>
          <w:rFonts w:ascii="Times New Roman" w:hAnsi="Times New Roman" w:cs="Times New Roman"/>
          <w:sz w:val="24"/>
          <w:szCs w:val="24"/>
        </w:rPr>
        <w:t xml:space="preserve"> физической подготовкой. Такая ходьба действительно подходит всем детям и дает положительные результаты для сердца, сосудов, дыхания и развития мышц, то есть позволяет себя поддерживать в хорошей физической форме. При оценке эффективности такой ходьбы необходимо использовать физические критерии полезности.</w:t>
      </w:r>
    </w:p>
    <w:p w:rsidR="005117AA" w:rsidRDefault="005117AA" w:rsidP="00841EF6">
      <w:pPr>
        <w:pStyle w:val="a6"/>
        <w:tabs>
          <w:tab w:val="left" w:pos="284"/>
        </w:tabs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841EF6">
        <w:rPr>
          <w:rFonts w:ascii="Times New Roman" w:hAnsi="Times New Roman"/>
          <w:sz w:val="24"/>
          <w:szCs w:val="24"/>
        </w:rPr>
        <w:t>В настоящее время скандинавская ходьба превратилась в самостоятельный вид физической активности, обладающий неоспоримыми преимуществами и являющийся очень перспективным направлением физической культуры.</w:t>
      </w:r>
    </w:p>
    <w:p w:rsidR="00D43316" w:rsidRPr="00841EF6" w:rsidRDefault="00D43316" w:rsidP="00D43316">
      <w:pPr>
        <w:tabs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841EF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Польза скандинавской ходьбы. </w:t>
      </w: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Эта спортивная ходьба доступна всем вне зависимости от пола, возраста и состояния физической подготовленности. Нет никаких противопоказаний. Занятия могут проходить на открытом воздухе в любое время года во дворе, на улицах, парке, лесу и т.д. Одним словом, везде. Оптимальным считается проведение 2-3 прогулок в неделю в течение не менее 30 минут. Скандинавская ходьба с палками не требует больших затрат времени и денег.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Эффективность этой аэробной тренировки чрезвычайно высока.  </w:t>
      </w:r>
      <w:r w:rsidRPr="00841EF6">
        <w:rPr>
          <w:rFonts w:ascii="Times New Roman" w:eastAsia="Times New Roman" w:hAnsi="Times New Roman" w:cs="Times New Roman"/>
          <w:bCs/>
          <w:sz w:val="24"/>
          <w:szCs w:val="24"/>
        </w:rPr>
        <w:t>Польза скандинавской ходьбы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состоит в том, что она:</w:t>
      </w:r>
    </w:p>
    <w:p w:rsidR="00D43316" w:rsidRPr="00841EF6" w:rsidRDefault="00D43316" w:rsidP="00D43316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 словам медиков, считается лучшим спортивным упражнением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6" w:tooltip="Скандинавская ходьба и потеря веса" w:history="1">
        <w:r w:rsidRPr="00841E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для снижения веса</w:t>
        </w:r>
      </w:hyperlink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 Она позволяет сжечь примерно на 46% калорий больше, чем при обычной ходьбе. Затраты энергии за один час ходьбы составляет примерно 400 ккал;</w:t>
      </w:r>
    </w:p>
    <w:p w:rsidR="00D43316" w:rsidRPr="00841EF6" w:rsidRDefault="00D43316" w:rsidP="00D43316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активирует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41EF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около 90% всех </w:t>
      </w: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мышц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нашего тела, стимулирует развитие мышц плечевого пояса, спины, ног;</w:t>
      </w:r>
    </w:p>
    <w:p w:rsidR="00D43316" w:rsidRPr="00841EF6" w:rsidRDefault="00D43316" w:rsidP="00D43316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улучшает работу сердечно - сосудистой и дыхательной систем, нормализует кровяное давление, снижает уровень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7" w:tooltip="Роль жиров в питании" w:history="1">
        <w:r w:rsidRPr="00841E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«плохого» холестерина</w:t>
        </w:r>
      </w:hyperlink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D43316" w:rsidRPr="00841EF6" w:rsidRDefault="00D43316" w:rsidP="00D43316">
      <w:pPr>
        <w:numPr>
          <w:ilvl w:val="0"/>
          <w:numId w:val="8"/>
        </w:numPr>
        <w:tabs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одновременно поддерживает тонус мышц верхней и нижней части тела, тренирует выносливость;</w:t>
      </w:r>
    </w:p>
    <w:p w:rsidR="00D43316" w:rsidRPr="00841EF6" w:rsidRDefault="00D43316" w:rsidP="00D43316">
      <w:pPr>
        <w:numPr>
          <w:ilvl w:val="0"/>
          <w:numId w:val="8"/>
        </w:numPr>
        <w:tabs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уменьшает давление на колени и суставы, увеличивается плотность костной массы, снижается риск возникновения </w:t>
      </w:r>
      <w:proofErr w:type="spellStart"/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остеопороза</w:t>
      </w:r>
      <w:proofErr w:type="spellEnd"/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уменьшается риск переломов;</w:t>
      </w:r>
    </w:p>
    <w:p w:rsidR="00D43316" w:rsidRPr="00841EF6" w:rsidRDefault="00D43316" w:rsidP="00D43316">
      <w:pPr>
        <w:numPr>
          <w:ilvl w:val="0"/>
          <w:numId w:val="8"/>
        </w:numPr>
        <w:tabs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очень хорошо подходит для коррекции осанки и решения проблем шеи и плеч;</w:t>
      </w:r>
    </w:p>
    <w:p w:rsidR="00D43316" w:rsidRPr="00841EF6" w:rsidRDefault="00D43316" w:rsidP="00D43316">
      <w:pPr>
        <w:numPr>
          <w:ilvl w:val="0"/>
          <w:numId w:val="8"/>
        </w:numPr>
        <w:tabs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помогает двигаться с помощью палок в более быстром темпе без больших усилий;</w:t>
      </w:r>
    </w:p>
    <w:p w:rsidR="00D43316" w:rsidRPr="00841EF6" w:rsidRDefault="00D43316" w:rsidP="00D43316">
      <w:pPr>
        <w:numPr>
          <w:ilvl w:val="0"/>
          <w:numId w:val="8"/>
        </w:numPr>
        <w:tabs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возвращает к полноценной жизни людей с проблемами опорно-двигательной системы;</w:t>
      </w:r>
    </w:p>
    <w:p w:rsidR="00D43316" w:rsidRPr="00841EF6" w:rsidRDefault="00D43316" w:rsidP="00D43316">
      <w:pPr>
        <w:numPr>
          <w:ilvl w:val="0"/>
          <w:numId w:val="8"/>
        </w:numPr>
        <w:tabs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позволяет поддерживать спортивную форму, жизненный тонус и внешний вид;</w:t>
      </w:r>
    </w:p>
    <w:p w:rsidR="00D43316" w:rsidRPr="00841EF6" w:rsidRDefault="00D43316" w:rsidP="00D43316">
      <w:pPr>
        <w:numPr>
          <w:ilvl w:val="0"/>
          <w:numId w:val="8"/>
        </w:numPr>
        <w:tabs>
          <w:tab w:val="num" w:pos="-284"/>
          <w:tab w:val="left" w:pos="284"/>
        </w:tabs>
        <w:spacing w:after="0" w:line="240" w:lineRule="auto"/>
        <w:ind w:left="-567" w:right="141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доступней и безопасней для людей пожилого возраста, чем бег.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Существует несколько причин, по которым мы стали заниматься скандинавской ходьбой:</w:t>
      </w:r>
    </w:p>
    <w:p w:rsidR="005117AA" w:rsidRPr="00841EF6" w:rsidRDefault="005117AA" w:rsidP="00841EF6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заниматься ходьбой удобно в любое время года;</w:t>
      </w:r>
    </w:p>
    <w:p w:rsidR="005117AA" w:rsidRPr="00841EF6" w:rsidRDefault="005117AA" w:rsidP="00841EF6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подходит разным детям (в том числе с задержко</w:t>
      </w:r>
      <w:r w:rsidR="00554FEF">
        <w:rPr>
          <w:rFonts w:ascii="Times New Roman" w:hAnsi="Times New Roman" w:cs="Times New Roman"/>
          <w:sz w:val="24"/>
          <w:szCs w:val="24"/>
        </w:rPr>
        <w:t>й психического и речевого развития)</w:t>
      </w:r>
      <w:r w:rsidRPr="00841EF6">
        <w:rPr>
          <w:rFonts w:ascii="Times New Roman" w:hAnsi="Times New Roman" w:cs="Times New Roman"/>
          <w:sz w:val="24"/>
          <w:szCs w:val="24"/>
        </w:rPr>
        <w:t>;</w:t>
      </w:r>
    </w:p>
    <w:p w:rsidR="005117AA" w:rsidRPr="00841EF6" w:rsidRDefault="005117AA" w:rsidP="00841EF6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может осуществляться по любой местности;</w:t>
      </w:r>
    </w:p>
    <w:p w:rsidR="005117AA" w:rsidRPr="00841EF6" w:rsidRDefault="005117AA" w:rsidP="00841EF6">
      <w:pPr>
        <w:pStyle w:val="a5"/>
        <w:numPr>
          <w:ilvl w:val="0"/>
          <w:numId w:val="10"/>
        </w:numPr>
        <w:tabs>
          <w:tab w:val="left" w:pos="284"/>
          <w:tab w:val="left" w:pos="851"/>
        </w:tabs>
        <w:ind w:left="-567" w:right="141" w:firstLine="567"/>
        <w:rPr>
          <w:sz w:val="24"/>
          <w:szCs w:val="24"/>
        </w:rPr>
      </w:pPr>
      <w:r w:rsidRPr="00841EF6">
        <w:rPr>
          <w:sz w:val="24"/>
          <w:szCs w:val="24"/>
        </w:rPr>
        <w:t xml:space="preserve">можно заниматься и в зале, и на </w:t>
      </w:r>
      <w:r w:rsidR="00AE2D15">
        <w:rPr>
          <w:sz w:val="24"/>
          <w:szCs w:val="24"/>
        </w:rPr>
        <w:t xml:space="preserve">свежем </w:t>
      </w:r>
      <w:r w:rsidRPr="00841EF6">
        <w:rPr>
          <w:sz w:val="24"/>
          <w:szCs w:val="24"/>
        </w:rPr>
        <w:t>воздухе;</w:t>
      </w:r>
    </w:p>
    <w:p w:rsidR="005117AA" w:rsidRPr="00841EF6" w:rsidRDefault="005117AA" w:rsidP="00841EF6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841EF6">
        <w:rPr>
          <w:rFonts w:ascii="Times New Roman" w:hAnsi="Times New Roman"/>
          <w:sz w:val="24"/>
          <w:szCs w:val="24"/>
        </w:rPr>
        <w:t>позволяет достичь большого тренировочного эффекта.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</w:t>
      </w:r>
      <w:r w:rsidR="00FF0ADF" w:rsidRPr="00841EF6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841EF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FF0ADF" w:rsidRPr="00841E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41EF6">
        <w:rPr>
          <w:rFonts w:ascii="Times New Roman" w:eastAsia="Times New Roman" w:hAnsi="Times New Roman" w:cs="Times New Roman"/>
          <w:bCs/>
          <w:sz w:val="24"/>
          <w:szCs w:val="24"/>
        </w:rPr>
        <w:t>Гармоничное физическое развитие детей дошкольного возраста, разносторонняя подготовка, оздоровление и укрепление здоровья</w:t>
      </w:r>
    </w:p>
    <w:p w:rsidR="005117AA" w:rsidRPr="00841EF6" w:rsidRDefault="005117AA" w:rsidP="00841EF6">
      <w:pPr>
        <w:tabs>
          <w:tab w:val="num" w:pos="-567"/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</w:rPr>
        <w:t>Для реализации цели образовательной программы решаются следующие</w:t>
      </w:r>
      <w:r w:rsidRPr="00841EF6">
        <w:rPr>
          <w:rFonts w:ascii="Times New Roman" w:eastAsia="Times New Roman" w:hAnsi="Times New Roman" w:cs="Times New Roman"/>
          <w:b/>
          <w:bCs/>
          <w:sz w:val="24"/>
          <w:szCs w:val="24"/>
        </w:rPr>
        <w:t> задачи:</w:t>
      </w:r>
    </w:p>
    <w:p w:rsidR="005117AA" w:rsidRPr="00841EF6" w:rsidRDefault="005117AA" w:rsidP="00841EF6">
      <w:pPr>
        <w:numPr>
          <w:ilvl w:val="1"/>
          <w:numId w:val="2"/>
        </w:numPr>
        <w:tabs>
          <w:tab w:val="clear" w:pos="360"/>
          <w:tab w:val="num" w:pos="-567"/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</w:rPr>
        <w:t>оптимальная организация учебного дня и недели с учетом санитарно-эпидемиологических норм и возрастных особенностей детей</w:t>
      </w:r>
    </w:p>
    <w:p w:rsidR="005117AA" w:rsidRPr="00841EF6" w:rsidRDefault="005117AA" w:rsidP="00841EF6">
      <w:pPr>
        <w:pStyle w:val="a5"/>
        <w:numPr>
          <w:ilvl w:val="0"/>
          <w:numId w:val="2"/>
        </w:numPr>
        <w:tabs>
          <w:tab w:val="num" w:pos="-567"/>
          <w:tab w:val="left" w:pos="284"/>
        </w:tabs>
        <w:ind w:left="-567" w:right="141" w:firstLine="567"/>
        <w:rPr>
          <w:rFonts w:eastAsia="Times New Roman"/>
          <w:sz w:val="24"/>
          <w:szCs w:val="24"/>
        </w:rPr>
      </w:pPr>
      <w:r w:rsidRPr="00841EF6">
        <w:rPr>
          <w:rFonts w:eastAsia="Times New Roman"/>
          <w:sz w:val="24"/>
          <w:szCs w:val="24"/>
        </w:rPr>
        <w:t>укрепление здоровья, закаливание, гармоническое всестороннее развитие;</w:t>
      </w:r>
    </w:p>
    <w:p w:rsidR="005117AA" w:rsidRPr="00841EF6" w:rsidRDefault="005117AA" w:rsidP="00841EF6">
      <w:pPr>
        <w:pStyle w:val="a5"/>
        <w:numPr>
          <w:ilvl w:val="0"/>
          <w:numId w:val="2"/>
        </w:numPr>
        <w:tabs>
          <w:tab w:val="num" w:pos="-567"/>
          <w:tab w:val="left" w:pos="284"/>
        </w:tabs>
        <w:ind w:left="-567" w:right="141" w:firstLine="567"/>
        <w:rPr>
          <w:rFonts w:eastAsia="Times New Roman"/>
          <w:sz w:val="24"/>
          <w:szCs w:val="24"/>
        </w:rPr>
      </w:pPr>
      <w:r w:rsidRPr="00841EF6">
        <w:rPr>
          <w:rFonts w:eastAsia="Times New Roman"/>
          <w:sz w:val="24"/>
          <w:szCs w:val="24"/>
        </w:rPr>
        <w:t xml:space="preserve">обучение жизненно важным двигательным навыкам и умениям, а также применением их </w:t>
      </w:r>
      <w:proofErr w:type="gramStart"/>
      <w:r w:rsidRPr="00841EF6">
        <w:rPr>
          <w:rFonts w:eastAsia="Times New Roman"/>
          <w:sz w:val="24"/>
          <w:szCs w:val="24"/>
        </w:rPr>
        <w:t>в</w:t>
      </w:r>
      <w:proofErr w:type="gramEnd"/>
      <w:r w:rsidRPr="00841EF6">
        <w:rPr>
          <w:rFonts w:eastAsia="Times New Roman"/>
          <w:sz w:val="24"/>
          <w:szCs w:val="24"/>
        </w:rPr>
        <w:t xml:space="preserve"> различных по сложности условиям;</w:t>
      </w:r>
    </w:p>
    <w:p w:rsidR="005117AA" w:rsidRPr="00841EF6" w:rsidRDefault="005117AA" w:rsidP="00841EF6">
      <w:pPr>
        <w:numPr>
          <w:ilvl w:val="0"/>
          <w:numId w:val="6"/>
        </w:numPr>
        <w:tabs>
          <w:tab w:val="clear" w:pos="360"/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</w:rPr>
        <w:t>создание системы мониторинга показателей физической, технической, тактической, психологической подготовки и развития дошкольников.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41EF6">
        <w:rPr>
          <w:rFonts w:ascii="Times New Roman" w:eastAsia="Times New Roman" w:hAnsi="Times New Roman" w:cs="Times New Roman"/>
          <w:sz w:val="24"/>
          <w:szCs w:val="24"/>
        </w:rPr>
        <w:t>Цели и задачи занятий по скандинавской ходьбе не противоречат целям и задачам ДОУ и направлены на выявление и развитие способностей каждого воспитанника, формирование духовно богатой, свободной, физически здоровой, творчески мыслящей личности, способной адаптироваться к условиям новой жизни и создание условия для привлечения максимально возможного числа детей к систематическим занятиям скандинавской ходьбой, которая является основой всестороннего физического и психического развития личности</w:t>
      </w:r>
      <w:proofErr w:type="gramEnd"/>
      <w:r w:rsidRPr="00841EF6">
        <w:rPr>
          <w:rFonts w:ascii="Times New Roman" w:eastAsia="Times New Roman" w:hAnsi="Times New Roman" w:cs="Times New Roman"/>
          <w:sz w:val="24"/>
          <w:szCs w:val="24"/>
        </w:rPr>
        <w:t xml:space="preserve"> ребенка. К тому же занятия  скандинавской ходьбой могут стать отличной подготовкой для дальнейшего развития ребенка в спорте и занятиям других видов спорта как лыжи, легкая атлетика, спортивная ходьба и так далее. </w:t>
      </w:r>
    </w:p>
    <w:p w:rsidR="000E063B" w:rsidRPr="00841EF6" w:rsidRDefault="000E063B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EF6">
        <w:rPr>
          <w:rFonts w:ascii="Times New Roman" w:eastAsia="Times New Roman" w:hAnsi="Times New Roman" w:cs="Times New Roman"/>
          <w:sz w:val="24"/>
          <w:szCs w:val="24"/>
        </w:rPr>
        <w:t>Учебная программа проекта рассчитана на 2 года обу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softHyphen/>
        <w:t>чения, охватывает  детей старших и подготовительных групп. В настоящее время в ДОУ занимаются ст</w:t>
      </w:r>
      <w:r w:rsidR="00841EF6" w:rsidRPr="00841EF6">
        <w:rPr>
          <w:rFonts w:ascii="Times New Roman" w:eastAsia="Times New Roman" w:hAnsi="Times New Roman" w:cs="Times New Roman"/>
          <w:sz w:val="24"/>
          <w:szCs w:val="24"/>
        </w:rPr>
        <w:t>аршие  группы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 xml:space="preserve"> «Родничок» </w:t>
      </w:r>
      <w:r w:rsidR="00841EF6" w:rsidRPr="00841EF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 xml:space="preserve"> «Кустук»</w:t>
      </w:r>
      <w:r w:rsidR="00AE2D15">
        <w:rPr>
          <w:rFonts w:ascii="Times New Roman" w:eastAsia="Times New Roman" w:hAnsi="Times New Roman" w:cs="Times New Roman"/>
          <w:sz w:val="24"/>
          <w:szCs w:val="24"/>
        </w:rPr>
        <w:t>, а т</w:t>
      </w:r>
      <w:r w:rsidR="00841EF6" w:rsidRPr="00841EF6">
        <w:rPr>
          <w:rFonts w:ascii="Times New Roman" w:eastAsia="Times New Roman" w:hAnsi="Times New Roman" w:cs="Times New Roman"/>
          <w:sz w:val="24"/>
          <w:szCs w:val="24"/>
        </w:rPr>
        <w:t>акже подготовительные группы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 xml:space="preserve"> «Лучик» </w:t>
      </w:r>
      <w:r w:rsidR="00841EF6" w:rsidRPr="00841EF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41EF6">
        <w:rPr>
          <w:rFonts w:ascii="Times New Roman" w:eastAsia="Times New Roman" w:hAnsi="Times New Roman" w:cs="Times New Roman"/>
          <w:sz w:val="24"/>
          <w:szCs w:val="24"/>
        </w:rPr>
        <w:t xml:space="preserve"> «Сулусчаан»</w:t>
      </w:r>
    </w:p>
    <w:p w:rsidR="005117AA" w:rsidRPr="00841EF6" w:rsidRDefault="005117AA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1EF6">
        <w:rPr>
          <w:rFonts w:ascii="Times New Roman" w:hAnsi="Times New Roman" w:cs="Times New Roman"/>
          <w:color w:val="000000"/>
          <w:sz w:val="24"/>
          <w:szCs w:val="24"/>
        </w:rPr>
        <w:t>Наиболее предпочтительное время для начала занятий, на наш взгляд, – осенний период</w:t>
      </w:r>
      <w:r w:rsidR="00841EF6" w:rsidRPr="00841EF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Особенность проведения скандинавской ходьбы в холодный период года состоит в повышении двигательной активности воспитанников с целью сохранения теплового баланса. Мы с педагогами используем как фронтальные, так и групповые методы организации.</w:t>
      </w:r>
    </w:p>
    <w:p w:rsidR="005117AA" w:rsidRPr="00841EF6" w:rsidRDefault="00D43316" w:rsidP="00841EF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316">
        <w:rPr>
          <w:rFonts w:ascii="Times New Roman" w:hAnsi="Times New Roman" w:cs="Times New Roman"/>
          <w:b/>
          <w:color w:val="000000"/>
          <w:sz w:val="24"/>
          <w:szCs w:val="24"/>
        </w:rPr>
        <w:t>Структура занятий.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063B" w:rsidRPr="00841EF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5117AA" w:rsidRPr="00841EF6">
        <w:rPr>
          <w:rFonts w:ascii="Times New Roman" w:hAnsi="Times New Roman" w:cs="Times New Roman"/>
          <w:color w:val="000000"/>
          <w:sz w:val="24"/>
          <w:szCs w:val="24"/>
        </w:rPr>
        <w:t>аняти</w:t>
      </w:r>
      <w:r w:rsidR="000E063B" w:rsidRPr="00841EF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117AA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скандинавской ходьбой начинается с разминки рук и ног, а также нескольких упражнений на разогрев мышц тулов</w:t>
      </w:r>
      <w:r w:rsidR="00273D37">
        <w:rPr>
          <w:rFonts w:ascii="Times New Roman" w:hAnsi="Times New Roman" w:cs="Times New Roman"/>
          <w:color w:val="000000"/>
          <w:sz w:val="24"/>
          <w:szCs w:val="24"/>
        </w:rPr>
        <w:t>ища. Разминочный комплекс включает</w:t>
      </w:r>
      <w:r w:rsidR="005117AA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общие и специальные упражнения, перечень которых зависит от назначения последующей тренировки</w:t>
      </w:r>
      <w:r w:rsidR="00273D37">
        <w:rPr>
          <w:rFonts w:ascii="Times New Roman" w:hAnsi="Times New Roman" w:cs="Times New Roman"/>
          <w:color w:val="000000"/>
          <w:sz w:val="24"/>
          <w:szCs w:val="24"/>
        </w:rPr>
        <w:t>. Интенсивность разминки несколько увеличивается</w:t>
      </w:r>
      <w:r w:rsidR="005117AA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от начала к концу. Длительность разминки </w:t>
      </w:r>
      <w:r w:rsidR="00DB68DE" w:rsidRPr="00841EF6">
        <w:rPr>
          <w:rFonts w:ascii="Times New Roman" w:hAnsi="Times New Roman" w:cs="Times New Roman"/>
          <w:color w:val="000000"/>
          <w:sz w:val="24"/>
          <w:szCs w:val="24"/>
        </w:rPr>
        <w:t>составляет в среднем 10 - 12</w:t>
      </w:r>
      <w:r w:rsidR="005117AA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минут. Перед разминкой </w:t>
      </w:r>
      <w:r w:rsidR="00273D37">
        <w:rPr>
          <w:rFonts w:ascii="Times New Roman" w:hAnsi="Times New Roman" w:cs="Times New Roman"/>
          <w:color w:val="000000"/>
          <w:sz w:val="24"/>
          <w:szCs w:val="24"/>
        </w:rPr>
        <w:t xml:space="preserve">выполняются </w:t>
      </w:r>
      <w:r w:rsidR="005117AA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разогревающие упражнения. На стадии разогревающих упражнений необходимо поднять температуру тела выше обычной. При повышении температуры сухожилия и мышцы делаются более эластичными. В суставах увеличивается выделение секрета, уменьшающего трение. Улучшается передача нервных импульсов к мышце, а так же рефлексы. Стадия разогревающих упражнений заканчивается, когда начинается потоотделение. Для этого достаточно 10-15 минут. </w:t>
      </w:r>
    </w:p>
    <w:p w:rsidR="005117AA" w:rsidRPr="00841EF6" w:rsidRDefault="000E063B" w:rsidP="00841EF6">
      <w:pPr>
        <w:pStyle w:val="a3"/>
        <w:tabs>
          <w:tab w:val="left" w:pos="284"/>
        </w:tabs>
        <w:spacing w:before="0" w:beforeAutospacing="0" w:after="0" w:afterAutospacing="0"/>
        <w:ind w:left="-567" w:right="141" w:firstLine="567"/>
        <w:jc w:val="both"/>
        <w:textAlignment w:val="baseline"/>
      </w:pPr>
      <w:r w:rsidRPr="00841EF6">
        <w:t xml:space="preserve">Важно обратить внимание на </w:t>
      </w:r>
      <w:r w:rsidR="005117AA" w:rsidRPr="00841EF6">
        <w:t xml:space="preserve"> правильно</w:t>
      </w:r>
      <w:r w:rsidRPr="00841EF6">
        <w:t>е дыхание</w:t>
      </w:r>
      <w:r w:rsidR="005117AA" w:rsidRPr="00841EF6">
        <w:t xml:space="preserve"> во время выполнения упражнений: выдох – во время </w:t>
      </w:r>
      <w:r w:rsidR="00841EF6" w:rsidRPr="00841EF6">
        <w:t xml:space="preserve">усилия, вдох – на расслаблении. </w:t>
      </w:r>
      <w:r w:rsidR="005117AA" w:rsidRPr="00841EF6">
        <w:t>Чтобы ребенок развивался всесторонне, смог раскрыть свои лучшие качества, овладеть своим телом, чтобы его осанка была правильной, стопа не стала «плоской», а серд</w:t>
      </w:r>
      <w:r w:rsidR="00AE2D15">
        <w:t>це осталось здоровым, нужно обеспечить</w:t>
      </w:r>
      <w:r w:rsidR="005117AA" w:rsidRPr="00841EF6">
        <w:t xml:space="preserve"> его полноценным питанием, свежим воздухом и достаточной физической активностью, не превышающей его возрастные возможности.</w:t>
      </w:r>
    </w:p>
    <w:p w:rsidR="005117AA" w:rsidRPr="00841EF6" w:rsidRDefault="005117AA" w:rsidP="00841EF6">
      <w:pPr>
        <w:shd w:val="clear" w:color="auto" w:fill="FFFFFF"/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1EF6">
        <w:rPr>
          <w:rFonts w:ascii="Times New Roman" w:hAnsi="Times New Roman" w:cs="Times New Roman"/>
          <w:color w:val="000000"/>
          <w:sz w:val="24"/>
          <w:szCs w:val="24"/>
        </w:rPr>
        <w:t>Продолжит</w:t>
      </w:r>
      <w:r w:rsidR="00AE2D15">
        <w:rPr>
          <w:rFonts w:ascii="Times New Roman" w:hAnsi="Times New Roman" w:cs="Times New Roman"/>
          <w:color w:val="000000"/>
          <w:sz w:val="24"/>
          <w:szCs w:val="24"/>
        </w:rPr>
        <w:t xml:space="preserve">ельность ходьбы в детском саду 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от 20</w:t>
      </w:r>
      <w:r w:rsidR="00841EF6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841EF6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>30 мин в старшей и подготовительной группе</w:t>
      </w:r>
      <w:r w:rsidR="000E063B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>уделяя особое внимание правильному выполнению техники  движений и дыхания.</w:t>
      </w:r>
    </w:p>
    <w:p w:rsidR="005117AA" w:rsidRPr="00841EF6" w:rsidRDefault="005117AA" w:rsidP="00841EF6">
      <w:pPr>
        <w:shd w:val="clear" w:color="auto" w:fill="FFFFFF"/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841EF6" w:rsidRPr="00841EF6">
        <w:rPr>
          <w:rFonts w:ascii="Times New Roman" w:hAnsi="Times New Roman" w:cs="Times New Roman"/>
          <w:color w:val="000000"/>
          <w:sz w:val="24"/>
          <w:szCs w:val="24"/>
        </w:rPr>
        <w:t>весенне-осенний</w:t>
      </w:r>
      <w:r w:rsidR="000E063B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период года занятия ходьбой проводятся </w:t>
      </w:r>
      <w:r w:rsidR="000E063B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на свежем воздухе </w:t>
      </w:r>
      <w:r w:rsidR="00841EF6"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при температуре воздуха  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>15°–20°С. Скандинавскую ходьбу</w:t>
      </w:r>
      <w:r w:rsidR="009B374A">
        <w:rPr>
          <w:rFonts w:ascii="Times New Roman" w:hAnsi="Times New Roman" w:cs="Times New Roman"/>
          <w:color w:val="000000"/>
          <w:sz w:val="24"/>
          <w:szCs w:val="24"/>
        </w:rPr>
        <w:t xml:space="preserve"> мы 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используем во время прогулки. При проведении ходьбы обращаем внимание на то, чтобы происходила смена темпа ходьбы детей. Такая методика проведения занятий ходьбой отвечает особенностям физиологии детей и позволяет предотвратить утомление.</w:t>
      </w:r>
    </w:p>
    <w:p w:rsidR="005117AA" w:rsidRPr="00841EF6" w:rsidRDefault="005117AA" w:rsidP="00841EF6">
      <w:pPr>
        <w:shd w:val="clear" w:color="auto" w:fill="FFFFFF"/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Первыми признаками утомления ребенка при скандинавской ходьбе, как и при любом другом </w:t>
      </w:r>
      <w:r w:rsidR="00325042" w:rsidRPr="00841EF6">
        <w:rPr>
          <w:rFonts w:ascii="Times New Roman" w:hAnsi="Times New Roman" w:cs="Times New Roman"/>
          <w:color w:val="000000"/>
          <w:sz w:val="24"/>
          <w:szCs w:val="24"/>
        </w:rPr>
        <w:t>занятии,</w:t>
      </w:r>
      <w:r w:rsidRPr="00841EF6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культурой, являются притупление внимания, неправильное выполнение инструкций, которые дают инструктор по физической культуре и воспитатель.</w:t>
      </w:r>
    </w:p>
    <w:p w:rsidR="009A14B0" w:rsidRPr="00841EF6" w:rsidRDefault="009A14B0" w:rsidP="00841EF6">
      <w:pPr>
        <w:shd w:val="clear" w:color="auto" w:fill="FFFFFF"/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1EF6">
        <w:rPr>
          <w:rFonts w:ascii="Times New Roman" w:hAnsi="Times New Roman" w:cs="Times New Roman"/>
          <w:b/>
          <w:color w:val="000000"/>
          <w:sz w:val="24"/>
          <w:szCs w:val="24"/>
        </w:rPr>
        <w:t>Ожидаемые результаты:</w:t>
      </w:r>
    </w:p>
    <w:p w:rsidR="005117AA" w:rsidRPr="00841EF6" w:rsidRDefault="005117AA" w:rsidP="00841EF6">
      <w:pPr>
        <w:shd w:val="clear" w:color="auto" w:fill="FFFFFF"/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Внедряя скандинавскую ходьбу, мы хотим мотивировать детей на занятия физическими упражнениями, способствующими эффективному физическому развитию и снятию многих проблем, характерных и типичных для детей</w:t>
      </w:r>
      <w:r w:rsidR="00CC784A" w:rsidRPr="00841EF6">
        <w:rPr>
          <w:rFonts w:ascii="Times New Roman" w:hAnsi="Times New Roman" w:cs="Times New Roman"/>
          <w:sz w:val="24"/>
          <w:szCs w:val="24"/>
        </w:rPr>
        <w:t>.</w:t>
      </w:r>
      <w:r w:rsidR="00841EF6" w:rsidRPr="00841E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41EF6">
        <w:rPr>
          <w:rFonts w:ascii="Times New Roman" w:hAnsi="Times New Roman" w:cs="Times New Roman"/>
          <w:sz w:val="24"/>
          <w:szCs w:val="24"/>
        </w:rPr>
        <w:t>Хотим получить количественные и качественные положительные результаты физическ</w:t>
      </w:r>
      <w:r w:rsidR="00CC784A" w:rsidRPr="00841EF6">
        <w:rPr>
          <w:rFonts w:ascii="Times New Roman" w:hAnsi="Times New Roman" w:cs="Times New Roman"/>
          <w:sz w:val="24"/>
          <w:szCs w:val="24"/>
        </w:rPr>
        <w:t xml:space="preserve">ой подготовленности детей за </w:t>
      </w:r>
      <w:r w:rsidRPr="00841EF6">
        <w:rPr>
          <w:rFonts w:ascii="Times New Roman" w:hAnsi="Times New Roman" w:cs="Times New Roman"/>
          <w:sz w:val="24"/>
          <w:szCs w:val="24"/>
        </w:rPr>
        <w:t xml:space="preserve"> учебный год, подтверждающие ожидаемые и отмечать</w:t>
      </w:r>
      <w:r w:rsidR="00CC784A" w:rsidRPr="00841EF6">
        <w:rPr>
          <w:rFonts w:ascii="Times New Roman" w:hAnsi="Times New Roman" w:cs="Times New Roman"/>
          <w:sz w:val="24"/>
          <w:szCs w:val="24"/>
        </w:rPr>
        <w:t xml:space="preserve"> положительную</w:t>
      </w:r>
      <w:r w:rsidRPr="00841EF6">
        <w:rPr>
          <w:rFonts w:ascii="Times New Roman" w:hAnsi="Times New Roman" w:cs="Times New Roman"/>
          <w:sz w:val="24"/>
          <w:szCs w:val="24"/>
        </w:rPr>
        <w:t xml:space="preserve"> динамику у каждого ребенка.</w:t>
      </w:r>
    </w:p>
    <w:p w:rsidR="005117AA" w:rsidRPr="00841EF6" w:rsidRDefault="005117AA" w:rsidP="00841EF6">
      <w:pPr>
        <w:shd w:val="clear" w:color="auto" w:fill="FFFFFF"/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b/>
          <w:sz w:val="24"/>
          <w:szCs w:val="24"/>
        </w:rPr>
        <w:t xml:space="preserve">Перспектива </w:t>
      </w:r>
      <w:r w:rsidRPr="00841EF6">
        <w:rPr>
          <w:rFonts w:ascii="Times New Roman" w:hAnsi="Times New Roman" w:cs="Times New Roman"/>
          <w:sz w:val="24"/>
          <w:szCs w:val="24"/>
        </w:rPr>
        <w:t>применения скандинавской ходьбы с разными категориями детей-дошкольников:</w:t>
      </w:r>
    </w:p>
    <w:p w:rsidR="005117AA" w:rsidRPr="00841EF6" w:rsidRDefault="00744915" w:rsidP="00841EF6">
      <w:pPr>
        <w:pStyle w:val="a5"/>
        <w:numPr>
          <w:ilvl w:val="1"/>
          <w:numId w:val="12"/>
        </w:numPr>
        <w:tabs>
          <w:tab w:val="clear" w:pos="1440"/>
          <w:tab w:val="left" w:pos="0"/>
          <w:tab w:val="left" w:pos="284"/>
        </w:tabs>
        <w:ind w:left="-567" w:right="141" w:firstLine="567"/>
        <w:rPr>
          <w:sz w:val="24"/>
          <w:szCs w:val="24"/>
        </w:rPr>
      </w:pPr>
      <w:r w:rsidRPr="00841EF6">
        <w:rPr>
          <w:sz w:val="24"/>
          <w:szCs w:val="24"/>
        </w:rPr>
        <w:t>с</w:t>
      </w:r>
      <w:r w:rsidR="005117AA" w:rsidRPr="00841EF6">
        <w:rPr>
          <w:sz w:val="24"/>
          <w:szCs w:val="24"/>
        </w:rPr>
        <w:t xml:space="preserve"> детьми, имеющими признаки спортивной одаренности, через регулирование дозировки, темпа, скорости, регулярности тренировок (возможна организация </w:t>
      </w:r>
      <w:proofErr w:type="spellStart"/>
      <w:r w:rsidR="005117AA" w:rsidRPr="00841EF6">
        <w:rPr>
          <w:sz w:val="24"/>
          <w:szCs w:val="24"/>
        </w:rPr>
        <w:t>кружково-секционной</w:t>
      </w:r>
      <w:proofErr w:type="spellEnd"/>
      <w:r w:rsidR="005117AA" w:rsidRPr="00841EF6">
        <w:rPr>
          <w:sz w:val="24"/>
          <w:szCs w:val="24"/>
        </w:rPr>
        <w:t xml:space="preserve"> работы).</w:t>
      </w:r>
    </w:p>
    <w:p w:rsidR="005117AA" w:rsidRPr="00841EF6" w:rsidRDefault="00744915" w:rsidP="00841EF6">
      <w:pPr>
        <w:pStyle w:val="a5"/>
        <w:numPr>
          <w:ilvl w:val="1"/>
          <w:numId w:val="12"/>
        </w:numPr>
        <w:tabs>
          <w:tab w:val="clear" w:pos="1440"/>
          <w:tab w:val="left" w:pos="0"/>
          <w:tab w:val="left" w:pos="284"/>
        </w:tabs>
        <w:ind w:left="-567" w:right="141" w:firstLine="567"/>
        <w:rPr>
          <w:sz w:val="24"/>
          <w:szCs w:val="24"/>
        </w:rPr>
      </w:pPr>
      <w:r w:rsidRPr="00841EF6">
        <w:rPr>
          <w:sz w:val="24"/>
          <w:szCs w:val="24"/>
        </w:rPr>
        <w:t>р</w:t>
      </w:r>
      <w:r w:rsidR="005117AA" w:rsidRPr="00841EF6">
        <w:rPr>
          <w:sz w:val="24"/>
          <w:szCs w:val="24"/>
        </w:rPr>
        <w:t>азработка и применение игровых мотиваций, способствующих повышению интереса детей к системным занятиям оздоровительными упражнениями на основе скандинавской ходьбы.</w:t>
      </w:r>
    </w:p>
    <w:p w:rsidR="00841EF6" w:rsidRPr="00841EF6" w:rsidRDefault="00744915" w:rsidP="00841EF6">
      <w:pPr>
        <w:pStyle w:val="a5"/>
        <w:numPr>
          <w:ilvl w:val="1"/>
          <w:numId w:val="12"/>
        </w:numPr>
        <w:tabs>
          <w:tab w:val="clear" w:pos="1440"/>
          <w:tab w:val="left" w:pos="0"/>
          <w:tab w:val="left" w:pos="284"/>
        </w:tabs>
        <w:ind w:left="-567" w:right="141" w:firstLine="567"/>
        <w:rPr>
          <w:sz w:val="24"/>
          <w:szCs w:val="24"/>
        </w:rPr>
      </w:pPr>
      <w:r w:rsidRPr="00841EF6">
        <w:rPr>
          <w:sz w:val="24"/>
          <w:szCs w:val="24"/>
        </w:rPr>
        <w:t>о</w:t>
      </w:r>
      <w:r w:rsidR="005117AA" w:rsidRPr="00841EF6">
        <w:rPr>
          <w:sz w:val="24"/>
          <w:szCs w:val="24"/>
        </w:rPr>
        <w:t>рганизация семейного клуба «Скандинавская ходьба на службе здоровья».</w:t>
      </w:r>
    </w:p>
    <w:p w:rsidR="00325042" w:rsidRPr="00841EF6" w:rsidRDefault="005117AA" w:rsidP="00841EF6">
      <w:pPr>
        <w:pStyle w:val="a5"/>
        <w:tabs>
          <w:tab w:val="left" w:pos="0"/>
          <w:tab w:val="left" w:pos="284"/>
        </w:tabs>
        <w:ind w:left="-567" w:right="141" w:firstLine="567"/>
        <w:rPr>
          <w:sz w:val="24"/>
          <w:szCs w:val="24"/>
        </w:rPr>
      </w:pPr>
      <w:r w:rsidRPr="00841EF6">
        <w:rPr>
          <w:bCs/>
          <w:iCs/>
          <w:sz w:val="24"/>
          <w:szCs w:val="24"/>
          <w:shd w:val="clear" w:color="auto" w:fill="FFFFFF"/>
        </w:rPr>
        <w:t xml:space="preserve">Скандинавская </w:t>
      </w:r>
      <w:r w:rsidRPr="00841EF6">
        <w:rPr>
          <w:sz w:val="24"/>
          <w:szCs w:val="24"/>
        </w:rPr>
        <w:t>ходьба – оздоровительное зан</w:t>
      </w:r>
      <w:r w:rsidR="00744915" w:rsidRPr="00841EF6">
        <w:rPr>
          <w:sz w:val="24"/>
          <w:szCs w:val="24"/>
        </w:rPr>
        <w:t xml:space="preserve">ятие для любого возраста детей, </w:t>
      </w:r>
      <w:r w:rsidRPr="00841EF6">
        <w:rPr>
          <w:sz w:val="24"/>
          <w:szCs w:val="24"/>
        </w:rPr>
        <w:t>сезона и любой местности. Зимой и летом, в городе и на природе, в компании или в одиночестве – достаточно взять палки в руки, сделать первый шаг – и ты уже идешь к здоровью.</w:t>
      </w:r>
    </w:p>
    <w:p w:rsidR="00D43316" w:rsidRPr="00841EF6" w:rsidRDefault="00D43316" w:rsidP="00D43316">
      <w:pPr>
        <w:tabs>
          <w:tab w:val="left" w:pos="284"/>
        </w:tabs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Осенью и весной проводим диагностику медицинского обследования при помощи компан</w:t>
      </w:r>
      <w:proofErr w:type="gramStart"/>
      <w:r w:rsidRPr="00841EF6">
        <w:rPr>
          <w:rFonts w:ascii="Times New Roman" w:hAnsi="Times New Roman" w:cs="Times New Roman"/>
          <w:sz w:val="24"/>
          <w:szCs w:val="24"/>
        </w:rPr>
        <w:t>ии ООО</w:t>
      </w:r>
      <w:proofErr w:type="gramEnd"/>
      <w:r w:rsidRPr="00841EF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41EF6">
        <w:rPr>
          <w:rFonts w:ascii="Times New Roman" w:hAnsi="Times New Roman" w:cs="Times New Roman"/>
          <w:sz w:val="24"/>
          <w:szCs w:val="24"/>
        </w:rPr>
        <w:t>Медлайн-К</w:t>
      </w:r>
      <w:proofErr w:type="spellEnd"/>
      <w:r w:rsidRPr="00841EF6">
        <w:rPr>
          <w:rFonts w:ascii="Times New Roman" w:hAnsi="Times New Roman" w:cs="Times New Roman"/>
          <w:sz w:val="24"/>
          <w:szCs w:val="24"/>
        </w:rPr>
        <w:t xml:space="preserve">». Специалисты проводят полное обследование каждого ребенка, и тем самым выявляется динамика здоровья детей. Измеряется рост, вес, индекс массы тела, ЖЕЛ, АД и анализ глюкозы в крови. Все показатели выводим на диаграмму, и тем самым можно сделать выводы и проанализировать эффективность скандинавской ходьбы. </w:t>
      </w:r>
      <w:r>
        <w:rPr>
          <w:rFonts w:ascii="Times New Roman" w:hAnsi="Times New Roman" w:cs="Times New Roman"/>
          <w:sz w:val="24"/>
          <w:szCs w:val="24"/>
        </w:rPr>
        <w:t>При проведении занятия о</w:t>
      </w:r>
      <w:r w:rsidRPr="00841EF6">
        <w:rPr>
          <w:rFonts w:ascii="Times New Roman" w:hAnsi="Times New Roman" w:cs="Times New Roman"/>
          <w:sz w:val="24"/>
          <w:szCs w:val="24"/>
        </w:rPr>
        <w:t xml:space="preserve">собое внимание уделяется на правильность дыхания, на постановку ног, формирование осанки. По итогам занятий можно сделать вывод, что к концу учебного года у детей наблюдается улучшение дыхательной системы, правильность техники ходьбы, а это правильная осанка и постановка стоп. Также наблюдается повышение посещаемости детей (выполнение </w:t>
      </w:r>
      <w:proofErr w:type="spellStart"/>
      <w:r w:rsidRPr="00841EF6">
        <w:rPr>
          <w:rFonts w:ascii="Times New Roman" w:hAnsi="Times New Roman" w:cs="Times New Roman"/>
          <w:sz w:val="24"/>
          <w:szCs w:val="24"/>
        </w:rPr>
        <w:t>детодней</w:t>
      </w:r>
      <w:proofErr w:type="spellEnd"/>
      <w:r w:rsidRPr="00841EF6">
        <w:rPr>
          <w:rFonts w:ascii="Times New Roman" w:hAnsi="Times New Roman" w:cs="Times New Roman"/>
          <w:sz w:val="24"/>
          <w:szCs w:val="24"/>
        </w:rPr>
        <w:t>) и  сократились пропуски по болезням.</w:t>
      </w:r>
    </w:p>
    <w:p w:rsidR="00841EF6" w:rsidRDefault="00841EF6" w:rsidP="00273D37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722F7" w:rsidRDefault="00B722F7" w:rsidP="00273D37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722F7" w:rsidRDefault="00B722F7" w:rsidP="00273D37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B722F7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92pt" o:ole="">
            <v:imagedata r:id="rId8" o:title=""/>
          </v:shape>
          <o:OLEObject Type="Embed" ProgID="PowerPoint.Slide.12" ShapeID="_x0000_i1025" DrawAspect="Content" ObjectID="_1580738548" r:id="rId9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722F7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6" type="#_x0000_t75" style="width:212.25pt;height:192pt" o:ole="">
            <v:imagedata r:id="rId10" o:title=""/>
          </v:shape>
          <o:OLEObject Type="Embed" ProgID="PowerPoint.Slide.12" ShapeID="_x0000_i1026" DrawAspect="Content" ObjectID="_1580738549" r:id="rId11"/>
        </w:object>
      </w:r>
    </w:p>
    <w:p w:rsidR="00B722F7" w:rsidRDefault="00B722F7" w:rsidP="00273D37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722F7" w:rsidRDefault="00B722F7" w:rsidP="00273D37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B722F7">
        <w:rPr>
          <w:rFonts w:ascii="Times New Roman" w:hAnsi="Times New Roman" w:cs="Times New Roman"/>
          <w:sz w:val="24"/>
          <w:szCs w:val="24"/>
        </w:rPr>
        <w:object w:dxaOrig="7197" w:dyaOrig="5397">
          <v:shape id="_x0000_i1027" type="#_x0000_t75" style="width:216.75pt;height:162.75pt" o:ole="">
            <v:imagedata r:id="rId12" o:title=""/>
          </v:shape>
          <o:OLEObject Type="Embed" ProgID="PowerPoint.Slide.12" ShapeID="_x0000_i1027" DrawAspect="Content" ObjectID="_1580738550" r:id="rId13"/>
        </w:object>
      </w:r>
    </w:p>
    <w:p w:rsidR="00B722F7" w:rsidRDefault="00B722F7" w:rsidP="00273D37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722F7" w:rsidRPr="00841EF6" w:rsidRDefault="00B722F7" w:rsidP="00273D37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5117AA" w:rsidRPr="00841EF6" w:rsidRDefault="00744915" w:rsidP="00273D37">
      <w:pPr>
        <w:spacing w:line="240" w:lineRule="auto"/>
        <w:ind w:left="-567" w:right="14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41EF6">
        <w:rPr>
          <w:rFonts w:ascii="Times New Roman" w:hAnsi="Times New Roman" w:cs="Times New Roman"/>
          <w:sz w:val="24"/>
          <w:szCs w:val="24"/>
        </w:rPr>
        <w:t>Использованная литература</w:t>
      </w:r>
    </w:p>
    <w:p w:rsidR="005117AA" w:rsidRPr="00841EF6" w:rsidRDefault="005117AA" w:rsidP="00273D37">
      <w:pPr>
        <w:pStyle w:val="a5"/>
        <w:numPr>
          <w:ilvl w:val="0"/>
          <w:numId w:val="11"/>
        </w:numPr>
        <w:tabs>
          <w:tab w:val="left" w:pos="-142"/>
          <w:tab w:val="left" w:pos="426"/>
        </w:tabs>
        <w:ind w:left="-567" w:right="141" w:firstLine="567"/>
        <w:textAlignment w:val="baseline"/>
        <w:rPr>
          <w:sz w:val="24"/>
          <w:szCs w:val="24"/>
        </w:rPr>
      </w:pPr>
      <w:proofErr w:type="spellStart"/>
      <w:r w:rsidRPr="00841EF6">
        <w:rPr>
          <w:sz w:val="24"/>
          <w:szCs w:val="24"/>
        </w:rPr>
        <w:t>Бабенкова</w:t>
      </w:r>
      <w:proofErr w:type="spellEnd"/>
      <w:r w:rsidRPr="00841EF6">
        <w:rPr>
          <w:sz w:val="24"/>
          <w:szCs w:val="24"/>
        </w:rPr>
        <w:t xml:space="preserve">, Р. Д. Особенности координации движений у учащихся с дефектами в развития (глухих, умственно отсталых и с церебральным параличом) / Р.Д. </w:t>
      </w:r>
      <w:proofErr w:type="spellStart"/>
      <w:r w:rsidRPr="00841EF6">
        <w:rPr>
          <w:sz w:val="24"/>
          <w:szCs w:val="24"/>
        </w:rPr>
        <w:t>Бабенкова</w:t>
      </w:r>
      <w:proofErr w:type="spellEnd"/>
      <w:r w:rsidRPr="00841EF6">
        <w:rPr>
          <w:sz w:val="24"/>
          <w:szCs w:val="24"/>
        </w:rPr>
        <w:t>, Л.И. Боброва // Дефектология. – 1983. – № 5. – С. 89–91.</w:t>
      </w:r>
    </w:p>
    <w:p w:rsidR="005117AA" w:rsidRPr="00841EF6" w:rsidRDefault="005117AA" w:rsidP="00273D37">
      <w:pPr>
        <w:pStyle w:val="c15"/>
        <w:numPr>
          <w:ilvl w:val="0"/>
          <w:numId w:val="11"/>
        </w:numPr>
        <w:tabs>
          <w:tab w:val="left" w:pos="-142"/>
          <w:tab w:val="left" w:pos="426"/>
        </w:tabs>
        <w:spacing w:before="0" w:beforeAutospacing="0" w:after="0" w:afterAutospacing="0"/>
        <w:ind w:left="-567" w:right="141" w:firstLine="567"/>
        <w:jc w:val="both"/>
      </w:pPr>
      <w:proofErr w:type="spellStart"/>
      <w:r w:rsidRPr="00841EF6">
        <w:rPr>
          <w:rStyle w:val="c1"/>
          <w:rFonts w:eastAsia="Calibri"/>
        </w:rPr>
        <w:t>Берштейн</w:t>
      </w:r>
      <w:proofErr w:type="spellEnd"/>
      <w:r w:rsidRPr="00841EF6">
        <w:rPr>
          <w:rStyle w:val="c1"/>
          <w:rFonts w:eastAsia="Calibri"/>
        </w:rPr>
        <w:t> Н. А. О ловкости и ее развитии. – М.: ФиС,1991. – 228с.</w:t>
      </w:r>
    </w:p>
    <w:p w:rsidR="005117AA" w:rsidRPr="00841EF6" w:rsidRDefault="005117AA" w:rsidP="00273D37">
      <w:pPr>
        <w:pStyle w:val="c15"/>
        <w:numPr>
          <w:ilvl w:val="0"/>
          <w:numId w:val="11"/>
        </w:numPr>
        <w:tabs>
          <w:tab w:val="left" w:pos="-142"/>
          <w:tab w:val="left" w:pos="426"/>
        </w:tabs>
        <w:spacing w:before="0" w:beforeAutospacing="0" w:after="0" w:afterAutospacing="0"/>
        <w:ind w:left="-567" w:right="141" w:firstLine="567"/>
        <w:jc w:val="both"/>
      </w:pPr>
      <w:proofErr w:type="gramStart"/>
      <w:r w:rsidRPr="00841EF6">
        <w:rPr>
          <w:rStyle w:val="c1"/>
          <w:rFonts w:eastAsia="Calibri"/>
        </w:rPr>
        <w:t>Курганский</w:t>
      </w:r>
      <w:proofErr w:type="gramEnd"/>
      <w:r w:rsidRPr="00841EF6">
        <w:rPr>
          <w:rStyle w:val="c1"/>
          <w:rFonts w:eastAsia="Calibri"/>
        </w:rPr>
        <w:t xml:space="preserve"> А. В. О возникновении координационных ритмичных движений//Теория и практика физической культуры, 1996.– №11.– с.44–49.</w:t>
      </w:r>
    </w:p>
    <w:p w:rsidR="005117AA" w:rsidRPr="00841EF6" w:rsidRDefault="005117AA" w:rsidP="00273D37">
      <w:pPr>
        <w:pStyle w:val="c5"/>
        <w:numPr>
          <w:ilvl w:val="0"/>
          <w:numId w:val="11"/>
        </w:numPr>
        <w:tabs>
          <w:tab w:val="left" w:pos="-142"/>
          <w:tab w:val="left" w:pos="426"/>
        </w:tabs>
        <w:spacing w:before="0" w:beforeAutospacing="0" w:after="0" w:afterAutospacing="0"/>
        <w:ind w:left="-567" w:right="141" w:firstLine="567"/>
        <w:jc w:val="both"/>
      </w:pPr>
      <w:r w:rsidRPr="00841EF6">
        <w:rPr>
          <w:rStyle w:val="c1"/>
          <w:rFonts w:eastAsia="Calibri"/>
        </w:rPr>
        <w:t>Лях В. И. Критерии определения координационных способностей//Теория и практика физической культуры. – 1991.– №11.– с.17–20.</w:t>
      </w:r>
    </w:p>
    <w:p w:rsidR="005117AA" w:rsidRPr="00841EF6" w:rsidRDefault="005117AA" w:rsidP="00273D37">
      <w:pPr>
        <w:pStyle w:val="a5"/>
        <w:numPr>
          <w:ilvl w:val="0"/>
          <w:numId w:val="11"/>
        </w:numPr>
        <w:tabs>
          <w:tab w:val="left" w:pos="-142"/>
          <w:tab w:val="left" w:pos="426"/>
        </w:tabs>
        <w:ind w:left="-567" w:right="141" w:firstLine="567"/>
        <w:rPr>
          <w:sz w:val="24"/>
          <w:szCs w:val="24"/>
        </w:rPr>
      </w:pPr>
      <w:proofErr w:type="spellStart"/>
      <w:r w:rsidRPr="00841EF6">
        <w:rPr>
          <w:sz w:val="24"/>
          <w:szCs w:val="24"/>
          <w:shd w:val="clear" w:color="auto" w:fill="FFFFFF"/>
        </w:rPr>
        <w:t>Назаренко</w:t>
      </w:r>
      <w:proofErr w:type="spellEnd"/>
      <w:r w:rsidRPr="00841EF6">
        <w:rPr>
          <w:sz w:val="24"/>
          <w:szCs w:val="24"/>
          <w:shd w:val="clear" w:color="auto" w:fill="FFFFFF"/>
        </w:rPr>
        <w:t> Л. Д. Средства и методы развития двигательной координации. – М.: Теория и практика физической культуры, 2003.– 259с.</w:t>
      </w:r>
    </w:p>
    <w:p w:rsidR="005117AA" w:rsidRPr="00841EF6" w:rsidRDefault="005117AA" w:rsidP="00273D37">
      <w:pPr>
        <w:pStyle w:val="a5"/>
        <w:numPr>
          <w:ilvl w:val="0"/>
          <w:numId w:val="11"/>
        </w:numPr>
        <w:tabs>
          <w:tab w:val="left" w:pos="-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141" w:firstLine="567"/>
        <w:rPr>
          <w:sz w:val="24"/>
          <w:szCs w:val="24"/>
        </w:rPr>
      </w:pPr>
      <w:r w:rsidRPr="00841EF6">
        <w:rPr>
          <w:sz w:val="24"/>
          <w:szCs w:val="24"/>
        </w:rPr>
        <w:t xml:space="preserve">Электронное издание. Лесгафт, Петр </w:t>
      </w:r>
      <w:proofErr w:type="spellStart"/>
      <w:r w:rsidRPr="00841EF6">
        <w:rPr>
          <w:sz w:val="24"/>
          <w:szCs w:val="24"/>
        </w:rPr>
        <w:t>Францевич</w:t>
      </w:r>
      <w:proofErr w:type="spellEnd"/>
      <w:r w:rsidRPr="00841EF6">
        <w:rPr>
          <w:sz w:val="24"/>
          <w:szCs w:val="24"/>
        </w:rPr>
        <w:t>. Собрание педагогических сочинений / П. Ф. Лесгафт; Ред</w:t>
      </w:r>
      <w:proofErr w:type="gramStart"/>
      <w:r w:rsidRPr="00841EF6">
        <w:rPr>
          <w:sz w:val="24"/>
          <w:szCs w:val="24"/>
        </w:rPr>
        <w:t>.к</w:t>
      </w:r>
      <w:proofErr w:type="gramEnd"/>
      <w:r w:rsidRPr="00841EF6">
        <w:rPr>
          <w:sz w:val="24"/>
          <w:szCs w:val="24"/>
        </w:rPr>
        <w:t xml:space="preserve">оллегия: </w:t>
      </w:r>
      <w:proofErr w:type="gramStart"/>
      <w:r w:rsidRPr="00841EF6">
        <w:rPr>
          <w:sz w:val="24"/>
          <w:szCs w:val="24"/>
        </w:rPr>
        <w:t>Г. Г. </w:t>
      </w:r>
      <w:proofErr w:type="spellStart"/>
      <w:r w:rsidRPr="00841EF6">
        <w:rPr>
          <w:sz w:val="24"/>
          <w:szCs w:val="24"/>
        </w:rPr>
        <w:t>Шахвердов</w:t>
      </w:r>
      <w:proofErr w:type="spellEnd"/>
      <w:r w:rsidRPr="00841EF6">
        <w:rPr>
          <w:sz w:val="24"/>
          <w:szCs w:val="24"/>
        </w:rPr>
        <w:t xml:space="preserve"> (отв. ред.) и др.].</w:t>
      </w:r>
      <w:proofErr w:type="gramEnd"/>
      <w:r w:rsidRPr="00841EF6">
        <w:rPr>
          <w:sz w:val="24"/>
          <w:szCs w:val="24"/>
        </w:rPr>
        <w:t xml:space="preserve"> – М.: Физкультура и спорт, 1954 – Т. 5: Статьи. Извлечения из "Основ теоретической анатомии". Отчеты, 1891–1909 [Текст]. – 1954. – 388, [3] </w:t>
      </w:r>
    </w:p>
    <w:p w:rsidR="005117AA" w:rsidRPr="00841EF6" w:rsidRDefault="005117AA" w:rsidP="00273D37">
      <w:pPr>
        <w:pStyle w:val="a5"/>
        <w:numPr>
          <w:ilvl w:val="0"/>
          <w:numId w:val="11"/>
        </w:numPr>
        <w:tabs>
          <w:tab w:val="left" w:pos="-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141" w:firstLine="567"/>
        <w:rPr>
          <w:sz w:val="24"/>
          <w:szCs w:val="24"/>
        </w:rPr>
      </w:pPr>
      <w:r w:rsidRPr="00841EF6">
        <w:rPr>
          <w:rStyle w:val="a4"/>
          <w:b w:val="0"/>
          <w:sz w:val="24"/>
          <w:szCs w:val="24"/>
        </w:rPr>
        <w:t>Степаненкова Э. Я. Теория и методика физического воспитания и развития ребен</w:t>
      </w:r>
      <w:r w:rsidRPr="00841EF6">
        <w:rPr>
          <w:rStyle w:val="a4"/>
          <w:b w:val="0"/>
          <w:sz w:val="24"/>
          <w:szCs w:val="24"/>
        </w:rPr>
        <w:softHyphen/>
        <w:t>ка</w:t>
      </w:r>
      <w:r w:rsidRPr="00841EF6">
        <w:rPr>
          <w:sz w:val="24"/>
          <w:szCs w:val="24"/>
        </w:rPr>
        <w:t>: Учеб</w:t>
      </w:r>
      <w:proofErr w:type="gramStart"/>
      <w:r w:rsidRPr="00841EF6">
        <w:rPr>
          <w:sz w:val="24"/>
          <w:szCs w:val="24"/>
        </w:rPr>
        <w:t>.</w:t>
      </w:r>
      <w:proofErr w:type="gramEnd"/>
      <w:r w:rsidRPr="00841EF6">
        <w:rPr>
          <w:sz w:val="24"/>
          <w:szCs w:val="24"/>
        </w:rPr>
        <w:t xml:space="preserve"> </w:t>
      </w:r>
      <w:proofErr w:type="gramStart"/>
      <w:r w:rsidRPr="00841EF6">
        <w:rPr>
          <w:sz w:val="24"/>
          <w:szCs w:val="24"/>
        </w:rPr>
        <w:t>п</w:t>
      </w:r>
      <w:proofErr w:type="gramEnd"/>
      <w:r w:rsidRPr="00841EF6">
        <w:rPr>
          <w:sz w:val="24"/>
          <w:szCs w:val="24"/>
        </w:rPr>
        <w:t xml:space="preserve">особие для студ. </w:t>
      </w:r>
      <w:proofErr w:type="spellStart"/>
      <w:r w:rsidRPr="00841EF6">
        <w:rPr>
          <w:sz w:val="24"/>
          <w:szCs w:val="24"/>
        </w:rPr>
        <w:t>высш</w:t>
      </w:r>
      <w:proofErr w:type="spellEnd"/>
      <w:r w:rsidRPr="00841EF6">
        <w:rPr>
          <w:sz w:val="24"/>
          <w:szCs w:val="24"/>
        </w:rPr>
        <w:t xml:space="preserve">. </w:t>
      </w:r>
      <w:proofErr w:type="spellStart"/>
      <w:r w:rsidRPr="00841EF6">
        <w:rPr>
          <w:sz w:val="24"/>
          <w:szCs w:val="24"/>
        </w:rPr>
        <w:t>пед</w:t>
      </w:r>
      <w:proofErr w:type="spellEnd"/>
      <w:r w:rsidRPr="00841EF6">
        <w:rPr>
          <w:sz w:val="24"/>
          <w:szCs w:val="24"/>
        </w:rPr>
        <w:t>. учеб. заведений. - М.: Из</w:t>
      </w:r>
      <w:r w:rsidRPr="00841EF6">
        <w:rPr>
          <w:sz w:val="24"/>
          <w:szCs w:val="24"/>
        </w:rPr>
        <w:softHyphen/>
        <w:t>дательский центр «Академия», 2001. - 368 с. С. 59-61.</w:t>
      </w:r>
    </w:p>
    <w:p w:rsidR="005E1F2F" w:rsidRPr="00841EF6" w:rsidRDefault="005E1F2F" w:rsidP="00273D37">
      <w:pPr>
        <w:tabs>
          <w:tab w:val="left" w:pos="426"/>
          <w:tab w:val="left" w:pos="3840"/>
        </w:tabs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1F2F" w:rsidRPr="00841EF6" w:rsidRDefault="005E1F2F" w:rsidP="00841EF6">
      <w:pPr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3B5F" w:rsidRPr="00841EF6" w:rsidRDefault="00B93B5F" w:rsidP="00841EF6">
      <w:pPr>
        <w:ind w:left="-567" w:right="141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93B5F" w:rsidRPr="00841EF6" w:rsidSect="005117AA">
      <w:pgSz w:w="11906" w:h="16838"/>
      <w:pgMar w:top="851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696B"/>
    <w:multiLevelType w:val="multilevel"/>
    <w:tmpl w:val="0280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F0EE6"/>
    <w:multiLevelType w:val="multilevel"/>
    <w:tmpl w:val="A4CCC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9E01B8"/>
    <w:multiLevelType w:val="hybridMultilevel"/>
    <w:tmpl w:val="3236CE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536439D"/>
    <w:multiLevelType w:val="multilevel"/>
    <w:tmpl w:val="7724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6F1386"/>
    <w:multiLevelType w:val="multilevel"/>
    <w:tmpl w:val="41FA8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EAE0D73"/>
    <w:multiLevelType w:val="hybridMultilevel"/>
    <w:tmpl w:val="D1765610"/>
    <w:lvl w:ilvl="0" w:tplc="702000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B2629"/>
    <w:multiLevelType w:val="multilevel"/>
    <w:tmpl w:val="C01EE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6D782F"/>
    <w:multiLevelType w:val="multilevel"/>
    <w:tmpl w:val="DB4E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A90658"/>
    <w:multiLevelType w:val="multilevel"/>
    <w:tmpl w:val="2A64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2D0ACA"/>
    <w:multiLevelType w:val="hybridMultilevel"/>
    <w:tmpl w:val="309A113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9465CD"/>
    <w:multiLevelType w:val="multilevel"/>
    <w:tmpl w:val="52D048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63D113D5"/>
    <w:multiLevelType w:val="multilevel"/>
    <w:tmpl w:val="2102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0"/>
  </w:num>
  <w:num w:numId="5">
    <w:abstractNumId w:val="8"/>
  </w:num>
  <w:num w:numId="6">
    <w:abstractNumId w:val="10"/>
  </w:num>
  <w:num w:numId="7">
    <w:abstractNumId w:val="3"/>
  </w:num>
  <w:num w:numId="8">
    <w:abstractNumId w:val="7"/>
  </w:num>
  <w:num w:numId="9">
    <w:abstractNumId w:val="1"/>
  </w:num>
  <w:num w:numId="10">
    <w:abstractNumId w:val="2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B5F"/>
    <w:rsid w:val="000E063B"/>
    <w:rsid w:val="00172193"/>
    <w:rsid w:val="00241064"/>
    <w:rsid w:val="00273D37"/>
    <w:rsid w:val="0029686B"/>
    <w:rsid w:val="002B046D"/>
    <w:rsid w:val="00325042"/>
    <w:rsid w:val="003967DD"/>
    <w:rsid w:val="00485F5D"/>
    <w:rsid w:val="00494FBF"/>
    <w:rsid w:val="005117AA"/>
    <w:rsid w:val="00554FEF"/>
    <w:rsid w:val="005E1F2F"/>
    <w:rsid w:val="0061153B"/>
    <w:rsid w:val="006661FA"/>
    <w:rsid w:val="007353F1"/>
    <w:rsid w:val="00744915"/>
    <w:rsid w:val="007F5BB6"/>
    <w:rsid w:val="00841EF6"/>
    <w:rsid w:val="00913A64"/>
    <w:rsid w:val="009A14B0"/>
    <w:rsid w:val="009B374A"/>
    <w:rsid w:val="00AE2D15"/>
    <w:rsid w:val="00B722F7"/>
    <w:rsid w:val="00B93B5F"/>
    <w:rsid w:val="00BA769D"/>
    <w:rsid w:val="00CC784A"/>
    <w:rsid w:val="00D43316"/>
    <w:rsid w:val="00DB68DE"/>
    <w:rsid w:val="00DC3344"/>
    <w:rsid w:val="00E32DC9"/>
    <w:rsid w:val="00F36A86"/>
    <w:rsid w:val="00FF0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4">
    <w:name w:val="Strong"/>
    <w:basedOn w:val="a0"/>
    <w:uiPriority w:val="22"/>
    <w:qFormat/>
    <w:rsid w:val="005117AA"/>
    <w:rPr>
      <w:b/>
      <w:bCs/>
    </w:rPr>
  </w:style>
  <w:style w:type="character" w:customStyle="1" w:styleId="apple-converted-space">
    <w:name w:val="apple-converted-space"/>
    <w:basedOn w:val="a0"/>
    <w:rsid w:val="005117AA"/>
  </w:style>
  <w:style w:type="paragraph" w:styleId="a5">
    <w:name w:val="List Paragraph"/>
    <w:basedOn w:val="a"/>
    <w:uiPriority w:val="99"/>
    <w:qFormat/>
    <w:rsid w:val="005117AA"/>
    <w:pPr>
      <w:spacing w:after="0" w:line="240" w:lineRule="auto"/>
      <w:ind w:left="720" w:right="57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a6">
    <w:name w:val="No Spacing"/>
    <w:uiPriority w:val="1"/>
    <w:qFormat/>
    <w:rsid w:val="005117A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2">
    <w:name w:val="c12"/>
    <w:basedOn w:val="a"/>
    <w:rsid w:val="0051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c0">
    <w:name w:val="c0"/>
    <w:basedOn w:val="a0"/>
    <w:rsid w:val="005117AA"/>
  </w:style>
  <w:style w:type="paragraph" w:customStyle="1" w:styleId="c5">
    <w:name w:val="c5"/>
    <w:basedOn w:val="a"/>
    <w:rsid w:val="0051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13">
    <w:name w:val="c13"/>
    <w:basedOn w:val="a"/>
    <w:rsid w:val="0051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c1">
    <w:name w:val="c1"/>
    <w:basedOn w:val="a0"/>
    <w:uiPriority w:val="99"/>
    <w:rsid w:val="005117AA"/>
  </w:style>
  <w:style w:type="paragraph" w:customStyle="1" w:styleId="c15">
    <w:name w:val="c15"/>
    <w:basedOn w:val="a"/>
    <w:rsid w:val="0051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5117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hyperlink" Target="http://zdorovie-muzhchiny.ru/pravilnoe_pitanie/pitanie-i-zdorove/rol-zhirov-v-pitanii/" TargetMode="Externa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dorovie-muzhchiny.ru/fizkultura/xodba-i-beg/skandinavskaya-xodba-i-poterya-vesa/" TargetMode="Externa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91C54-1A08-45E0-B9BA-BAE80C488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4</Pages>
  <Words>1772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Кунчээн</dc:creator>
  <cp:keywords/>
  <dc:description/>
  <cp:lastModifiedBy>Вера Петровна</cp:lastModifiedBy>
  <cp:revision>7</cp:revision>
  <dcterms:created xsi:type="dcterms:W3CDTF">2018-02-19T05:39:00Z</dcterms:created>
  <dcterms:modified xsi:type="dcterms:W3CDTF">2018-02-21T08:16:00Z</dcterms:modified>
</cp:coreProperties>
</file>