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B9FB" w14:textId="7F6B2CA0" w:rsidR="00541B8F" w:rsidRPr="00426884" w:rsidRDefault="00426884"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32"/>
          <w:szCs w:val="32"/>
        </w:rPr>
      </w:pPr>
      <w:r w:rsidRPr="00426884">
        <w:rPr>
          <w:rFonts w:ascii="Times New Roman" w:hAnsi="Times New Roman" w:cs="Times New Roman"/>
          <w:b/>
          <w:sz w:val="32"/>
          <w:szCs w:val="32"/>
        </w:rPr>
        <w:t>Сенсомоторное развитие детей старшего дошкольного возраста с ТНР на занятиях с логопедом через полифункциональное оборудование.</w:t>
      </w:r>
    </w:p>
    <w:p w14:paraId="1E052871" w14:textId="142087BC" w:rsidR="00757264" w:rsidRPr="00757264" w:rsidRDefault="00757264"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r w:rsidRPr="00757264">
        <w:rPr>
          <w:rFonts w:ascii="Times New Roman" w:hAnsi="Times New Roman" w:cs="Times New Roman"/>
          <w:sz w:val="28"/>
          <w:szCs w:val="28"/>
        </w:rPr>
        <w:t xml:space="preserve">                                                                     Серова Елена Алексеевна</w:t>
      </w:r>
    </w:p>
    <w:p w14:paraId="19EE8694" w14:textId="1352CD55" w:rsidR="00757264" w:rsidRPr="00757264" w:rsidRDefault="00757264"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r w:rsidRPr="00757264">
        <w:rPr>
          <w:rFonts w:ascii="Times New Roman" w:hAnsi="Times New Roman" w:cs="Times New Roman"/>
          <w:sz w:val="28"/>
          <w:szCs w:val="28"/>
        </w:rPr>
        <w:t xml:space="preserve"> учитель-логопед, МБДОУ «Детский сад № 165»</w:t>
      </w:r>
    </w:p>
    <w:p w14:paraId="6A9BE468" w14:textId="79966243" w:rsidR="00757264" w:rsidRDefault="00757264"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r w:rsidRPr="00757264">
        <w:rPr>
          <w:rFonts w:ascii="Times New Roman" w:hAnsi="Times New Roman" w:cs="Times New Roman"/>
          <w:sz w:val="28"/>
          <w:szCs w:val="28"/>
        </w:rPr>
        <w:t>г. Нижний Новгород</w:t>
      </w:r>
    </w:p>
    <w:p w14:paraId="7E21D515" w14:textId="0D7D3048" w:rsidR="00B42201" w:rsidRPr="002457DF" w:rsidRDefault="00B42201"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lang w:val="en-US"/>
        </w:rPr>
        <w:t>e</w:t>
      </w:r>
      <w:r w:rsidRPr="002457DF">
        <w:rPr>
          <w:rFonts w:ascii="Times New Roman" w:hAnsi="Times New Roman" w:cs="Times New Roman"/>
          <w:sz w:val="28"/>
          <w:szCs w:val="28"/>
        </w:rPr>
        <w:t>-</w:t>
      </w:r>
      <w:r>
        <w:rPr>
          <w:rFonts w:ascii="Times New Roman" w:hAnsi="Times New Roman" w:cs="Times New Roman"/>
          <w:sz w:val="28"/>
          <w:szCs w:val="28"/>
          <w:lang w:val="en-US"/>
        </w:rPr>
        <w:t>mail</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alenka</w:t>
      </w:r>
      <w:proofErr w:type="spellEnd"/>
      <w:r w:rsidRPr="002457DF">
        <w:rPr>
          <w:rFonts w:ascii="Times New Roman" w:hAnsi="Times New Roman" w:cs="Times New Roman"/>
          <w:sz w:val="28"/>
          <w:szCs w:val="28"/>
        </w:rPr>
        <w:t>290870@</w:t>
      </w:r>
      <w:proofErr w:type="spellStart"/>
      <w:r>
        <w:rPr>
          <w:rFonts w:ascii="Times New Roman" w:hAnsi="Times New Roman" w:cs="Times New Roman"/>
          <w:sz w:val="28"/>
          <w:szCs w:val="28"/>
          <w:lang w:val="en-US"/>
        </w:rPr>
        <w:t>gmail</w:t>
      </w:r>
      <w:proofErr w:type="spellEnd"/>
      <w:r w:rsidRPr="002457DF">
        <w:rPr>
          <w:rFonts w:ascii="Times New Roman" w:hAnsi="Times New Roman" w:cs="Times New Roman"/>
          <w:sz w:val="28"/>
          <w:szCs w:val="28"/>
        </w:rPr>
        <w:t>.</w:t>
      </w:r>
      <w:r>
        <w:rPr>
          <w:rFonts w:ascii="Times New Roman" w:hAnsi="Times New Roman" w:cs="Times New Roman"/>
          <w:sz w:val="28"/>
          <w:szCs w:val="28"/>
          <w:lang w:val="en-US"/>
        </w:rPr>
        <w:t>com</w:t>
      </w:r>
      <w:bookmarkStart w:id="0" w:name="_GoBack"/>
      <w:bookmarkEnd w:id="0"/>
    </w:p>
    <w:p w14:paraId="1CEC8FF8" w14:textId="77777777" w:rsidR="00B42201" w:rsidRPr="00B42201" w:rsidRDefault="00B42201" w:rsidP="00B422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D938082" w14:textId="36444086" w:rsidR="00B42201" w:rsidRPr="00B42201" w:rsidRDefault="00B42201"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Аннотация:</w:t>
      </w:r>
      <w:r w:rsidRPr="00B42201">
        <w:rPr>
          <w:rFonts w:ascii="Times New Roman" w:hAnsi="Times New Roman" w:cs="Times New Roman"/>
          <w:sz w:val="28"/>
          <w:szCs w:val="28"/>
        </w:rPr>
        <w:t xml:space="preserve"> В статье рассмотрена важность сенсомоторного развития детей в дошкольном детстве, основные задачи развития сенсомоторных способностей детей, а также принципы организации данного процесса. Сенсомоторное развитие является существенной частью своевременного полноценного гармоничного развития и воспитания ребенка дошкольного возраста. </w:t>
      </w:r>
    </w:p>
    <w:p w14:paraId="3D1E8B8F" w14:textId="3719A10F" w:rsidR="00757264" w:rsidRDefault="00B42201"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B42201">
        <w:rPr>
          <w:rFonts w:ascii="Times New Roman" w:hAnsi="Times New Roman" w:cs="Times New Roman"/>
          <w:b/>
          <w:sz w:val="28"/>
          <w:szCs w:val="28"/>
        </w:rPr>
        <w:t>Ключевые слова:</w:t>
      </w:r>
      <w:r w:rsidRPr="00B42201">
        <w:rPr>
          <w:rFonts w:ascii="Times New Roman" w:hAnsi="Times New Roman" w:cs="Times New Roman"/>
          <w:sz w:val="28"/>
          <w:szCs w:val="28"/>
        </w:rPr>
        <w:t xml:space="preserve"> сенсомоторное развитие, сенсорное воспитание, дошкольный возраст. </w:t>
      </w:r>
    </w:p>
    <w:p w14:paraId="07ADF63F" w14:textId="77777777" w:rsidR="0070490A"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rPr>
      </w:pPr>
    </w:p>
    <w:p w14:paraId="02BC3118" w14:textId="0CCE79B4" w:rsidR="002457DF" w:rsidRPr="00426884" w:rsidRDefault="00426884"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32"/>
          <w:szCs w:val="32"/>
          <w:lang w:val="en-US"/>
        </w:rPr>
      </w:pPr>
      <w:proofErr w:type="gramStart"/>
      <w:r w:rsidRPr="00426884">
        <w:rPr>
          <w:rFonts w:ascii="Times New Roman" w:hAnsi="Times New Roman" w:cs="Times New Roman"/>
          <w:b/>
          <w:color w:val="000000"/>
          <w:sz w:val="32"/>
          <w:szCs w:val="32"/>
          <w:lang w:val="en-US"/>
        </w:rPr>
        <w:t>Sensorimotor development of older preschool children with TNR in classes with a speech therapist through multifunctional equipment.</w:t>
      </w:r>
      <w:proofErr w:type="gramEnd"/>
      <w:r w:rsidR="0070490A" w:rsidRPr="00426884">
        <w:rPr>
          <w:rFonts w:ascii="Times New Roman" w:hAnsi="Times New Roman" w:cs="Times New Roman"/>
          <w:b/>
          <w:color w:val="000000"/>
          <w:sz w:val="32"/>
          <w:szCs w:val="32"/>
          <w:lang w:val="en-US"/>
        </w:rPr>
        <w:t xml:space="preserve">                                                                              </w:t>
      </w:r>
      <w:r w:rsidR="002457DF" w:rsidRPr="00426884">
        <w:rPr>
          <w:rFonts w:ascii="Times New Roman" w:hAnsi="Times New Roman" w:cs="Times New Roman"/>
          <w:b/>
          <w:color w:val="000000"/>
          <w:sz w:val="32"/>
          <w:szCs w:val="32"/>
          <w:lang w:val="en-US"/>
        </w:rPr>
        <w:t xml:space="preserve">                 </w:t>
      </w:r>
    </w:p>
    <w:p w14:paraId="1CBB8944" w14:textId="7E433B56" w:rsidR="0070490A" w:rsidRPr="00757264" w:rsidRDefault="002457DF"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70490A" w:rsidRPr="00757264">
        <w:rPr>
          <w:rFonts w:ascii="Times New Roman" w:hAnsi="Times New Roman" w:cs="Times New Roman"/>
          <w:color w:val="000000"/>
          <w:sz w:val="28"/>
          <w:szCs w:val="28"/>
          <w:lang w:val="en-US"/>
        </w:rPr>
        <w:t xml:space="preserve">Serova Elena </w:t>
      </w:r>
      <w:proofErr w:type="spellStart"/>
      <w:r w:rsidR="0070490A" w:rsidRPr="00757264">
        <w:rPr>
          <w:rFonts w:ascii="Times New Roman" w:hAnsi="Times New Roman" w:cs="Times New Roman"/>
          <w:color w:val="000000"/>
          <w:sz w:val="28"/>
          <w:szCs w:val="28"/>
          <w:lang w:val="en-US"/>
        </w:rPr>
        <w:t>Alekseevna</w:t>
      </w:r>
      <w:proofErr w:type="spellEnd"/>
      <w:r w:rsidR="0070490A" w:rsidRPr="00757264">
        <w:rPr>
          <w:rFonts w:ascii="Times New Roman" w:hAnsi="Times New Roman" w:cs="Times New Roman"/>
          <w:color w:val="000000"/>
          <w:sz w:val="28"/>
          <w:szCs w:val="28"/>
          <w:lang w:val="en-US"/>
        </w:rPr>
        <w:t xml:space="preserve"> </w:t>
      </w:r>
    </w:p>
    <w:p w14:paraId="618DAA60" w14:textId="77777777" w:rsidR="0070490A" w:rsidRPr="00757264"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8"/>
          <w:szCs w:val="28"/>
          <w:lang w:val="en-US"/>
        </w:rPr>
      </w:pPr>
      <w:r w:rsidRPr="00757264">
        <w:rPr>
          <w:rFonts w:ascii="Times New Roman" w:hAnsi="Times New Roman" w:cs="Times New Roman"/>
          <w:color w:val="000000"/>
          <w:sz w:val="28"/>
          <w:szCs w:val="28"/>
          <w:lang w:val="en-US"/>
        </w:rPr>
        <w:t xml:space="preserve">                                     </w:t>
      </w:r>
      <w:proofErr w:type="gramStart"/>
      <w:r w:rsidRPr="00757264">
        <w:rPr>
          <w:rFonts w:ascii="Times New Roman" w:hAnsi="Times New Roman" w:cs="Times New Roman"/>
          <w:color w:val="000000"/>
          <w:sz w:val="28"/>
          <w:szCs w:val="28"/>
          <w:lang w:val="en-US"/>
        </w:rPr>
        <w:t>teacher-speech</w:t>
      </w:r>
      <w:proofErr w:type="gramEnd"/>
      <w:r w:rsidRPr="00757264">
        <w:rPr>
          <w:rFonts w:ascii="Times New Roman" w:hAnsi="Times New Roman" w:cs="Times New Roman"/>
          <w:color w:val="000000"/>
          <w:sz w:val="28"/>
          <w:szCs w:val="28"/>
          <w:lang w:val="en-US"/>
        </w:rPr>
        <w:t xml:space="preserve"> therapist, MBDOU "Kindergarten No. 165"           </w:t>
      </w:r>
    </w:p>
    <w:p w14:paraId="37589336" w14:textId="77777777" w:rsidR="00893FC7" w:rsidRPr="002457DF"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lang w:val="en-US"/>
        </w:rPr>
      </w:pPr>
      <w:r w:rsidRPr="00B4220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r w:rsidRPr="00B42201">
        <w:rPr>
          <w:rFonts w:ascii="Times New Roman" w:hAnsi="Times New Roman" w:cs="Times New Roman"/>
          <w:color w:val="000000"/>
          <w:sz w:val="28"/>
          <w:szCs w:val="28"/>
          <w:lang w:val="en-US"/>
        </w:rPr>
        <w:t xml:space="preserve"> </w:t>
      </w:r>
      <w:r w:rsidRPr="00757264">
        <w:rPr>
          <w:rFonts w:ascii="Times New Roman" w:hAnsi="Times New Roman" w:cs="Times New Roman"/>
          <w:color w:val="000000"/>
          <w:sz w:val="28"/>
          <w:szCs w:val="28"/>
          <w:lang w:val="en-US"/>
        </w:rPr>
        <w:t>Nizhny Novgorod</w:t>
      </w:r>
      <w:r w:rsidRPr="00B42201">
        <w:rPr>
          <w:rFonts w:ascii="Times New Roman" w:hAnsi="Times New Roman" w:cs="Times New Roman"/>
          <w:sz w:val="28"/>
          <w:szCs w:val="28"/>
          <w:lang w:val="en-US"/>
        </w:rPr>
        <w:t xml:space="preserve"> </w:t>
      </w:r>
    </w:p>
    <w:p w14:paraId="12CE1951" w14:textId="5C144606" w:rsidR="0070490A" w:rsidRPr="00B42201" w:rsidRDefault="0070490A" w:rsidP="00704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e-mail</w:t>
      </w:r>
      <w:proofErr w:type="gramEnd"/>
      <w:r w:rsidRPr="00B42201">
        <w:rPr>
          <w:rFonts w:ascii="Times New Roman" w:hAnsi="Times New Roman" w:cs="Times New Roman"/>
          <w:sz w:val="28"/>
          <w:szCs w:val="28"/>
          <w:lang w:val="en-US"/>
        </w:rPr>
        <w:t xml:space="preserve">: </w:t>
      </w:r>
      <w:r>
        <w:rPr>
          <w:rFonts w:ascii="Times New Roman" w:hAnsi="Times New Roman" w:cs="Times New Roman"/>
          <w:sz w:val="28"/>
          <w:szCs w:val="28"/>
          <w:lang w:val="en-US"/>
        </w:rPr>
        <w:t>alenka290870@gmail.com</w:t>
      </w:r>
    </w:p>
    <w:p w14:paraId="72A061E6" w14:textId="77777777" w:rsidR="0070490A" w:rsidRPr="0070490A"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lang w:val="en-US"/>
        </w:rPr>
      </w:pPr>
    </w:p>
    <w:p w14:paraId="0DD8A1A7" w14:textId="77777777" w:rsidR="0070490A" w:rsidRPr="002457DF"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en-US"/>
        </w:rPr>
      </w:pPr>
      <w:r w:rsidRPr="0070490A">
        <w:rPr>
          <w:rFonts w:ascii="Times New Roman" w:hAnsi="Times New Roman" w:cs="Times New Roman"/>
          <w:b/>
          <w:color w:val="000000"/>
          <w:sz w:val="28"/>
          <w:szCs w:val="28"/>
          <w:lang w:val="en-US"/>
        </w:rPr>
        <w:t>Abstract:</w:t>
      </w:r>
      <w:r w:rsidRPr="0070490A">
        <w:rPr>
          <w:rFonts w:ascii="Times New Roman" w:hAnsi="Times New Roman" w:cs="Times New Roman"/>
          <w:color w:val="000000"/>
          <w:sz w:val="28"/>
          <w:szCs w:val="28"/>
          <w:lang w:val="en-US"/>
        </w:rPr>
        <w:t xml:space="preserve"> The article considers the importance of sensorimotor development of children in preschool childhood, the main tasks of developing children's sensorimotor abilities, as well as the principles of organizing this process. Sensorimotor development is an essential part of the timely full-fledged harmonious development and upbringing of a preschool child. </w:t>
      </w:r>
    </w:p>
    <w:p w14:paraId="718DC194" w14:textId="4ABE4920" w:rsidR="0070490A" w:rsidRPr="002457DF"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lang w:val="en-US"/>
        </w:rPr>
      </w:pPr>
      <w:r w:rsidRPr="0070490A">
        <w:rPr>
          <w:rFonts w:ascii="Times New Roman" w:hAnsi="Times New Roman" w:cs="Times New Roman"/>
          <w:b/>
          <w:color w:val="000000"/>
          <w:sz w:val="28"/>
          <w:szCs w:val="28"/>
          <w:lang w:val="en-US"/>
        </w:rPr>
        <w:t>Keywords:</w:t>
      </w:r>
      <w:r w:rsidRPr="0070490A">
        <w:rPr>
          <w:rFonts w:ascii="Times New Roman" w:hAnsi="Times New Roman" w:cs="Times New Roman"/>
          <w:color w:val="000000"/>
          <w:sz w:val="28"/>
          <w:szCs w:val="28"/>
          <w:lang w:val="en-US"/>
        </w:rPr>
        <w:t xml:space="preserve"> sensorimotor development, sensory education, preschool age.</w:t>
      </w:r>
    </w:p>
    <w:p w14:paraId="01083914" w14:textId="77777777" w:rsidR="0070490A" w:rsidRPr="002457DF" w:rsidRDefault="0070490A" w:rsidP="00016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lang w:val="en-US"/>
        </w:rPr>
      </w:pPr>
    </w:p>
    <w:p w14:paraId="2734235B" w14:textId="45937301" w:rsidR="00541B8F" w:rsidRPr="006D3F88" w:rsidRDefault="000F04C3" w:rsidP="00757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28"/>
          <w:szCs w:val="28"/>
        </w:rPr>
      </w:pPr>
      <w:r w:rsidRPr="0070490A">
        <w:rPr>
          <w:rFonts w:ascii="Times New Roman" w:hAnsi="Times New Roman" w:cs="Times New Roman"/>
          <w:sz w:val="28"/>
          <w:szCs w:val="28"/>
          <w:lang w:val="en-US"/>
        </w:rPr>
        <w:tab/>
      </w:r>
      <w:r w:rsidR="00541B8F" w:rsidRPr="006D3F88">
        <w:rPr>
          <w:rFonts w:ascii="Times New Roman" w:hAnsi="Times New Roman" w:cs="Times New Roman"/>
          <w:sz w:val="28"/>
          <w:szCs w:val="28"/>
        </w:rPr>
        <w:t xml:space="preserve">Дошкольный период является </w:t>
      </w:r>
      <w:proofErr w:type="spellStart"/>
      <w:r w:rsidR="00541B8F" w:rsidRPr="006D3F88">
        <w:rPr>
          <w:rFonts w:ascii="Times New Roman" w:hAnsi="Times New Roman" w:cs="Times New Roman"/>
          <w:sz w:val="28"/>
          <w:szCs w:val="28"/>
        </w:rPr>
        <w:t>сензитивным</w:t>
      </w:r>
      <w:proofErr w:type="spellEnd"/>
      <w:r w:rsidR="00541B8F" w:rsidRPr="006D3F88">
        <w:rPr>
          <w:rFonts w:ascii="Times New Roman" w:hAnsi="Times New Roman" w:cs="Times New Roman"/>
          <w:sz w:val="28"/>
          <w:szCs w:val="28"/>
        </w:rPr>
        <w:t xml:space="preserve"> для всех детей, в том числе и для детей с разными нарушениями в развитии - с различными по характеру и глубине отклонениями в развитии сенсорной сферы, а также речевого и интеллектуального развития. Эти особенности приводят к затруднению познания аномальными детьми окружающего мира и к ограничению средств их общения с другими людьми, порождают трудности в их социальной и школьной адаптации. Перед педагогами ДОУ компенсирующего вида стоят задачи коррекции, компенсации и восстановления нарушенных функций. Также право</w:t>
      </w:r>
      <w:r w:rsidR="000163C7">
        <w:rPr>
          <w:rFonts w:ascii="Times New Roman" w:hAnsi="Times New Roman" w:cs="Times New Roman"/>
          <w:sz w:val="28"/>
          <w:szCs w:val="28"/>
        </w:rPr>
        <w:t xml:space="preserve">мерно ставить вопрос о </w:t>
      </w:r>
      <w:proofErr w:type="spellStart"/>
      <w:r w:rsidR="000163C7">
        <w:rPr>
          <w:rFonts w:ascii="Times New Roman" w:hAnsi="Times New Roman" w:cs="Times New Roman"/>
          <w:sz w:val="28"/>
          <w:szCs w:val="28"/>
        </w:rPr>
        <w:t>здоровье</w:t>
      </w:r>
      <w:r w:rsidR="00541B8F" w:rsidRPr="006D3F88">
        <w:rPr>
          <w:rFonts w:ascii="Times New Roman" w:hAnsi="Times New Roman" w:cs="Times New Roman"/>
          <w:sz w:val="28"/>
          <w:szCs w:val="28"/>
        </w:rPr>
        <w:t>сбережении</w:t>
      </w:r>
      <w:proofErr w:type="spellEnd"/>
      <w:r w:rsidR="00541B8F" w:rsidRPr="006D3F88">
        <w:rPr>
          <w:rFonts w:ascii="Times New Roman" w:hAnsi="Times New Roman" w:cs="Times New Roman"/>
          <w:sz w:val="28"/>
          <w:szCs w:val="28"/>
        </w:rPr>
        <w:t>.</w:t>
      </w:r>
    </w:p>
    <w:p w14:paraId="3C30DE5E" w14:textId="77777777" w:rsidR="000F04C3"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В своем исследовании Т. Б. Жукова указывает, что процесс, направленный на сохранение и укреплен</w:t>
      </w:r>
      <w:r>
        <w:rPr>
          <w:rFonts w:ascii="Times New Roman" w:hAnsi="Times New Roman" w:cs="Times New Roman"/>
          <w:sz w:val="28"/>
          <w:szCs w:val="28"/>
        </w:rPr>
        <w:t xml:space="preserve">ие здоровья, включает в себя: </w:t>
      </w:r>
    </w:p>
    <w:p w14:paraId="163D2896" w14:textId="6AD9A6AB"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отбор содержания оборудования;</w:t>
      </w:r>
    </w:p>
    <w:p w14:paraId="1EAF61CE" w14:textId="77777777" w:rsidR="000F04C3"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 xml:space="preserve">применение здоровье сберегающих технологий; </w:t>
      </w:r>
    </w:p>
    <w:p w14:paraId="0661021D" w14:textId="77777777" w:rsidR="000F04C3"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 xml:space="preserve">создание психологического комфорта для детей; </w:t>
      </w:r>
    </w:p>
    <w:p w14:paraId="434AC3C1" w14:textId="1432CF37"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1B8F" w:rsidRPr="006D3F88">
        <w:rPr>
          <w:rFonts w:ascii="Times New Roman" w:hAnsi="Times New Roman" w:cs="Times New Roman"/>
          <w:sz w:val="28"/>
          <w:szCs w:val="28"/>
        </w:rPr>
        <w:t>нормализацию учебных нагрузок;</w:t>
      </w:r>
    </w:p>
    <w:p w14:paraId="2644A4F9" w14:textId="7C443C48"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изменение физического воспитания с целью его оптимизации;</w:t>
      </w:r>
    </w:p>
    <w:p w14:paraId="3279A07A" w14:textId="60C9850C"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разработку и внедрение в процесс обучения современных, научно обоснованных пособий.</w:t>
      </w:r>
    </w:p>
    <w:p w14:paraId="5E24720F" w14:textId="2E0216F8"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Мы работаем с детьми 5-7 лет с тяжелыми нарушениями речи (ОНР). Для детей с ОНР характерны </w:t>
      </w:r>
      <w:proofErr w:type="spellStart"/>
      <w:r w:rsidR="00541B8F" w:rsidRPr="006D3F88">
        <w:rPr>
          <w:rFonts w:ascii="Times New Roman" w:hAnsi="Times New Roman" w:cs="Times New Roman"/>
          <w:sz w:val="28"/>
          <w:szCs w:val="28"/>
        </w:rPr>
        <w:t>недифференцированность</w:t>
      </w:r>
      <w:proofErr w:type="spellEnd"/>
      <w:r w:rsidR="00541B8F" w:rsidRPr="006D3F88">
        <w:rPr>
          <w:rFonts w:ascii="Times New Roman" w:hAnsi="Times New Roman" w:cs="Times New Roman"/>
          <w:sz w:val="28"/>
          <w:szCs w:val="28"/>
        </w:rPr>
        <w:t>, фрагментарность и иные нарушения представлений, что отрицательно влияет на развитие познавательной деятельности и речи. У ребенка с ОНР наблюдается неполное, а иногда и искаженное отражение внешнего мира, обедняется круг представлений, снижается фонематический слух, возникают определенные трудности при подготовке к обучению грамоте.</w:t>
      </w:r>
    </w:p>
    <w:p w14:paraId="3738A276" w14:textId="2137FA5E"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Дети нечетко воспринимают обращенную к ним речь, не дифференцируют сходные звуки, что затрудняет </w:t>
      </w:r>
      <w:proofErr w:type="spellStart"/>
      <w:r w:rsidR="00541B8F" w:rsidRPr="006D3F88">
        <w:rPr>
          <w:rFonts w:ascii="Times New Roman" w:hAnsi="Times New Roman" w:cs="Times New Roman"/>
          <w:sz w:val="28"/>
          <w:szCs w:val="28"/>
        </w:rPr>
        <w:t>звуко</w:t>
      </w:r>
      <w:proofErr w:type="spellEnd"/>
      <w:r w:rsidR="00541B8F" w:rsidRPr="006D3F88">
        <w:rPr>
          <w:rFonts w:ascii="Times New Roman" w:hAnsi="Times New Roman" w:cs="Times New Roman"/>
          <w:sz w:val="28"/>
          <w:szCs w:val="28"/>
        </w:rPr>
        <w:t>-слоговой анализ. У них возникают трудности в восприятии пространства и времени и в ориентировке в окружающем.</w:t>
      </w:r>
    </w:p>
    <w:p w14:paraId="12BD49C2" w14:textId="7B8CAC8E"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Нейрофизиологи А. Р. </w:t>
      </w:r>
      <w:proofErr w:type="spellStart"/>
      <w:r w:rsidR="00541B8F" w:rsidRPr="006D3F88">
        <w:rPr>
          <w:rFonts w:ascii="Times New Roman" w:hAnsi="Times New Roman" w:cs="Times New Roman"/>
          <w:sz w:val="28"/>
          <w:szCs w:val="28"/>
        </w:rPr>
        <w:t>Лурия</w:t>
      </w:r>
      <w:proofErr w:type="spellEnd"/>
      <w:r w:rsidR="00541B8F" w:rsidRPr="006D3F88">
        <w:rPr>
          <w:rFonts w:ascii="Times New Roman" w:hAnsi="Times New Roman" w:cs="Times New Roman"/>
          <w:sz w:val="28"/>
          <w:szCs w:val="28"/>
        </w:rPr>
        <w:t>, И. Н. Бернштейн доказали четкую взаимосвязь речевой, сенсорной и двигательной областей коры головного мозга. Поэтому у детей с отклоняющимся развитием наряду с сенсорными нарушениями имеют место нарушения двигательные: скованность движений, плохая координация, неполный объем движений, нарушение произвольности, недоразвитие мелкой моторики и зрительно-двигательной координации, общая моторная неловкость, быстрая утомляемость, пониженная работоспособность. Все это затрудняет процесс обследования детьми предметов и явлений и тормозит их сенсорное развитие.</w:t>
      </w:r>
    </w:p>
    <w:p w14:paraId="02C3567F" w14:textId="5EC4BD91"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Мозг человека, так же как мускулы, развивается, если его тренировать. Чем больше информации проходит через </w:t>
      </w:r>
      <w:proofErr w:type="gramStart"/>
      <w:r w:rsidR="00541B8F" w:rsidRPr="006D3F88">
        <w:rPr>
          <w:rFonts w:ascii="Times New Roman" w:hAnsi="Times New Roman" w:cs="Times New Roman"/>
          <w:sz w:val="28"/>
          <w:szCs w:val="28"/>
        </w:rPr>
        <w:t>визуальный</w:t>
      </w:r>
      <w:proofErr w:type="gramEnd"/>
      <w:r w:rsidR="00541B8F" w:rsidRPr="006D3F88">
        <w:rPr>
          <w:rFonts w:ascii="Times New Roman" w:hAnsi="Times New Roman" w:cs="Times New Roman"/>
          <w:sz w:val="28"/>
          <w:szCs w:val="28"/>
        </w:rPr>
        <w:t>, слуховой, осязательный и другие анализаторы, тем лучше они будут функционировать.</w:t>
      </w:r>
    </w:p>
    <w:p w14:paraId="6920E1A1" w14:textId="3CA958CA" w:rsidR="00541B8F" w:rsidRPr="006D3F88" w:rsidRDefault="000F04C3"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Речь - результат согласованной деятельности многих областей мозга. А. В. Запорожец писал: «Обогащенный опыт действий с предметами составляет основу для усвоения детьми значений слов».</w:t>
      </w:r>
    </w:p>
    <w:p w14:paraId="5A151EFE" w14:textId="77777777" w:rsidR="000F04C3" w:rsidRDefault="000F04C3"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Опираясь на </w:t>
      </w:r>
      <w:proofErr w:type="gramStart"/>
      <w:r w:rsidR="00541B8F" w:rsidRPr="006D3F88">
        <w:rPr>
          <w:rFonts w:ascii="Times New Roman" w:hAnsi="Times New Roman" w:cs="Times New Roman"/>
          <w:sz w:val="28"/>
          <w:szCs w:val="28"/>
        </w:rPr>
        <w:t>вышеизложенное</w:t>
      </w:r>
      <w:proofErr w:type="gramEnd"/>
      <w:r w:rsidR="00541B8F" w:rsidRPr="006D3F88">
        <w:rPr>
          <w:rFonts w:ascii="Times New Roman" w:hAnsi="Times New Roman" w:cs="Times New Roman"/>
          <w:sz w:val="28"/>
          <w:szCs w:val="28"/>
        </w:rPr>
        <w:t xml:space="preserve">, можно сделать вывод о воз-торного и </w:t>
      </w:r>
    </w:p>
    <w:p w14:paraId="3E20C48E" w14:textId="2C5CC5ED" w:rsidR="000F04C3" w:rsidRDefault="00B42201"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влияние</w:t>
      </w:r>
      <w:r w:rsidR="00541B8F" w:rsidRPr="006D3F88">
        <w:rPr>
          <w:rFonts w:ascii="Times New Roman" w:hAnsi="Times New Roman" w:cs="Times New Roman"/>
          <w:sz w:val="28"/>
          <w:szCs w:val="28"/>
        </w:rPr>
        <w:t xml:space="preserve"> на речь с помощью обогащения сенсомоторного опыта. Речь идет о внедрении в практику работы </w:t>
      </w:r>
      <w:proofErr w:type="spellStart"/>
      <w:r w:rsidR="00541B8F" w:rsidRPr="006D3F88">
        <w:rPr>
          <w:rFonts w:ascii="Times New Roman" w:hAnsi="Times New Roman" w:cs="Times New Roman"/>
          <w:sz w:val="28"/>
          <w:szCs w:val="28"/>
        </w:rPr>
        <w:t>природосообразного</w:t>
      </w:r>
      <w:proofErr w:type="spellEnd"/>
      <w:r w:rsidR="00541B8F" w:rsidRPr="006D3F88">
        <w:rPr>
          <w:rFonts w:ascii="Times New Roman" w:hAnsi="Times New Roman" w:cs="Times New Roman"/>
          <w:sz w:val="28"/>
          <w:szCs w:val="28"/>
        </w:rPr>
        <w:t xml:space="preserve"> потребностям детей оборудования и новых форм проведения коррекц</w:t>
      </w:r>
      <w:r w:rsidR="000F04C3">
        <w:rPr>
          <w:rFonts w:ascii="Times New Roman" w:hAnsi="Times New Roman" w:cs="Times New Roman"/>
          <w:sz w:val="28"/>
          <w:szCs w:val="28"/>
        </w:rPr>
        <w:t xml:space="preserve">ионных занятий с целью </w:t>
      </w:r>
      <w:proofErr w:type="spellStart"/>
      <w:r w:rsidR="000F04C3">
        <w:rPr>
          <w:rFonts w:ascii="Times New Roman" w:hAnsi="Times New Roman" w:cs="Times New Roman"/>
          <w:sz w:val="28"/>
          <w:szCs w:val="28"/>
        </w:rPr>
        <w:t>здоровье</w:t>
      </w:r>
      <w:r w:rsidR="00541B8F" w:rsidRPr="006D3F88">
        <w:rPr>
          <w:rFonts w:ascii="Times New Roman" w:hAnsi="Times New Roman" w:cs="Times New Roman"/>
          <w:sz w:val="28"/>
          <w:szCs w:val="28"/>
        </w:rPr>
        <w:t>сбережения</w:t>
      </w:r>
      <w:proofErr w:type="spellEnd"/>
      <w:r w:rsidR="00541B8F" w:rsidRPr="006D3F88">
        <w:rPr>
          <w:rFonts w:ascii="Times New Roman" w:hAnsi="Times New Roman" w:cs="Times New Roman"/>
          <w:sz w:val="28"/>
          <w:szCs w:val="28"/>
        </w:rPr>
        <w:t xml:space="preserve">. Такие возможности предоставляет педагогам современное полифункциональное оборудование (ПФО), использование которого позволяет обогатить сенсорный опыт ребенка, удовлетворить его потребности в движениях, в игре, в творчестве, скорректировать речевые и двигательные нарушения, улучшить память, внимание, восприятие. ПФО дает возможность включения в работу всех анализаторов, а деятельность анализаторов наиболее успешно проявляется при их взаимодействии. </w:t>
      </w:r>
    </w:p>
    <w:p w14:paraId="35E83D9E" w14:textId="396FE3F2" w:rsidR="00541B8F" w:rsidRPr="006D3F88" w:rsidRDefault="000F04C3" w:rsidP="000F0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41B8F" w:rsidRPr="006D3F88">
        <w:rPr>
          <w:rFonts w:ascii="Times New Roman" w:hAnsi="Times New Roman" w:cs="Times New Roman"/>
          <w:sz w:val="28"/>
          <w:szCs w:val="28"/>
        </w:rPr>
        <w:t xml:space="preserve">Стимуляция анализаторов средствами ПФО позволяет включить компенсаторный механизм и облегчить процесс коррекции сенсомоторных и речевых недостатков. </w:t>
      </w:r>
    </w:p>
    <w:p w14:paraId="32AEDCAD" w14:textId="666FABB9" w:rsidR="00541B8F" w:rsidRPr="006D3F88" w:rsidRDefault="00541B8F" w:rsidP="000F04C3">
      <w:pPr>
        <w:ind w:firstLine="708"/>
        <w:rPr>
          <w:rFonts w:ascii="Times New Roman" w:hAnsi="Times New Roman" w:cs="Times New Roman"/>
          <w:sz w:val="28"/>
          <w:szCs w:val="28"/>
        </w:rPr>
      </w:pPr>
      <w:r w:rsidRPr="006D3F88">
        <w:rPr>
          <w:rFonts w:ascii="Times New Roman" w:hAnsi="Times New Roman" w:cs="Times New Roman"/>
          <w:sz w:val="28"/>
          <w:szCs w:val="28"/>
        </w:rPr>
        <w:lastRenderedPageBreak/>
        <w:t>Сенсорные и эмоциональные сферы взаимосвязаны. Эмоциональный тон сопровождает ощущения и восприятия, реакции становятся яркими, выразительными, социально значимыми, особенно когда используются эмоционально-сенсорные игры, побуждающие реагировать на различные сенсорные раздражители. В связи с этим возникла необходимость в организации занятий в предметно-игровой среде на основе нового методологического подхода.</w:t>
      </w:r>
    </w:p>
    <w:p w14:paraId="4893B1C9" w14:textId="31779938"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Работа с ПФО в сенсорной комнате основывается на следующих принципах, которые учитывают уровень сенсорного воспитания детей с ОНР и требования времени.</w:t>
      </w:r>
    </w:p>
    <w:p w14:paraId="6D42F15A" w14:textId="543DCC84"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І принцип — обогащение и углубление содержания сенсомоторного воспитания. Сенсорные эталоны разных модальностей (цвет, величина, форма, звук, фактура) помогают расширить сенсомоторный опыт, сформировать навыки </w:t>
      </w:r>
      <w:proofErr w:type="spellStart"/>
      <w:r w:rsidR="00541B8F" w:rsidRPr="006D3F88">
        <w:rPr>
          <w:rFonts w:ascii="Times New Roman" w:hAnsi="Times New Roman" w:cs="Times New Roman"/>
          <w:sz w:val="28"/>
          <w:szCs w:val="28"/>
        </w:rPr>
        <w:t>звуко</w:t>
      </w:r>
      <w:proofErr w:type="spellEnd"/>
      <w:r w:rsidR="00541B8F" w:rsidRPr="006D3F88">
        <w:rPr>
          <w:rFonts w:ascii="Times New Roman" w:hAnsi="Times New Roman" w:cs="Times New Roman"/>
          <w:sz w:val="28"/>
          <w:szCs w:val="28"/>
        </w:rPr>
        <w:t xml:space="preserve">-слогового анализа, оформить с помощью </w:t>
      </w:r>
      <w:proofErr w:type="gramStart"/>
      <w:r w:rsidR="00541B8F" w:rsidRPr="006D3F88">
        <w:rPr>
          <w:rFonts w:ascii="Times New Roman" w:hAnsi="Times New Roman" w:cs="Times New Roman"/>
          <w:sz w:val="28"/>
          <w:szCs w:val="28"/>
        </w:rPr>
        <w:t>речи</w:t>
      </w:r>
      <w:proofErr w:type="gramEnd"/>
      <w:r w:rsidR="00541B8F" w:rsidRPr="006D3F88">
        <w:rPr>
          <w:rFonts w:ascii="Times New Roman" w:hAnsi="Times New Roman" w:cs="Times New Roman"/>
          <w:sz w:val="28"/>
          <w:szCs w:val="28"/>
        </w:rPr>
        <w:t xml:space="preserve"> полученные сенсомоторные представления. В результате - провести коррекцию и компенсацию речевых недостатков.</w:t>
      </w:r>
    </w:p>
    <w:p w14:paraId="3C3205DA" w14:textId="61DBC642"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II принцип - </w:t>
      </w:r>
      <w:proofErr w:type="spellStart"/>
      <w:r w:rsidR="00541B8F" w:rsidRPr="006D3F88">
        <w:rPr>
          <w:rFonts w:ascii="Times New Roman" w:hAnsi="Times New Roman" w:cs="Times New Roman"/>
          <w:sz w:val="28"/>
          <w:szCs w:val="28"/>
        </w:rPr>
        <w:t>природосообразность</w:t>
      </w:r>
      <w:proofErr w:type="spellEnd"/>
      <w:r w:rsidR="00541B8F" w:rsidRPr="006D3F88">
        <w:rPr>
          <w:rFonts w:ascii="Times New Roman" w:hAnsi="Times New Roman" w:cs="Times New Roman"/>
          <w:sz w:val="28"/>
          <w:szCs w:val="28"/>
        </w:rPr>
        <w:t xml:space="preserve"> и учет потребностей детей дошкольного возраста. ПФО помогает организовать занятия в среде, сообразной природе ребенка; отойти от режима традиционной неподвижной позы и дать возможность обучаться, играя и двигаясь; заменить </w:t>
      </w:r>
      <w:proofErr w:type="spellStart"/>
      <w:r w:rsidR="00541B8F" w:rsidRPr="006D3F88">
        <w:rPr>
          <w:rFonts w:ascii="Times New Roman" w:hAnsi="Times New Roman" w:cs="Times New Roman"/>
          <w:sz w:val="28"/>
          <w:szCs w:val="28"/>
        </w:rPr>
        <w:t>узкоформатные</w:t>
      </w:r>
      <w:proofErr w:type="spellEnd"/>
      <w:r w:rsidR="00541B8F" w:rsidRPr="006D3F88">
        <w:rPr>
          <w:rFonts w:ascii="Times New Roman" w:hAnsi="Times New Roman" w:cs="Times New Roman"/>
          <w:sz w:val="28"/>
          <w:szCs w:val="28"/>
        </w:rPr>
        <w:t xml:space="preserve"> плоскостные технологии познания сенсорно-стимульными и пространственными.</w:t>
      </w:r>
    </w:p>
    <w:p w14:paraId="771D5286"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III принцип - </w:t>
      </w:r>
      <w:proofErr w:type="spellStart"/>
      <w:r w:rsidR="00541B8F" w:rsidRPr="006D3F88">
        <w:rPr>
          <w:rFonts w:ascii="Times New Roman" w:hAnsi="Times New Roman" w:cs="Times New Roman"/>
          <w:sz w:val="28"/>
          <w:szCs w:val="28"/>
        </w:rPr>
        <w:t>гуманизация</w:t>
      </w:r>
      <w:proofErr w:type="spellEnd"/>
      <w:r w:rsidR="00541B8F" w:rsidRPr="006D3F88">
        <w:rPr>
          <w:rFonts w:ascii="Times New Roman" w:hAnsi="Times New Roman" w:cs="Times New Roman"/>
          <w:sz w:val="28"/>
          <w:szCs w:val="28"/>
        </w:rPr>
        <w:t xml:space="preserve"> и </w:t>
      </w:r>
      <w:proofErr w:type="spellStart"/>
      <w:r w:rsidR="00541B8F" w:rsidRPr="006D3F88">
        <w:rPr>
          <w:rFonts w:ascii="Times New Roman" w:hAnsi="Times New Roman" w:cs="Times New Roman"/>
          <w:sz w:val="28"/>
          <w:szCs w:val="28"/>
        </w:rPr>
        <w:t>эмоци</w:t>
      </w:r>
      <w:r>
        <w:rPr>
          <w:rFonts w:ascii="Times New Roman" w:hAnsi="Times New Roman" w:cs="Times New Roman"/>
          <w:sz w:val="28"/>
          <w:szCs w:val="28"/>
        </w:rPr>
        <w:t>н</w:t>
      </w:r>
      <w:r w:rsidR="00541B8F" w:rsidRPr="006D3F88">
        <w:rPr>
          <w:rFonts w:ascii="Times New Roman" w:hAnsi="Times New Roman" w:cs="Times New Roman"/>
          <w:sz w:val="28"/>
          <w:szCs w:val="28"/>
        </w:rPr>
        <w:t>огенность</w:t>
      </w:r>
      <w:proofErr w:type="spellEnd"/>
      <w:r w:rsidR="00541B8F" w:rsidRPr="006D3F88">
        <w:rPr>
          <w:rFonts w:ascii="Times New Roman" w:hAnsi="Times New Roman" w:cs="Times New Roman"/>
          <w:sz w:val="28"/>
          <w:szCs w:val="28"/>
        </w:rPr>
        <w:t xml:space="preserve">. Создание таких условий деятельности, в которой ребенок чувствует себя эмоционально и физически комфортно, а также защищенным от стрессов. В результате осуществления этого принципа коррекция и компенсация речевых недостатков происходят без излишнего принуждения и подавления воли ребенка. </w:t>
      </w:r>
    </w:p>
    <w:p w14:paraId="4448CFC0" w14:textId="3667508B"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IV принцип - индивидуальный подход к каждому ребенку.</w:t>
      </w:r>
    </w:p>
    <w:p w14:paraId="3856C15B"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Использование ПФО с учетом структуры дефекта детей с ОНР, их психоэмоционального состояния и уровня развития сенсомоторных навыков.</w:t>
      </w:r>
    </w:p>
    <w:p w14:paraId="73449A45"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Каковы же функции, позволяющие использовать это оборудование с целью коррекции сенсомоторных нарушений?</w:t>
      </w:r>
    </w:p>
    <w:p w14:paraId="630C6C53"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Функция сенсорных эталонов разных модальностей. </w:t>
      </w:r>
    </w:p>
    <w:p w14:paraId="744A41FC" w14:textId="3C194BE4"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Сенсорными эталонами цвета могут служить стены сенсорной комнаты, окрашенные в разные цвета; шарики 4 основных цветов, наполняющие бассейн; пузырьковая колонна, «волшебная» нить и т.д. Эти же предметы могут использоваться в качестве сигналов при формировании моторных навыков и пространственных ориентировок, служить символами в процессе моделирования звуковой структуры слова. Мячи разных форм, размеров, десятиугольник бассейна выступают в качестве эталонов формы и размера. </w:t>
      </w:r>
    </w:p>
    <w:p w14:paraId="014C0DD4"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Функция </w:t>
      </w:r>
      <w:proofErr w:type="spellStart"/>
      <w:r w:rsidR="00541B8F" w:rsidRPr="006D3F88">
        <w:rPr>
          <w:rFonts w:ascii="Times New Roman" w:hAnsi="Times New Roman" w:cs="Times New Roman"/>
          <w:sz w:val="28"/>
          <w:szCs w:val="28"/>
        </w:rPr>
        <w:t>звукоразличения</w:t>
      </w:r>
      <w:proofErr w:type="spellEnd"/>
      <w:r w:rsidR="00541B8F" w:rsidRPr="006D3F88">
        <w:rPr>
          <w:rFonts w:ascii="Times New Roman" w:hAnsi="Times New Roman" w:cs="Times New Roman"/>
          <w:sz w:val="28"/>
          <w:szCs w:val="28"/>
        </w:rPr>
        <w:t xml:space="preserve">. </w:t>
      </w:r>
    </w:p>
    <w:p w14:paraId="246C1C5C" w14:textId="705E0C58"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Звуковые </w:t>
      </w:r>
      <w:proofErr w:type="spellStart"/>
      <w:r w:rsidR="00541B8F" w:rsidRPr="006D3F88">
        <w:rPr>
          <w:rFonts w:ascii="Times New Roman" w:hAnsi="Times New Roman" w:cs="Times New Roman"/>
          <w:sz w:val="28"/>
          <w:szCs w:val="28"/>
        </w:rPr>
        <w:t>мобайлы</w:t>
      </w:r>
      <w:proofErr w:type="spellEnd"/>
      <w:r w:rsidR="00541B8F" w:rsidRPr="006D3F88">
        <w:rPr>
          <w:rFonts w:ascii="Times New Roman" w:hAnsi="Times New Roman" w:cs="Times New Roman"/>
          <w:sz w:val="28"/>
          <w:szCs w:val="28"/>
        </w:rPr>
        <w:t xml:space="preserve">, фонотека - это средства формирования </w:t>
      </w:r>
      <w:proofErr w:type="spellStart"/>
      <w:r w:rsidR="00541B8F" w:rsidRPr="006D3F88">
        <w:rPr>
          <w:rFonts w:ascii="Times New Roman" w:hAnsi="Times New Roman" w:cs="Times New Roman"/>
          <w:sz w:val="28"/>
          <w:szCs w:val="28"/>
        </w:rPr>
        <w:t>звукоразличения</w:t>
      </w:r>
      <w:proofErr w:type="spellEnd"/>
      <w:r w:rsidR="00541B8F" w:rsidRPr="006D3F88">
        <w:rPr>
          <w:rFonts w:ascii="Times New Roman" w:hAnsi="Times New Roman" w:cs="Times New Roman"/>
          <w:sz w:val="28"/>
          <w:szCs w:val="28"/>
        </w:rPr>
        <w:t>, слухового восприятия, фон для релаксации.</w:t>
      </w:r>
    </w:p>
    <w:p w14:paraId="6288B569" w14:textId="31813249"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Функцию формирования кинестезий несут колючие коврики, пупырчатые и колючие мячи, шарики «сухого» бассейна, «волшебная» нить и др.</w:t>
      </w:r>
    </w:p>
    <w:p w14:paraId="31A45BA1" w14:textId="4472E6CC"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Кроме эталонной функции, эти элементы оборудования можно использовать для опосредованного массажа, релаксации, формирования двигательного </w:t>
      </w:r>
      <w:r w:rsidR="00541B8F" w:rsidRPr="006D3F88">
        <w:rPr>
          <w:rFonts w:ascii="Times New Roman" w:hAnsi="Times New Roman" w:cs="Times New Roman"/>
          <w:sz w:val="28"/>
          <w:szCs w:val="28"/>
        </w:rPr>
        <w:lastRenderedPageBreak/>
        <w:t>творчества и речевой сноровки. Так, во время игр со светящейся нитью можно осуществлять массаж кистей рук, развивать кинестезии, быстроту реакции, чувство ритма, обогащать словарный запас.</w:t>
      </w:r>
    </w:p>
    <w:p w14:paraId="175976E7" w14:textId="77777777" w:rsidR="00E101E7"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Формируя двигательное и словесное творчество, мы учим детей превращать мячи-гиганты то в самолет, то в </w:t>
      </w:r>
      <w:proofErr w:type="spellStart"/>
      <w:r w:rsidR="00541B8F" w:rsidRPr="006D3F88">
        <w:rPr>
          <w:rFonts w:ascii="Times New Roman" w:hAnsi="Times New Roman" w:cs="Times New Roman"/>
          <w:sz w:val="28"/>
          <w:szCs w:val="28"/>
        </w:rPr>
        <w:t>лошариков</w:t>
      </w:r>
      <w:proofErr w:type="spellEnd"/>
      <w:r w:rsidR="00541B8F" w:rsidRPr="006D3F88">
        <w:rPr>
          <w:rFonts w:ascii="Times New Roman" w:hAnsi="Times New Roman" w:cs="Times New Roman"/>
          <w:sz w:val="28"/>
          <w:szCs w:val="28"/>
        </w:rPr>
        <w:t xml:space="preserve">-скакунов, то в пчелиные ульи. Чаща бассейна на разных занятиях силой воображения превращается в миксер, озеро, медвежью берлогу, а шарики «сухого» бассейна - в мороженое, снежные комки, шуршащую листву и т. д. </w:t>
      </w:r>
    </w:p>
    <w:p w14:paraId="2B2689F5" w14:textId="6C468C04"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Мы используем ПФО и для ритмизации речи (подскоки и упражнения на мячах-гигантах с одновременным проговариванием стихов, скороговорок). ПФО облегчает процесс подготовки к обучению грамоте через выкладывание схемы слова и предложения из цветных шариков «сухого» бассейна, а также путем деления слов на слоги, сидя на мячах-гигантах.</w:t>
      </w:r>
    </w:p>
    <w:p w14:paraId="5E70A17E" w14:textId="6976701C"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 xml:space="preserve">Занятия в сенсорной комнате - одно из средств воздействия в комплексе компенсации двигательных и сенсорных нарушений. Они проводятся с подгруппой из 5-6 человек (15—20 мин). Игровая форма занятия, действия с предметами сенсорной комнаты, всестороннее знакомство с их качествами побуждают ребенка к усвоению сенсорных эталонов, </w:t>
      </w:r>
      <w:proofErr w:type="spellStart"/>
      <w:r w:rsidR="00541B8F" w:rsidRPr="006D3F88">
        <w:rPr>
          <w:rFonts w:ascii="Times New Roman" w:hAnsi="Times New Roman" w:cs="Times New Roman"/>
          <w:sz w:val="28"/>
          <w:szCs w:val="28"/>
        </w:rPr>
        <w:t>оречевлению</w:t>
      </w:r>
      <w:proofErr w:type="spellEnd"/>
      <w:r w:rsidR="00541B8F" w:rsidRPr="006D3F88">
        <w:rPr>
          <w:rFonts w:ascii="Times New Roman" w:hAnsi="Times New Roman" w:cs="Times New Roman"/>
          <w:sz w:val="28"/>
          <w:szCs w:val="28"/>
        </w:rPr>
        <w:t xml:space="preserve"> этих свойств и качеств. В играх формируются произвольность поведения, творчество, речевые, сенсомоторные навыки. Темы познавательных занятий с ПФО соответствуют программным требованиям. Основным мотивом усвоения являются интерес, удовольствие, радость, эмоции.</w:t>
      </w:r>
    </w:p>
    <w:p w14:paraId="17963243" w14:textId="7FB7C958" w:rsidR="00541B8F" w:rsidRPr="006D3F88" w:rsidRDefault="00E101E7"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41B8F" w:rsidRPr="006D3F88">
        <w:rPr>
          <w:rFonts w:ascii="Times New Roman" w:hAnsi="Times New Roman" w:cs="Times New Roman"/>
          <w:sz w:val="28"/>
          <w:szCs w:val="28"/>
        </w:rPr>
        <w:t>Результаты нашей работы:</w:t>
      </w:r>
    </w:p>
    <w:p w14:paraId="7812F274"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общее оздоровление и укрепление организма; </w:t>
      </w:r>
    </w:p>
    <w:p w14:paraId="09EC3C3D"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совершенствование сенсорных представлений и перцептивных действий;</w:t>
      </w:r>
    </w:p>
    <w:p w14:paraId="212DA112" w14:textId="0D389BA2" w:rsidR="00541B8F" w:rsidRPr="006D3F88" w:rsidRDefault="00541B8F" w:rsidP="00541B8F">
      <w:pPr>
        <w:rPr>
          <w:rFonts w:ascii="Times New Roman" w:hAnsi="Times New Roman" w:cs="Times New Roman"/>
          <w:sz w:val="28"/>
          <w:szCs w:val="28"/>
        </w:rPr>
      </w:pPr>
      <w:r w:rsidRPr="006D3F88">
        <w:rPr>
          <w:rFonts w:ascii="Times New Roman" w:hAnsi="Times New Roman" w:cs="Times New Roman"/>
          <w:sz w:val="28"/>
          <w:szCs w:val="28"/>
        </w:rPr>
        <w:t xml:space="preserve"> •  формирование аналитического восприятия;</w:t>
      </w:r>
    </w:p>
    <w:p w14:paraId="18933F8B" w14:textId="7815FBA4"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произвольного внимания, памяти, речи, мыслительных способностей ребенка;</w:t>
      </w:r>
    </w:p>
    <w:p w14:paraId="63F9643A"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двигательных способностей, осознанное управление движениями, формирование правильной осанки, быстроты реакции, координации движений;</w:t>
      </w:r>
    </w:p>
    <w:p w14:paraId="7186EFC4"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нервной системы;</w:t>
      </w:r>
    </w:p>
    <w:p w14:paraId="60A92537" w14:textId="77777777" w:rsidR="00541B8F" w:rsidRPr="006D3F88" w:rsidRDefault="00541B8F" w:rsidP="00541B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sidRPr="006D3F88">
        <w:rPr>
          <w:rFonts w:ascii="Times New Roman" w:hAnsi="Times New Roman" w:cs="Times New Roman"/>
          <w:sz w:val="28"/>
          <w:szCs w:val="28"/>
        </w:rPr>
        <w:t xml:space="preserve"> • развитие организованности и дисциплины.</w:t>
      </w:r>
    </w:p>
    <w:p w14:paraId="6160CBDB" w14:textId="0DEDA703" w:rsidR="006D3F88" w:rsidRDefault="00893FC7" w:rsidP="00740498">
      <w:pPr>
        <w:ind w:firstLine="708"/>
        <w:rPr>
          <w:rFonts w:ascii="Times New Roman" w:hAnsi="Times New Roman" w:cs="Times New Roman"/>
        </w:rPr>
      </w:pPr>
      <w:r w:rsidRPr="00893FC7">
        <w:rPr>
          <w:rFonts w:ascii="Times New Roman" w:hAnsi="Times New Roman" w:cs="Times New Roman"/>
          <w:b/>
          <w:sz w:val="28"/>
          <w:szCs w:val="28"/>
        </w:rPr>
        <w:t>Выводы:</w:t>
      </w:r>
      <w:r>
        <w:rPr>
          <w:rFonts w:ascii="Times New Roman" w:hAnsi="Times New Roman" w:cs="Times New Roman"/>
          <w:sz w:val="28"/>
          <w:szCs w:val="28"/>
        </w:rPr>
        <w:t xml:space="preserve"> </w:t>
      </w:r>
      <w:r w:rsidR="00541B8F" w:rsidRPr="006D3F88">
        <w:rPr>
          <w:rFonts w:ascii="Times New Roman" w:hAnsi="Times New Roman" w:cs="Times New Roman"/>
          <w:sz w:val="28"/>
          <w:szCs w:val="28"/>
        </w:rPr>
        <w:t>Нами отмечено, что применение ПФО позволяет включить компенсаторные процессы без излишнего насилия над природой детей, получить результаты коррекции в более короткие сроки с меньшими затратами сил и здоровья воспитанников и педагогов</w:t>
      </w:r>
      <w:r w:rsidR="00740498">
        <w:rPr>
          <w:rFonts w:ascii="Times New Roman" w:hAnsi="Times New Roman" w:cs="Times New Roman"/>
        </w:rPr>
        <w:t>.</w:t>
      </w:r>
    </w:p>
    <w:p w14:paraId="259CB291" w14:textId="77777777" w:rsidR="006D3F88" w:rsidRDefault="006D3F88" w:rsidP="006D3F88">
      <w:pPr>
        <w:rPr>
          <w:rFonts w:ascii="Times New Roman" w:hAnsi="Times New Roman" w:cs="Times New Roman"/>
        </w:rPr>
      </w:pPr>
    </w:p>
    <w:p w14:paraId="0F0377A8" w14:textId="77777777" w:rsidR="00893FC7" w:rsidRPr="0070490A" w:rsidRDefault="00893FC7" w:rsidP="00893FC7">
      <w:pPr>
        <w:jc w:val="center"/>
        <w:rPr>
          <w:rFonts w:ascii="Times New Roman" w:hAnsi="Times New Roman" w:cs="Times New Roman"/>
          <w:b/>
          <w:sz w:val="28"/>
          <w:szCs w:val="28"/>
        </w:rPr>
      </w:pPr>
      <w:r w:rsidRPr="0070490A">
        <w:rPr>
          <w:rFonts w:ascii="Times New Roman" w:hAnsi="Times New Roman" w:cs="Times New Roman"/>
          <w:b/>
          <w:sz w:val="28"/>
          <w:szCs w:val="28"/>
        </w:rPr>
        <w:t xml:space="preserve">Использованные источники: </w:t>
      </w:r>
    </w:p>
    <w:p w14:paraId="131212D2"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1. </w:t>
      </w:r>
      <w:proofErr w:type="spellStart"/>
      <w:r w:rsidRPr="0070490A">
        <w:rPr>
          <w:rFonts w:ascii="Times New Roman" w:hAnsi="Times New Roman" w:cs="Times New Roman"/>
          <w:sz w:val="28"/>
          <w:szCs w:val="28"/>
        </w:rPr>
        <w:t>Венгер</w:t>
      </w:r>
      <w:proofErr w:type="spellEnd"/>
      <w:r w:rsidRPr="0070490A">
        <w:rPr>
          <w:rFonts w:ascii="Times New Roman" w:hAnsi="Times New Roman" w:cs="Times New Roman"/>
          <w:sz w:val="28"/>
          <w:szCs w:val="28"/>
        </w:rPr>
        <w:t xml:space="preserve"> Н. Б. Об усвоения ребенком систематизации внешних свой</w:t>
      </w:r>
      <w:proofErr w:type="gramStart"/>
      <w:r w:rsidRPr="0070490A">
        <w:rPr>
          <w:rFonts w:ascii="Times New Roman" w:hAnsi="Times New Roman" w:cs="Times New Roman"/>
          <w:sz w:val="28"/>
          <w:szCs w:val="28"/>
        </w:rPr>
        <w:t>ств пр</w:t>
      </w:r>
      <w:proofErr w:type="gramEnd"/>
      <w:r w:rsidRPr="0070490A">
        <w:rPr>
          <w:rFonts w:ascii="Times New Roman" w:hAnsi="Times New Roman" w:cs="Times New Roman"/>
          <w:sz w:val="28"/>
          <w:szCs w:val="28"/>
        </w:rPr>
        <w:t xml:space="preserve">едметов / Н. Б. </w:t>
      </w:r>
      <w:proofErr w:type="spellStart"/>
      <w:r w:rsidRPr="0070490A">
        <w:rPr>
          <w:rFonts w:ascii="Times New Roman" w:hAnsi="Times New Roman" w:cs="Times New Roman"/>
          <w:sz w:val="28"/>
          <w:szCs w:val="28"/>
        </w:rPr>
        <w:t>Венгер</w:t>
      </w:r>
      <w:proofErr w:type="spellEnd"/>
      <w:r w:rsidRPr="0070490A">
        <w:rPr>
          <w:rFonts w:ascii="Times New Roman" w:hAnsi="Times New Roman" w:cs="Times New Roman"/>
          <w:sz w:val="28"/>
          <w:szCs w:val="28"/>
        </w:rPr>
        <w:t xml:space="preserve"> // Вопросы психологии, 1970. – № 4. – С. 77-86. </w:t>
      </w:r>
    </w:p>
    <w:p w14:paraId="3768AAE7"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2. </w:t>
      </w:r>
      <w:proofErr w:type="spellStart"/>
      <w:r w:rsidRPr="0070490A">
        <w:rPr>
          <w:rFonts w:ascii="Times New Roman" w:hAnsi="Times New Roman" w:cs="Times New Roman"/>
          <w:sz w:val="28"/>
          <w:szCs w:val="28"/>
        </w:rPr>
        <w:t>Дворова</w:t>
      </w:r>
      <w:proofErr w:type="spellEnd"/>
      <w:r w:rsidRPr="0070490A">
        <w:rPr>
          <w:rFonts w:ascii="Times New Roman" w:hAnsi="Times New Roman" w:cs="Times New Roman"/>
          <w:sz w:val="28"/>
          <w:szCs w:val="28"/>
        </w:rPr>
        <w:t xml:space="preserve"> И.В. Упражнения и занятия по сенсорно-моторному воспитанию детей 2-4-го года жизни / И.В. </w:t>
      </w:r>
      <w:proofErr w:type="spellStart"/>
      <w:r w:rsidRPr="0070490A">
        <w:rPr>
          <w:rFonts w:ascii="Times New Roman" w:hAnsi="Times New Roman" w:cs="Times New Roman"/>
          <w:sz w:val="28"/>
          <w:szCs w:val="28"/>
        </w:rPr>
        <w:t>Дворова</w:t>
      </w:r>
      <w:proofErr w:type="spellEnd"/>
      <w:r w:rsidRPr="0070490A">
        <w:rPr>
          <w:rFonts w:ascii="Times New Roman" w:hAnsi="Times New Roman" w:cs="Times New Roman"/>
          <w:sz w:val="28"/>
          <w:szCs w:val="28"/>
        </w:rPr>
        <w:t xml:space="preserve">, О.П. Рожков. – М.: МПСИ </w:t>
      </w:r>
      <w:proofErr w:type="spellStart"/>
      <w:r w:rsidRPr="0070490A">
        <w:rPr>
          <w:rFonts w:ascii="Times New Roman" w:hAnsi="Times New Roman" w:cs="Times New Roman"/>
          <w:sz w:val="28"/>
          <w:szCs w:val="28"/>
        </w:rPr>
        <w:t>Модэк</w:t>
      </w:r>
      <w:proofErr w:type="spellEnd"/>
      <w:r w:rsidRPr="0070490A">
        <w:rPr>
          <w:rFonts w:ascii="Times New Roman" w:hAnsi="Times New Roman" w:cs="Times New Roman"/>
          <w:sz w:val="28"/>
          <w:szCs w:val="28"/>
        </w:rPr>
        <w:t xml:space="preserve">, 2007. – 123 с. </w:t>
      </w:r>
    </w:p>
    <w:p w14:paraId="457124A1"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3. Маликова Ю.В. Сенсорное воспитание в наследии выдающихся педагогов прошлого / Ю. В. Маликова // Вестник </w:t>
      </w:r>
      <w:proofErr w:type="spellStart"/>
      <w:r w:rsidRPr="0070490A">
        <w:rPr>
          <w:rFonts w:ascii="Times New Roman" w:hAnsi="Times New Roman" w:cs="Times New Roman"/>
          <w:sz w:val="28"/>
          <w:szCs w:val="28"/>
        </w:rPr>
        <w:t>Южно</w:t>
      </w:r>
      <w:proofErr w:type="spellEnd"/>
      <w:r w:rsidRPr="0070490A">
        <w:rPr>
          <w:rFonts w:ascii="Times New Roman" w:hAnsi="Times New Roman" w:cs="Times New Roman"/>
          <w:sz w:val="28"/>
          <w:szCs w:val="28"/>
        </w:rPr>
        <w:t xml:space="preserve"> государственного педагогического </w:t>
      </w:r>
      <w:r w:rsidRPr="0070490A">
        <w:rPr>
          <w:rFonts w:ascii="Times New Roman" w:hAnsi="Times New Roman" w:cs="Times New Roman"/>
          <w:sz w:val="28"/>
          <w:szCs w:val="28"/>
        </w:rPr>
        <w:lastRenderedPageBreak/>
        <w:t xml:space="preserve">университета им. К. Д. Ушинского: сб. научных трудов. – Одесса: ПГПУ им. К. Д. Ушинского, 2005. – № 3-4. – с. 151-153. </w:t>
      </w:r>
    </w:p>
    <w:p w14:paraId="2096FD9F" w14:textId="77777777" w:rsid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4. Пилюгина Э.Г. Сенсорные способности малыша: Игры на развитие восприятия цвета, формы, величины у детей раннего возраста / Э.Г. Пилюгина – М.: Просвещение: Учебная литература, 1996. – 112 с. </w:t>
      </w:r>
    </w:p>
    <w:p w14:paraId="37CC7CBE" w14:textId="10CF31FE" w:rsidR="0070490A" w:rsidRPr="00893FC7" w:rsidRDefault="00893FC7" w:rsidP="00893FC7">
      <w:pPr>
        <w:rPr>
          <w:rFonts w:ascii="Times New Roman" w:hAnsi="Times New Roman" w:cs="Times New Roman"/>
          <w:sz w:val="28"/>
          <w:szCs w:val="28"/>
        </w:rPr>
      </w:pPr>
      <w:r w:rsidRPr="0070490A">
        <w:rPr>
          <w:rFonts w:ascii="Times New Roman" w:hAnsi="Times New Roman" w:cs="Times New Roman"/>
          <w:sz w:val="28"/>
          <w:szCs w:val="28"/>
        </w:rPr>
        <w:t xml:space="preserve">5. </w:t>
      </w:r>
      <w:proofErr w:type="spellStart"/>
      <w:r w:rsidRPr="0070490A">
        <w:rPr>
          <w:rFonts w:ascii="Times New Roman" w:hAnsi="Times New Roman" w:cs="Times New Roman"/>
          <w:sz w:val="28"/>
          <w:szCs w:val="28"/>
        </w:rPr>
        <w:t>Поддъякова</w:t>
      </w:r>
      <w:proofErr w:type="spellEnd"/>
      <w:r w:rsidRPr="0070490A">
        <w:rPr>
          <w:rFonts w:ascii="Times New Roman" w:hAnsi="Times New Roman" w:cs="Times New Roman"/>
          <w:sz w:val="28"/>
          <w:szCs w:val="28"/>
        </w:rPr>
        <w:t xml:space="preserve"> Н.Н. Сенсорное воспитание в детском саду. Пособие для воспитателей / Н.Н. </w:t>
      </w:r>
      <w:proofErr w:type="spellStart"/>
      <w:r w:rsidRPr="0070490A">
        <w:rPr>
          <w:rFonts w:ascii="Times New Roman" w:hAnsi="Times New Roman" w:cs="Times New Roman"/>
          <w:sz w:val="28"/>
          <w:szCs w:val="28"/>
        </w:rPr>
        <w:t>Поддъякова</w:t>
      </w:r>
      <w:proofErr w:type="spellEnd"/>
      <w:r w:rsidRPr="0070490A">
        <w:rPr>
          <w:rFonts w:ascii="Times New Roman" w:hAnsi="Times New Roman" w:cs="Times New Roman"/>
          <w:sz w:val="28"/>
          <w:szCs w:val="28"/>
        </w:rPr>
        <w:t>, В.Н. Аванесова – М.: Просвещение, 2001. – 192 с.</w:t>
      </w:r>
    </w:p>
    <w:p w14:paraId="712CE86B" w14:textId="77777777" w:rsidR="00893FC7" w:rsidRDefault="00893FC7" w:rsidP="00740498">
      <w:pPr>
        <w:jc w:val="center"/>
        <w:rPr>
          <w:rFonts w:ascii="Times New Roman" w:hAnsi="Times New Roman" w:cs="Times New Roman"/>
          <w:sz w:val="32"/>
          <w:szCs w:val="32"/>
        </w:rPr>
      </w:pPr>
    </w:p>
    <w:p w14:paraId="62DD31E7" w14:textId="3A2815E3" w:rsidR="00893FC7" w:rsidRPr="00893FC7" w:rsidRDefault="00893FC7" w:rsidP="00893FC7">
      <w:pPr>
        <w:jc w:val="right"/>
        <w:rPr>
          <w:rFonts w:ascii="Times New Roman" w:hAnsi="Times New Roman" w:cs="Times New Roman"/>
        </w:rPr>
      </w:pPr>
      <w:r>
        <w:rPr>
          <w:rFonts w:ascii="Times New Roman" w:hAnsi="Times New Roman" w:cs="Times New Roman"/>
        </w:rPr>
        <w:t>Приложение 1</w:t>
      </w:r>
    </w:p>
    <w:p w14:paraId="530627B8" w14:textId="7B591A9C" w:rsidR="00541B8F" w:rsidRPr="006D3F88" w:rsidRDefault="00541B8F" w:rsidP="00740498">
      <w:pPr>
        <w:jc w:val="center"/>
        <w:rPr>
          <w:rFonts w:ascii="Times New Roman" w:hAnsi="Times New Roman" w:cs="Times New Roman"/>
          <w:sz w:val="32"/>
          <w:szCs w:val="32"/>
        </w:rPr>
      </w:pPr>
      <w:r w:rsidRPr="006D3F88">
        <w:rPr>
          <w:rFonts w:ascii="Times New Roman" w:hAnsi="Times New Roman" w:cs="Times New Roman"/>
          <w:sz w:val="32"/>
          <w:szCs w:val="32"/>
        </w:rPr>
        <w:t>Использование ПФО в роли сенсорных эталонов разных модальностей</w:t>
      </w:r>
      <w:r w:rsidR="00740498">
        <w:rPr>
          <w:rFonts w:ascii="Times New Roman" w:hAnsi="Times New Roman" w:cs="Times New Roman"/>
          <w:sz w:val="32"/>
          <w:szCs w:val="32"/>
        </w:rPr>
        <w:t>.</w:t>
      </w:r>
    </w:p>
    <w:p w14:paraId="2F424DA0" w14:textId="1DA8C8FF" w:rsidR="00541B8F" w:rsidRPr="006D3F88" w:rsidRDefault="00541B8F" w:rsidP="00541B8F">
      <w:pPr>
        <w:jc w:val="center"/>
        <w:rPr>
          <w:rFonts w:ascii="Times New Roman" w:hAnsi="Times New Roman" w:cs="Times New Roman"/>
          <w:sz w:val="32"/>
          <w:szCs w:val="32"/>
        </w:rPr>
      </w:pPr>
    </w:p>
    <w:tbl>
      <w:tblPr>
        <w:tblStyle w:val="a3"/>
        <w:tblW w:w="10421" w:type="dxa"/>
        <w:tblInd w:w="-601" w:type="dxa"/>
        <w:tblLayout w:type="fixed"/>
        <w:tblLook w:val="04A0" w:firstRow="1" w:lastRow="0" w:firstColumn="1" w:lastColumn="0" w:noHBand="0" w:noVBand="1"/>
      </w:tblPr>
      <w:tblGrid>
        <w:gridCol w:w="1731"/>
        <w:gridCol w:w="2380"/>
        <w:gridCol w:w="2410"/>
        <w:gridCol w:w="1605"/>
        <w:gridCol w:w="2295"/>
      </w:tblGrid>
      <w:tr w:rsidR="006D3F88" w:rsidRPr="006D3F88" w14:paraId="11C7D490" w14:textId="77777777" w:rsidTr="00893FC7">
        <w:trPr>
          <w:trHeight w:val="906"/>
        </w:trPr>
        <w:tc>
          <w:tcPr>
            <w:tcW w:w="1731" w:type="dxa"/>
          </w:tcPr>
          <w:p w14:paraId="6C1DECF7" w14:textId="77777777" w:rsidR="00541B8F" w:rsidRPr="006D3F88" w:rsidRDefault="00541B8F" w:rsidP="00541B8F">
            <w:pPr>
              <w:jc w:val="center"/>
              <w:rPr>
                <w:rFonts w:ascii="Times New Roman" w:hAnsi="Times New Roman" w:cs="Times New Roman"/>
              </w:rPr>
            </w:pPr>
          </w:p>
          <w:p w14:paraId="604A69BE" w14:textId="6FC0C714" w:rsidR="00541B8F" w:rsidRPr="006D3F88" w:rsidRDefault="00541B8F" w:rsidP="00541B8F">
            <w:pPr>
              <w:jc w:val="center"/>
              <w:rPr>
                <w:rFonts w:ascii="Times New Roman" w:hAnsi="Times New Roman" w:cs="Times New Roman"/>
              </w:rPr>
            </w:pPr>
            <w:r w:rsidRPr="006D3F88">
              <w:rPr>
                <w:rFonts w:ascii="Times New Roman" w:hAnsi="Times New Roman" w:cs="Times New Roman"/>
              </w:rPr>
              <w:t>Сенсорные эталоны</w:t>
            </w:r>
          </w:p>
        </w:tc>
        <w:tc>
          <w:tcPr>
            <w:tcW w:w="2380" w:type="dxa"/>
          </w:tcPr>
          <w:p w14:paraId="656401D7" w14:textId="77777777" w:rsidR="00541B8F" w:rsidRPr="006D3F88" w:rsidRDefault="00541B8F" w:rsidP="00541B8F">
            <w:pPr>
              <w:jc w:val="center"/>
              <w:rPr>
                <w:rFonts w:ascii="Times New Roman" w:hAnsi="Times New Roman" w:cs="Times New Roman"/>
              </w:rPr>
            </w:pPr>
          </w:p>
          <w:p w14:paraId="21C7807B" w14:textId="56964B17" w:rsidR="004962D7" w:rsidRPr="006D3F88" w:rsidRDefault="004962D7" w:rsidP="004962D7">
            <w:pPr>
              <w:jc w:val="center"/>
              <w:rPr>
                <w:rFonts w:ascii="Times New Roman" w:hAnsi="Times New Roman" w:cs="Times New Roman"/>
              </w:rPr>
            </w:pPr>
            <w:r w:rsidRPr="006D3F88">
              <w:rPr>
                <w:rFonts w:ascii="Times New Roman" w:hAnsi="Times New Roman" w:cs="Times New Roman"/>
              </w:rPr>
              <w:t>Цвет</w:t>
            </w:r>
          </w:p>
        </w:tc>
        <w:tc>
          <w:tcPr>
            <w:tcW w:w="2410" w:type="dxa"/>
          </w:tcPr>
          <w:p w14:paraId="65AAAEAE" w14:textId="77777777" w:rsidR="00541B8F" w:rsidRPr="006D3F88" w:rsidRDefault="00541B8F" w:rsidP="00541B8F">
            <w:pPr>
              <w:jc w:val="center"/>
              <w:rPr>
                <w:rFonts w:ascii="Times New Roman" w:hAnsi="Times New Roman" w:cs="Times New Roman"/>
              </w:rPr>
            </w:pPr>
          </w:p>
          <w:p w14:paraId="7D98BC15" w14:textId="535B7C79" w:rsidR="004962D7" w:rsidRPr="006D3F88" w:rsidRDefault="004962D7" w:rsidP="004962D7">
            <w:pPr>
              <w:jc w:val="center"/>
              <w:rPr>
                <w:rFonts w:ascii="Times New Roman" w:hAnsi="Times New Roman" w:cs="Times New Roman"/>
              </w:rPr>
            </w:pPr>
            <w:r w:rsidRPr="006D3F88">
              <w:rPr>
                <w:rFonts w:ascii="Times New Roman" w:hAnsi="Times New Roman" w:cs="Times New Roman"/>
              </w:rPr>
              <w:t>Форма и величина</w:t>
            </w:r>
          </w:p>
        </w:tc>
        <w:tc>
          <w:tcPr>
            <w:tcW w:w="1605" w:type="dxa"/>
          </w:tcPr>
          <w:p w14:paraId="2795B461" w14:textId="77777777" w:rsidR="00541B8F" w:rsidRPr="006D3F88" w:rsidRDefault="00541B8F" w:rsidP="00541B8F">
            <w:pPr>
              <w:jc w:val="center"/>
              <w:rPr>
                <w:rFonts w:ascii="Times New Roman" w:hAnsi="Times New Roman" w:cs="Times New Roman"/>
              </w:rPr>
            </w:pPr>
          </w:p>
          <w:p w14:paraId="677463D1" w14:textId="3E167BE5" w:rsidR="004962D7" w:rsidRPr="006D3F88" w:rsidRDefault="004962D7" w:rsidP="004962D7">
            <w:pPr>
              <w:jc w:val="center"/>
              <w:rPr>
                <w:rFonts w:ascii="Times New Roman" w:hAnsi="Times New Roman" w:cs="Times New Roman"/>
              </w:rPr>
            </w:pPr>
            <w:proofErr w:type="spellStart"/>
            <w:r w:rsidRPr="006D3F88">
              <w:rPr>
                <w:rFonts w:ascii="Times New Roman" w:hAnsi="Times New Roman" w:cs="Times New Roman"/>
              </w:rPr>
              <w:t>Звукоразличение</w:t>
            </w:r>
            <w:proofErr w:type="spellEnd"/>
          </w:p>
        </w:tc>
        <w:tc>
          <w:tcPr>
            <w:tcW w:w="2295" w:type="dxa"/>
          </w:tcPr>
          <w:p w14:paraId="1AF6A056" w14:textId="77777777" w:rsidR="00541B8F" w:rsidRPr="006D3F88" w:rsidRDefault="00541B8F" w:rsidP="00541B8F">
            <w:pPr>
              <w:jc w:val="center"/>
              <w:rPr>
                <w:rFonts w:ascii="Times New Roman" w:hAnsi="Times New Roman" w:cs="Times New Roman"/>
              </w:rPr>
            </w:pPr>
          </w:p>
          <w:p w14:paraId="7726423B" w14:textId="670D5B56" w:rsidR="004962D7" w:rsidRPr="006D3F88" w:rsidRDefault="004962D7" w:rsidP="004962D7">
            <w:pPr>
              <w:jc w:val="center"/>
              <w:rPr>
                <w:rFonts w:ascii="Times New Roman" w:hAnsi="Times New Roman" w:cs="Times New Roman"/>
              </w:rPr>
            </w:pPr>
            <w:r w:rsidRPr="006D3F88">
              <w:rPr>
                <w:rFonts w:ascii="Times New Roman" w:hAnsi="Times New Roman" w:cs="Times New Roman"/>
              </w:rPr>
              <w:t>Кинестетические ощущения</w:t>
            </w:r>
          </w:p>
        </w:tc>
      </w:tr>
      <w:tr w:rsidR="006D3F88" w:rsidRPr="006D3F88" w14:paraId="614FBD00" w14:textId="77777777" w:rsidTr="00893FC7">
        <w:trPr>
          <w:trHeight w:val="3423"/>
        </w:trPr>
        <w:tc>
          <w:tcPr>
            <w:tcW w:w="1731" w:type="dxa"/>
          </w:tcPr>
          <w:p w14:paraId="73564E71" w14:textId="77777777" w:rsidR="00541B8F" w:rsidRPr="006D3F88" w:rsidRDefault="00541B8F" w:rsidP="00541B8F">
            <w:pPr>
              <w:jc w:val="center"/>
              <w:rPr>
                <w:rFonts w:ascii="Times New Roman" w:hAnsi="Times New Roman" w:cs="Times New Roman"/>
              </w:rPr>
            </w:pPr>
          </w:p>
          <w:p w14:paraId="5B2EE9F2" w14:textId="77777777" w:rsidR="004962D7" w:rsidRPr="006D3F88" w:rsidRDefault="004962D7" w:rsidP="004962D7">
            <w:pPr>
              <w:rPr>
                <w:rFonts w:ascii="Times New Roman" w:hAnsi="Times New Roman" w:cs="Times New Roman"/>
              </w:rPr>
            </w:pPr>
          </w:p>
          <w:p w14:paraId="5BF4A090" w14:textId="77777777" w:rsidR="004962D7" w:rsidRPr="006D3F88" w:rsidRDefault="004962D7" w:rsidP="004962D7">
            <w:pPr>
              <w:rPr>
                <w:rFonts w:ascii="Times New Roman" w:hAnsi="Times New Roman" w:cs="Times New Roman"/>
              </w:rPr>
            </w:pPr>
          </w:p>
          <w:p w14:paraId="3A3246FE" w14:textId="09F33DC6" w:rsidR="004962D7" w:rsidRPr="006D3F88" w:rsidRDefault="004962D7" w:rsidP="004962D7">
            <w:pPr>
              <w:jc w:val="center"/>
              <w:rPr>
                <w:rFonts w:ascii="Times New Roman" w:hAnsi="Times New Roman" w:cs="Times New Roman"/>
              </w:rPr>
            </w:pPr>
            <w:r w:rsidRPr="006D3F88">
              <w:rPr>
                <w:rFonts w:ascii="Times New Roman" w:hAnsi="Times New Roman" w:cs="Times New Roman"/>
              </w:rPr>
              <w:t>Наименование оборудования</w:t>
            </w:r>
          </w:p>
        </w:tc>
        <w:tc>
          <w:tcPr>
            <w:tcW w:w="2380" w:type="dxa"/>
          </w:tcPr>
          <w:p w14:paraId="03A3E1B5" w14:textId="5E03D960"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стены, окрашенные в разные цвета;</w:t>
            </w:r>
          </w:p>
          <w:p w14:paraId="41169925" w14:textId="1311D2E6"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шарики 4 основных цветов;</w:t>
            </w:r>
          </w:p>
          <w:p w14:paraId="1AFE09B8" w14:textId="4C18D461"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разноцветные бортики бассейна; </w:t>
            </w:r>
          </w:p>
          <w:p w14:paraId="1EC79330" w14:textId="42FF6FB9"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4962D7" w:rsidRPr="00740498">
              <w:rPr>
                <w:rFonts w:ascii="Times New Roman" w:hAnsi="Times New Roman" w:cs="Times New Roman"/>
              </w:rPr>
              <w:t>пузырьковая колонна;</w:t>
            </w:r>
          </w:p>
          <w:p w14:paraId="69666CE1" w14:textId="0191CFD8"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4962D7" w:rsidRPr="00740498">
              <w:rPr>
                <w:rFonts w:ascii="Times New Roman" w:hAnsi="Times New Roman" w:cs="Times New Roman"/>
              </w:rPr>
              <w:t>подсветкой оттеночных цветов;</w:t>
            </w:r>
          </w:p>
          <w:p w14:paraId="79A9155E" w14:textId="7AEC6609" w:rsidR="004962D7" w:rsidRPr="00740498" w:rsidRDefault="0070490A" w:rsidP="004962D7">
            <w:pPr>
              <w:rPr>
                <w:rFonts w:ascii="Times New Roman" w:hAnsi="Times New Roman" w:cs="Times New Roman"/>
              </w:rPr>
            </w:pPr>
            <w:r>
              <w:rPr>
                <w:rFonts w:ascii="Times New Roman" w:hAnsi="Times New Roman" w:cs="Times New Roman"/>
              </w:rPr>
              <w:t xml:space="preserve">- </w:t>
            </w:r>
            <w:r w:rsidR="004962D7" w:rsidRPr="00740498">
              <w:rPr>
                <w:rFonts w:ascii="Times New Roman" w:hAnsi="Times New Roman" w:cs="Times New Roman"/>
              </w:rPr>
              <w:t xml:space="preserve">светящаяся нить с заданной программой </w:t>
            </w:r>
            <w:proofErr w:type="spellStart"/>
            <w:r w:rsidR="004962D7" w:rsidRPr="00740498">
              <w:rPr>
                <w:rFonts w:ascii="Times New Roman" w:hAnsi="Times New Roman" w:cs="Times New Roman"/>
              </w:rPr>
              <w:t>ритмосвечения</w:t>
            </w:r>
            <w:proofErr w:type="spellEnd"/>
          </w:p>
          <w:p w14:paraId="7C69C108" w14:textId="77777777" w:rsidR="004962D7" w:rsidRPr="00740498" w:rsidRDefault="004962D7" w:rsidP="004962D7">
            <w:pPr>
              <w:rPr>
                <w:rFonts w:ascii="Times New Roman" w:hAnsi="Times New Roman" w:cs="Times New Roman"/>
              </w:rPr>
            </w:pPr>
          </w:p>
          <w:p w14:paraId="35DA5E55" w14:textId="66A5A9A3" w:rsidR="004962D7" w:rsidRPr="00740498" w:rsidRDefault="004962D7" w:rsidP="004962D7">
            <w:pPr>
              <w:jc w:val="center"/>
              <w:rPr>
                <w:rFonts w:ascii="Times New Roman" w:hAnsi="Times New Roman" w:cs="Times New Roman"/>
              </w:rPr>
            </w:pPr>
          </w:p>
        </w:tc>
        <w:tc>
          <w:tcPr>
            <w:tcW w:w="2410" w:type="dxa"/>
          </w:tcPr>
          <w:p w14:paraId="16CCDE0F" w14:textId="0A4FF036"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стены прямоугольной формы;</w:t>
            </w:r>
          </w:p>
          <w:p w14:paraId="4C6FB0AD" w14:textId="1FD9E8CE"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шарики и мячики разных размеров,</w:t>
            </w:r>
          </w:p>
          <w:p w14:paraId="73D9C4C5" w14:textId="6DBB4C6D"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прямоугольные массажные коврики;</w:t>
            </w:r>
          </w:p>
          <w:p w14:paraId="045EB74D" w14:textId="73512EFF"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десятиугольная чаша «сухого» бассейна;</w:t>
            </w:r>
          </w:p>
          <w:p w14:paraId="40AAB0A8" w14:textId="77777777"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цилиндрическая колонна;</w:t>
            </w:r>
          </w:p>
          <w:p w14:paraId="6F47F2E6" w14:textId="77777777"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 длинная светящаяся «волшебная» нить;</w:t>
            </w:r>
          </w:p>
          <w:p w14:paraId="1561B77A" w14:textId="363E418A" w:rsidR="00541B8F" w:rsidRPr="00740498" w:rsidRDefault="006D3F88" w:rsidP="006D3F88">
            <w:pPr>
              <w:jc w:val="center"/>
              <w:rPr>
                <w:rFonts w:ascii="Times New Roman" w:hAnsi="Times New Roman" w:cs="Times New Roman"/>
              </w:rPr>
            </w:pPr>
            <w:r w:rsidRPr="00740498">
              <w:rPr>
                <w:rFonts w:ascii="Times New Roman" w:hAnsi="Times New Roman" w:cs="Times New Roman"/>
              </w:rPr>
              <w:t>- мячи-гиганты круглой и овальной форм</w:t>
            </w:r>
          </w:p>
        </w:tc>
        <w:tc>
          <w:tcPr>
            <w:tcW w:w="1605" w:type="dxa"/>
          </w:tcPr>
          <w:p w14:paraId="0B122655" w14:textId="3ADA6528"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w:t>
            </w:r>
            <w:r w:rsidR="0070490A">
              <w:rPr>
                <w:rFonts w:ascii="Times New Roman" w:hAnsi="Times New Roman" w:cs="Times New Roman"/>
              </w:rPr>
              <w:t xml:space="preserve"> </w:t>
            </w:r>
            <w:r w:rsidRPr="00740498">
              <w:rPr>
                <w:rFonts w:ascii="Times New Roman" w:hAnsi="Times New Roman" w:cs="Times New Roman"/>
              </w:rPr>
              <w:t>фонотека;</w:t>
            </w:r>
          </w:p>
          <w:p w14:paraId="525534FD" w14:textId="77777777" w:rsidR="006D3F88" w:rsidRPr="00740498" w:rsidRDefault="006D3F88"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740498">
              <w:rPr>
                <w:rFonts w:ascii="Times New Roman" w:hAnsi="Times New Roman" w:cs="Times New Roman"/>
              </w:rPr>
              <w:t xml:space="preserve">- звуковые </w:t>
            </w:r>
            <w:proofErr w:type="spellStart"/>
            <w:r w:rsidRPr="00740498">
              <w:rPr>
                <w:rFonts w:ascii="Times New Roman" w:hAnsi="Times New Roman" w:cs="Times New Roman"/>
              </w:rPr>
              <w:t>мобайлы</w:t>
            </w:r>
            <w:proofErr w:type="spellEnd"/>
            <w:r w:rsidRPr="00740498">
              <w:rPr>
                <w:rFonts w:ascii="Times New Roman" w:hAnsi="Times New Roman" w:cs="Times New Roman"/>
              </w:rPr>
              <w:t>;</w:t>
            </w:r>
          </w:p>
          <w:p w14:paraId="60C87991" w14:textId="29DEAAE6" w:rsidR="00541B8F" w:rsidRPr="00740498" w:rsidRDefault="006D3F88" w:rsidP="006D3F88">
            <w:pPr>
              <w:tabs>
                <w:tab w:val="left" w:pos="188"/>
              </w:tabs>
              <w:rPr>
                <w:rFonts w:ascii="Times New Roman" w:hAnsi="Times New Roman" w:cs="Times New Roman"/>
              </w:rPr>
            </w:pPr>
            <w:r w:rsidRPr="00740498">
              <w:rPr>
                <w:rFonts w:ascii="Times New Roman" w:hAnsi="Times New Roman" w:cs="Times New Roman"/>
              </w:rPr>
              <w:t>- шумы, возникающие при взаимодействии с ПФО</w:t>
            </w:r>
          </w:p>
        </w:tc>
        <w:tc>
          <w:tcPr>
            <w:tcW w:w="2295" w:type="dxa"/>
          </w:tcPr>
          <w:p w14:paraId="0F571F97" w14:textId="2EE6F0A7"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массажные коврики;</w:t>
            </w:r>
          </w:p>
          <w:p w14:paraId="1C639323" w14:textId="762CE4DB"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гладкие, пупырчатые, колючие мячи разных размеров;</w:t>
            </w:r>
          </w:p>
          <w:p w14:paraId="331070CB" w14:textId="52762F6E"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«волшебные» дощечки на различение фактуры материала;</w:t>
            </w:r>
          </w:p>
          <w:p w14:paraId="05EC9D00" w14:textId="562C071B" w:rsidR="00541B8F" w:rsidRPr="00740498" w:rsidRDefault="0070490A" w:rsidP="006D3F88">
            <w:pPr>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шарики «сухого» бассейна; «волшебная» гибкая нить</w:t>
            </w:r>
          </w:p>
        </w:tc>
      </w:tr>
      <w:tr w:rsidR="006D3F88" w:rsidRPr="006D3F88" w14:paraId="76B2D13D" w14:textId="77777777" w:rsidTr="00893FC7">
        <w:trPr>
          <w:trHeight w:val="3423"/>
        </w:trPr>
        <w:tc>
          <w:tcPr>
            <w:tcW w:w="1731" w:type="dxa"/>
          </w:tcPr>
          <w:p w14:paraId="289966BC" w14:textId="77777777" w:rsidR="00541B8F" w:rsidRPr="006D3F88" w:rsidRDefault="00541B8F" w:rsidP="00541B8F">
            <w:pPr>
              <w:jc w:val="center"/>
              <w:rPr>
                <w:rFonts w:ascii="Times New Roman" w:hAnsi="Times New Roman" w:cs="Times New Roman"/>
              </w:rPr>
            </w:pPr>
          </w:p>
          <w:p w14:paraId="46B9C122" w14:textId="77777777" w:rsidR="004962D7" w:rsidRPr="006D3F88" w:rsidRDefault="004962D7" w:rsidP="004962D7">
            <w:pPr>
              <w:rPr>
                <w:rFonts w:ascii="Times New Roman" w:hAnsi="Times New Roman" w:cs="Times New Roman"/>
              </w:rPr>
            </w:pPr>
          </w:p>
          <w:p w14:paraId="4B128516" w14:textId="19123E7D" w:rsidR="004962D7" w:rsidRPr="006D3F88" w:rsidRDefault="004962D7" w:rsidP="004962D7">
            <w:pPr>
              <w:jc w:val="center"/>
              <w:rPr>
                <w:rFonts w:ascii="Times New Roman" w:hAnsi="Times New Roman" w:cs="Times New Roman"/>
              </w:rPr>
            </w:pPr>
            <w:r w:rsidRPr="006D3F88">
              <w:rPr>
                <w:rFonts w:ascii="Times New Roman" w:hAnsi="Times New Roman" w:cs="Times New Roman"/>
              </w:rPr>
              <w:t>Способы использования</w:t>
            </w:r>
          </w:p>
        </w:tc>
        <w:tc>
          <w:tcPr>
            <w:tcW w:w="2380" w:type="dxa"/>
          </w:tcPr>
          <w:p w14:paraId="08BAD610" w14:textId="56621233"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эталон цвета и оттенков;</w:t>
            </w:r>
          </w:p>
          <w:p w14:paraId="02B2D3C5" w14:textId="23DE5795"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сигнал при формировании моторных навыков;</w:t>
            </w:r>
          </w:p>
          <w:p w14:paraId="2172E9A3" w14:textId="65330945" w:rsidR="004962D7" w:rsidRPr="00740498" w:rsidRDefault="0070490A" w:rsidP="00496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сигнал при формир</w:t>
            </w:r>
            <w:r w:rsidR="00740498">
              <w:rPr>
                <w:rFonts w:ascii="Times New Roman" w:hAnsi="Times New Roman" w:cs="Times New Roman"/>
              </w:rPr>
              <w:t>овании пространственных ориенти</w:t>
            </w:r>
            <w:r w:rsidR="004962D7" w:rsidRPr="00740498">
              <w:rPr>
                <w:rFonts w:ascii="Times New Roman" w:hAnsi="Times New Roman" w:cs="Times New Roman"/>
              </w:rPr>
              <w:t>ровок;</w:t>
            </w:r>
          </w:p>
          <w:p w14:paraId="20887FE6" w14:textId="3E420DA4" w:rsidR="00541B8F" w:rsidRPr="00740498" w:rsidRDefault="0070490A" w:rsidP="004962D7">
            <w:pPr>
              <w:rPr>
                <w:rFonts w:ascii="Times New Roman" w:hAnsi="Times New Roman" w:cs="Times New Roman"/>
              </w:rPr>
            </w:pPr>
            <w:r>
              <w:rPr>
                <w:rFonts w:ascii="Times New Roman" w:hAnsi="Times New Roman" w:cs="Times New Roman"/>
              </w:rPr>
              <w:t>-</w:t>
            </w:r>
            <w:r w:rsidR="004962D7" w:rsidRPr="00740498">
              <w:rPr>
                <w:rFonts w:ascii="Times New Roman" w:hAnsi="Times New Roman" w:cs="Times New Roman"/>
              </w:rPr>
              <w:t xml:space="preserve"> символ звука при моделировании звуковой структуры слова</w:t>
            </w:r>
          </w:p>
        </w:tc>
        <w:tc>
          <w:tcPr>
            <w:tcW w:w="2410" w:type="dxa"/>
          </w:tcPr>
          <w:p w14:paraId="03A24315" w14:textId="5FCE57BB"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эталон величины и формы;</w:t>
            </w:r>
          </w:p>
          <w:p w14:paraId="2F9F6B67" w14:textId="1C281706" w:rsidR="00541B8F" w:rsidRPr="00740498" w:rsidRDefault="0070490A" w:rsidP="0070490A">
            <w:pPr>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в сравнительных операциях</w:t>
            </w:r>
          </w:p>
        </w:tc>
        <w:tc>
          <w:tcPr>
            <w:tcW w:w="1605" w:type="dxa"/>
          </w:tcPr>
          <w:p w14:paraId="3199F7B0" w14:textId="55F063C7"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 xml:space="preserve">средство формирования </w:t>
            </w:r>
            <w:proofErr w:type="spellStart"/>
            <w:r w:rsidR="006D3F88" w:rsidRPr="00740498">
              <w:rPr>
                <w:rFonts w:ascii="Times New Roman" w:hAnsi="Times New Roman" w:cs="Times New Roman"/>
              </w:rPr>
              <w:t>звукоразличений</w:t>
            </w:r>
            <w:proofErr w:type="spellEnd"/>
            <w:r w:rsidR="006D3F88" w:rsidRPr="00740498">
              <w:rPr>
                <w:rFonts w:ascii="Times New Roman" w:hAnsi="Times New Roman" w:cs="Times New Roman"/>
              </w:rPr>
              <w:t>;</w:t>
            </w:r>
          </w:p>
          <w:p w14:paraId="7ABFE065" w14:textId="1EAFE3DF"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формирование слухового восприятия,</w:t>
            </w:r>
          </w:p>
          <w:p w14:paraId="11E827E3" w14:textId="250A2DCF" w:rsidR="00541B8F" w:rsidRPr="00740498" w:rsidRDefault="0070490A" w:rsidP="006D3F88">
            <w:pPr>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фон для релаксации</w:t>
            </w:r>
          </w:p>
        </w:tc>
        <w:tc>
          <w:tcPr>
            <w:tcW w:w="2295" w:type="dxa"/>
          </w:tcPr>
          <w:p w14:paraId="45E6BE6D" w14:textId="24F32FFA"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эталон формирования различных ощущений;</w:t>
            </w:r>
          </w:p>
          <w:p w14:paraId="402437FC" w14:textId="0CCE772C"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r w:rsidR="006D3F88" w:rsidRPr="00740498">
              <w:rPr>
                <w:rFonts w:ascii="Times New Roman" w:hAnsi="Times New Roman" w:cs="Times New Roman"/>
              </w:rPr>
              <w:t>опосредованный массаж разных частей тела;</w:t>
            </w:r>
          </w:p>
          <w:p w14:paraId="488496F6" w14:textId="13AF093D" w:rsidR="006D3F88" w:rsidRPr="00740498" w:rsidRDefault="0070490A" w:rsidP="006D3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релаксация;</w:t>
            </w:r>
          </w:p>
          <w:p w14:paraId="124EDE4C" w14:textId="186CE439" w:rsidR="00541B8F" w:rsidRPr="00740498" w:rsidRDefault="0070490A" w:rsidP="006D3F88">
            <w:pPr>
              <w:rPr>
                <w:rFonts w:ascii="Times New Roman" w:hAnsi="Times New Roman" w:cs="Times New Roman"/>
              </w:rPr>
            </w:pPr>
            <w:r>
              <w:rPr>
                <w:rFonts w:ascii="Times New Roman" w:hAnsi="Times New Roman" w:cs="Times New Roman"/>
              </w:rPr>
              <w:t>-</w:t>
            </w:r>
            <w:r w:rsidR="006D3F88" w:rsidRPr="00740498">
              <w:rPr>
                <w:rFonts w:ascii="Times New Roman" w:hAnsi="Times New Roman" w:cs="Times New Roman"/>
              </w:rPr>
              <w:t xml:space="preserve"> деление слов на слоги, сидя на мячах-гигантах</w:t>
            </w:r>
          </w:p>
        </w:tc>
      </w:tr>
    </w:tbl>
    <w:p w14:paraId="2EDC65C1" w14:textId="77777777" w:rsidR="00893FC7" w:rsidRPr="0070490A" w:rsidRDefault="00893FC7">
      <w:pPr>
        <w:rPr>
          <w:rFonts w:ascii="Times New Roman" w:hAnsi="Times New Roman" w:cs="Times New Roman"/>
          <w:sz w:val="28"/>
          <w:szCs w:val="28"/>
        </w:rPr>
      </w:pPr>
    </w:p>
    <w:sectPr w:rsidR="00893FC7" w:rsidRPr="0070490A" w:rsidSect="00893FC7">
      <w:pgSz w:w="11906" w:h="16838"/>
      <w:pgMar w:top="1135" w:right="56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0747E" w14:textId="77777777" w:rsidR="002F65A3" w:rsidRDefault="002F65A3" w:rsidP="000F04C3">
      <w:r>
        <w:separator/>
      </w:r>
    </w:p>
  </w:endnote>
  <w:endnote w:type="continuationSeparator" w:id="0">
    <w:p w14:paraId="66786C5F" w14:textId="77777777" w:rsidR="002F65A3" w:rsidRDefault="002F65A3" w:rsidP="000F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088BA" w14:textId="77777777" w:rsidR="002F65A3" w:rsidRDefault="002F65A3" w:rsidP="000F04C3">
      <w:r>
        <w:separator/>
      </w:r>
    </w:p>
  </w:footnote>
  <w:footnote w:type="continuationSeparator" w:id="0">
    <w:p w14:paraId="14DD0750" w14:textId="77777777" w:rsidR="002F65A3" w:rsidRDefault="002F65A3" w:rsidP="000F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8F"/>
    <w:rsid w:val="000163C7"/>
    <w:rsid w:val="000F04C3"/>
    <w:rsid w:val="002457DF"/>
    <w:rsid w:val="002F65A3"/>
    <w:rsid w:val="003A73C8"/>
    <w:rsid w:val="00426884"/>
    <w:rsid w:val="004962D7"/>
    <w:rsid w:val="00541B8F"/>
    <w:rsid w:val="006D3F88"/>
    <w:rsid w:val="0070490A"/>
    <w:rsid w:val="00740498"/>
    <w:rsid w:val="00757264"/>
    <w:rsid w:val="00860557"/>
    <w:rsid w:val="00893FC7"/>
    <w:rsid w:val="00B42201"/>
    <w:rsid w:val="00E1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4C3"/>
    <w:pPr>
      <w:tabs>
        <w:tab w:val="center" w:pos="4677"/>
        <w:tab w:val="right" w:pos="9355"/>
      </w:tabs>
    </w:pPr>
  </w:style>
  <w:style w:type="character" w:customStyle="1" w:styleId="a5">
    <w:name w:val="Верхний колонтитул Знак"/>
    <w:basedOn w:val="a0"/>
    <w:link w:val="a4"/>
    <w:uiPriority w:val="99"/>
    <w:rsid w:val="000F04C3"/>
  </w:style>
  <w:style w:type="paragraph" w:styleId="a6">
    <w:name w:val="footer"/>
    <w:basedOn w:val="a"/>
    <w:link w:val="a7"/>
    <w:uiPriority w:val="99"/>
    <w:unhideWhenUsed/>
    <w:rsid w:val="000F04C3"/>
    <w:pPr>
      <w:tabs>
        <w:tab w:val="center" w:pos="4677"/>
        <w:tab w:val="right" w:pos="9355"/>
      </w:tabs>
    </w:pPr>
  </w:style>
  <w:style w:type="character" w:customStyle="1" w:styleId="a7">
    <w:name w:val="Нижний колонтитул Знак"/>
    <w:basedOn w:val="a0"/>
    <w:link w:val="a6"/>
    <w:uiPriority w:val="99"/>
    <w:rsid w:val="000F0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4C3"/>
    <w:pPr>
      <w:tabs>
        <w:tab w:val="center" w:pos="4677"/>
        <w:tab w:val="right" w:pos="9355"/>
      </w:tabs>
    </w:pPr>
  </w:style>
  <w:style w:type="character" w:customStyle="1" w:styleId="a5">
    <w:name w:val="Верхний колонтитул Знак"/>
    <w:basedOn w:val="a0"/>
    <w:link w:val="a4"/>
    <w:uiPriority w:val="99"/>
    <w:rsid w:val="000F04C3"/>
  </w:style>
  <w:style w:type="paragraph" w:styleId="a6">
    <w:name w:val="footer"/>
    <w:basedOn w:val="a"/>
    <w:link w:val="a7"/>
    <w:uiPriority w:val="99"/>
    <w:unhideWhenUsed/>
    <w:rsid w:val="000F04C3"/>
    <w:pPr>
      <w:tabs>
        <w:tab w:val="center" w:pos="4677"/>
        <w:tab w:val="right" w:pos="9355"/>
      </w:tabs>
    </w:pPr>
  </w:style>
  <w:style w:type="character" w:customStyle="1" w:styleId="a7">
    <w:name w:val="Нижний колонтитул Знак"/>
    <w:basedOn w:val="a0"/>
    <w:link w:val="a6"/>
    <w:uiPriority w:val="99"/>
    <w:rsid w:val="000F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cp:lastModifiedBy>
  <cp:revision>6</cp:revision>
  <dcterms:created xsi:type="dcterms:W3CDTF">2024-01-27T12:47:00Z</dcterms:created>
  <dcterms:modified xsi:type="dcterms:W3CDTF">2024-01-31T13:33:00Z</dcterms:modified>
</cp:coreProperties>
</file>