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34DE" w14:textId="30F1C107" w:rsidR="00C37D7E" w:rsidRPr="00E8707E" w:rsidRDefault="00641EB2">
      <w:pPr>
        <w:rPr>
          <w:rFonts w:ascii="Times New Roman" w:hAnsi="Times New Roman" w:cs="Times New Roman"/>
        </w:rPr>
      </w:pPr>
      <w:r w:rsidRPr="00E8707E">
        <w:rPr>
          <w:rFonts w:ascii="Times New Roman" w:hAnsi="Times New Roman" w:cs="Times New Roman"/>
        </w:rPr>
        <w:t>Муниципальное дошкольное автономное учреждение №19 «Детский сад комбинированного вида»</w:t>
      </w:r>
    </w:p>
    <w:p w14:paraId="4586E735" w14:textId="318F117F" w:rsidR="00641EB2" w:rsidRPr="00E8707E" w:rsidRDefault="00641EB2" w:rsidP="00641EB2">
      <w:pPr>
        <w:jc w:val="right"/>
        <w:rPr>
          <w:rFonts w:ascii="Times New Roman" w:hAnsi="Times New Roman" w:cs="Times New Roman"/>
          <w:sz w:val="24"/>
          <w:szCs w:val="24"/>
        </w:rPr>
      </w:pPr>
      <w:r w:rsidRPr="00E8707E">
        <w:rPr>
          <w:rFonts w:ascii="Times New Roman" w:hAnsi="Times New Roman" w:cs="Times New Roman"/>
          <w:sz w:val="24"/>
          <w:szCs w:val="24"/>
        </w:rPr>
        <w:t>Учитель-логопед: Никитина Б.Т.</w:t>
      </w:r>
    </w:p>
    <w:p w14:paraId="480EF213" w14:textId="0069A164" w:rsidR="00C37D7E" w:rsidRDefault="00C37D7E"/>
    <w:p w14:paraId="3F721FC4" w14:textId="1839698A" w:rsidR="00C37D7E" w:rsidRPr="00C37D7E" w:rsidRDefault="00C37D7E" w:rsidP="00E8707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92839C" w14:textId="56B29339" w:rsidR="00C37D7E" w:rsidRPr="00C37D7E" w:rsidRDefault="00C37D7E" w:rsidP="00E870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D7E">
        <w:rPr>
          <w:rFonts w:ascii="Times New Roman" w:hAnsi="Times New Roman" w:cs="Times New Roman"/>
          <w:b/>
          <w:bCs/>
          <w:sz w:val="32"/>
          <w:szCs w:val="32"/>
        </w:rPr>
        <w:t>Сюжетно-ролевая игра как средство развития словарного запаса, грамматического строя, фонематического слуха, коррекции звукопроизношения в логопедической группе</w:t>
      </w:r>
    </w:p>
    <w:p w14:paraId="0655DEF3" w14:textId="77777777" w:rsidR="00C37D7E" w:rsidRDefault="00C37D7E" w:rsidP="00C37D7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756C5A1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Игра является ведущим видом деятельности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дошкольника</w:t>
      </w:r>
      <w:r w:rsidRPr="00C37D7E">
        <w:rPr>
          <w:color w:val="111111"/>
          <w:sz w:val="28"/>
          <w:szCs w:val="28"/>
        </w:rPr>
        <w:t xml:space="preserve">. </w:t>
      </w:r>
      <w:bookmarkStart w:id="0" w:name="_GoBack"/>
      <w:bookmarkEnd w:id="0"/>
      <w:r w:rsidRPr="00C37D7E">
        <w:rPr>
          <w:color w:val="111111"/>
          <w:sz w:val="28"/>
          <w:szCs w:val="28"/>
        </w:rPr>
        <w:t>Именно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через</w:t>
      </w:r>
      <w:r w:rsidRPr="00C37D7E">
        <w:rPr>
          <w:color w:val="111111"/>
          <w:sz w:val="28"/>
          <w:szCs w:val="28"/>
        </w:rPr>
        <w:t> игру ребёнок познаёт мир, готовится к взрослой жизни. Одновременно, игра является основой творческого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развития ребёнка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развития</w:t>
      </w:r>
      <w:r w:rsidRPr="00C37D7E">
        <w:rPr>
          <w:color w:val="111111"/>
          <w:sz w:val="28"/>
          <w:szCs w:val="28"/>
        </w:rPr>
        <w:t> умения соотнесения творческих навыков и реальной жизни. Н. К. Крупская говорила об игре как о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«серьезной форме учения»</w:t>
      </w:r>
      <w:r w:rsidRPr="00C37D7E">
        <w:rPr>
          <w:color w:val="111111"/>
          <w:sz w:val="28"/>
          <w:szCs w:val="28"/>
        </w:rPr>
        <w:t>.</w:t>
      </w:r>
    </w:p>
    <w:p w14:paraId="46E8718D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Проблемой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игры детей дошкольного</w:t>
      </w:r>
      <w:r w:rsidRPr="00C37D7E">
        <w:rPr>
          <w:color w:val="111111"/>
          <w:sz w:val="28"/>
          <w:szCs w:val="28"/>
        </w:rPr>
        <w:t xml:space="preserve"> возраста занимались такие авторы, как Е. А. Аркин, П. А. Рудик, Д. В. </w:t>
      </w:r>
      <w:proofErr w:type="spellStart"/>
      <w:r w:rsidRPr="00C37D7E">
        <w:rPr>
          <w:color w:val="111111"/>
          <w:sz w:val="28"/>
          <w:szCs w:val="28"/>
        </w:rPr>
        <w:t>Менжерицкая</w:t>
      </w:r>
      <w:proofErr w:type="spellEnd"/>
      <w:r w:rsidRPr="00C37D7E">
        <w:rPr>
          <w:color w:val="111111"/>
          <w:sz w:val="28"/>
          <w:szCs w:val="28"/>
        </w:rPr>
        <w:t>, А. П. Усова, Л. С. Выготский, А. Н. Леонтьев, П. Я. Гальперин, В. В. Давыдов, А. В. Запорожец и другие авторы. Степень изученности данной темы в психолого-педагогической литературе достаточно высока.</w:t>
      </w:r>
    </w:p>
    <w:p w14:paraId="5E5913AD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Взрослые используют игровую деятельность в целях воспитания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дошкольников</w:t>
      </w:r>
      <w:r w:rsidRPr="00C37D7E">
        <w:rPr>
          <w:color w:val="111111"/>
          <w:sz w:val="28"/>
          <w:szCs w:val="28"/>
        </w:rPr>
        <w:t>, таким образом обучая их различным действиям с предметами, способам общения с окружающими. Проблема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развития речи</w:t>
      </w:r>
      <w:r w:rsidRPr="00C37D7E">
        <w:rPr>
          <w:color w:val="111111"/>
          <w:sz w:val="28"/>
          <w:szCs w:val="28"/>
        </w:rPr>
        <w:t> остается в данный момент актуальной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C37D7E">
        <w:rPr>
          <w:color w:val="111111"/>
          <w:sz w:val="28"/>
          <w:szCs w:val="28"/>
        </w:rPr>
        <w:t>, так как речь возникает 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развивается в процессе общения</w:t>
      </w:r>
      <w:r w:rsidRPr="00C37D7E">
        <w:rPr>
          <w:color w:val="111111"/>
          <w:sz w:val="28"/>
          <w:szCs w:val="28"/>
        </w:rPr>
        <w:t>. Речь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дошкольном</w:t>
      </w:r>
      <w:r w:rsidRPr="00C37D7E">
        <w:rPr>
          <w:color w:val="111111"/>
          <w:sz w:val="28"/>
          <w:szCs w:val="28"/>
        </w:rPr>
        <w:t> возрасте – наиболее простая, естественная форма общения. Речь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развивается</w:t>
      </w:r>
      <w:r w:rsidRPr="00C37D7E">
        <w:rPr>
          <w:color w:val="111111"/>
          <w:sz w:val="28"/>
          <w:szCs w:val="28"/>
        </w:rPr>
        <w:t> с первых слов и должна быть сформирована к семи годам практически полностью. Повышение речевой активности невозможно без освоения языка и средств невербальной коммуникации.</w:t>
      </w:r>
    </w:p>
    <w:p w14:paraId="1A54AB71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Существуют различные формы совместной деятельности воспитателя с детьми для повышения речевой активности</w:t>
      </w:r>
      <w:r w:rsidRPr="00C37D7E">
        <w:rPr>
          <w:color w:val="111111"/>
          <w:sz w:val="28"/>
          <w:szCs w:val="28"/>
        </w:rPr>
        <w:t>: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игры-забавы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игры-хороводы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 на развитие мелкой моторики</w:t>
      </w:r>
      <w:r w:rsidRPr="00C37D7E">
        <w:rPr>
          <w:color w:val="111111"/>
          <w:sz w:val="28"/>
          <w:szCs w:val="28"/>
        </w:rPr>
        <w:t>, дидактические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, игровые ситуации,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сюжетно-ролевые игры</w:t>
      </w:r>
      <w:r w:rsidRPr="00C37D7E">
        <w:rPr>
          <w:color w:val="111111"/>
          <w:sz w:val="28"/>
          <w:szCs w:val="28"/>
        </w:rPr>
        <w:t>.</w:t>
      </w:r>
    </w:p>
    <w:p w14:paraId="3D41CE7D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lastRenderedPageBreak/>
        <w:t>Что такое игра? Игра- модель жизни взрослых, ведь у ребёнка есть огромное желание включиться в жизнь взрослых людей, активно в ней участвовать, но многое ему еще недоступно. Игра рассматривается как форма «жизни и особой деятельности ребенка по ориентации в мире человеческих действий, человеческих отношений, задач и мотивов человеческой деятельности» [5]. Игра выступает как деятельность, в которой поведение приобретает произвольный характер - оно начинает осуществляться в соответствии с образцом, заданным в форме содержащегося в роли или выделенного правила, и контролироваться путем сопоставления с этим образцом как с эталоном. [1].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Сюжетно-ролевая</w:t>
      </w:r>
      <w:r w:rsidRPr="00C37D7E">
        <w:rPr>
          <w:color w:val="111111"/>
          <w:sz w:val="28"/>
          <w:szCs w:val="28"/>
        </w:rPr>
        <w:t> игра – это основной вид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 ребенка дошкольного возраста</w:t>
      </w:r>
      <w:r w:rsidRPr="00C37D7E">
        <w:rPr>
          <w:color w:val="111111"/>
          <w:sz w:val="28"/>
          <w:szCs w:val="28"/>
        </w:rPr>
        <w:t>, его подлинная социальная практика, его реальная жизнь в обществе сверстников, в которой дети берут на себя роли взрослых и в обобщенной форме, в специально создаваемых игровых условиях воспроизводят деятельность взрослых и отношения между ними.</w:t>
      </w:r>
    </w:p>
    <w:p w14:paraId="209B7358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Уровни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развития сюжетно-ролевой игры по Д</w:t>
      </w:r>
      <w:r w:rsidRPr="00C37D7E">
        <w:rPr>
          <w:color w:val="111111"/>
          <w:sz w:val="28"/>
          <w:szCs w:val="28"/>
        </w:rPr>
        <w:t>. Б.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Эльконину</w:t>
      </w:r>
      <w:r w:rsidRPr="00C37D7E">
        <w:rPr>
          <w:color w:val="111111"/>
          <w:sz w:val="28"/>
          <w:szCs w:val="28"/>
        </w:rPr>
        <w:t>:</w:t>
      </w:r>
    </w:p>
    <w:p w14:paraId="06A4B9F5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1 уровень – характеризуется действиями с определёнными предметами, направленными на соучастника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. Роли есть, но фактически они не называются, а определяются характером действий, а не определяют действие. Сами действия однообразны и состоят из ряда повторяющихся операций. Правила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 отсутствуют</w:t>
      </w:r>
      <w:r w:rsidRPr="00C37D7E">
        <w:rPr>
          <w:color w:val="111111"/>
          <w:sz w:val="28"/>
          <w:szCs w:val="28"/>
        </w:rPr>
        <w:t>, логика действий нарушается без протестов со стороны других детей.</w:t>
      </w:r>
    </w:p>
    <w:p w14:paraId="787EAE50" w14:textId="77777777" w:rsidR="00C37D7E" w:rsidRPr="00C37D7E" w:rsidRDefault="00C37D7E" w:rsidP="00C37D7E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2 уровень – в действиях с предметами на первый план выдвигается соответствие игрового действия реальному. Роли называются, намечается разделение функций. Расширяется число действий.</w:t>
      </w:r>
    </w:p>
    <w:p w14:paraId="2EF229C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3 уровень – содержание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направлено на выполнение роли и вытекающих из нее действий, роли ясно очерчены и выделены, называются до начала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 xml:space="preserve">. Появляется речь, обращённая к товарищу по игре. Логика и характер действий определяются ролью. Действия очень разнообразны. Нарушение логики опротестовываются. Вычленяется правило поведения, </w:t>
      </w:r>
      <w:r w:rsidRPr="00C37D7E">
        <w:rPr>
          <w:color w:val="111111"/>
          <w:sz w:val="28"/>
          <w:szCs w:val="28"/>
        </w:rPr>
        <w:lastRenderedPageBreak/>
        <w:t>которому дети подчиняют свои действия. Нарушение правила замечается со стороны.</w:t>
      </w:r>
    </w:p>
    <w:p w14:paraId="1B3879CD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4 уровень – содержание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– это выполнение действий, связанных с отношением к другим людям. Роли ясно выделены и очерчены, называются до начала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. Ролевые функции детей взаимосвязаны. Речь носит ролевой характер. Действия очень разнообразны, нарушения действий и правил отвергается с указанием на рациональность правил. [5].</w:t>
      </w:r>
    </w:p>
    <w:p w14:paraId="60A57926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bookmarkStart w:id="1" w:name="_Hlk149554895"/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Сюжетно-ролевая</w:t>
      </w:r>
      <w:r w:rsidRPr="00C37D7E">
        <w:rPr>
          <w:color w:val="111111"/>
          <w:sz w:val="28"/>
          <w:szCs w:val="28"/>
        </w:rPr>
        <w:t> игра оказывает положительное влияние на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 речи</w:t>
      </w:r>
      <w:r w:rsidRPr="00C37D7E">
        <w:rPr>
          <w:color w:val="111111"/>
          <w:sz w:val="28"/>
          <w:szCs w:val="28"/>
        </w:rPr>
        <w:t>, в том числе ее звуковая сторона.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Развивается фонетический слух</w:t>
      </w:r>
      <w:r w:rsidRPr="00C37D7E">
        <w:rPr>
          <w:color w:val="111111"/>
          <w:sz w:val="28"/>
          <w:szCs w:val="28"/>
        </w:rPr>
        <w:t>, интонационная выразительность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37D7E">
        <w:rPr>
          <w:color w:val="111111"/>
          <w:sz w:val="28"/>
          <w:szCs w:val="28"/>
        </w:rPr>
        <w:t> при чтении стихов в повседневной жизни и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игре</w:t>
      </w:r>
      <w:r w:rsidRPr="00C37D7E">
        <w:rPr>
          <w:color w:val="111111"/>
          <w:sz w:val="28"/>
          <w:szCs w:val="28"/>
        </w:rPr>
        <w:t>. Совершенствуется грамматический строй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37D7E">
        <w:rPr>
          <w:color w:val="111111"/>
          <w:sz w:val="28"/>
          <w:szCs w:val="28"/>
        </w:rPr>
        <w:t>. Дети используют практически все части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37D7E">
        <w:rPr>
          <w:color w:val="111111"/>
          <w:sz w:val="28"/>
          <w:szCs w:val="28"/>
        </w:rPr>
        <w:t>, активно занимаются словотворчеством. Используют антонимы, синонимы.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Развивается связная речь</w:t>
      </w:r>
      <w:r w:rsidRPr="00C37D7E">
        <w:rPr>
          <w:color w:val="111111"/>
          <w:sz w:val="28"/>
          <w:szCs w:val="28"/>
        </w:rPr>
        <w:t>. Дети могут пересказывать, рассказывать по картинке, передавая не только детали, но и главное. Дети распределяют роли в игровой деятельности. В ходе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ребенок вслух разговаривает с игрушкой, говорит и за себя, и за нее, подражает гудению самолета, голосам зверей и т. д.</w:t>
      </w:r>
    </w:p>
    <w:bookmarkEnd w:id="1"/>
    <w:p w14:paraId="4725922D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В методической литературе по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сюжетно-ролевым</w:t>
      </w:r>
      <w:r w:rsidRPr="00C37D7E">
        <w:rPr>
          <w:color w:val="111111"/>
          <w:sz w:val="28"/>
          <w:szCs w:val="28"/>
        </w:rPr>
        <w:t> играм большая роль отводится педагогу. Воспитатель выступает как советчик и партнер в игре. Педагог может предложить новый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</w:t>
      </w:r>
      <w:r w:rsidRPr="00C37D7E">
        <w:rPr>
          <w:color w:val="111111"/>
          <w:sz w:val="28"/>
          <w:szCs w:val="28"/>
        </w:rPr>
        <w:t>, поддержать игру, подключиться к ней, если в этом есть необходимость, отметить уровень игровых увлечений детей, вовлечь в игру малоактивных детей, дать им задания, поощрить самостоятельность ребенка в игре.</w:t>
      </w:r>
    </w:p>
    <w:p w14:paraId="0765AD5B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В процессе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воспитатель много разговаривает с детьми, в результате чего, например, у неговорящего ребенка возникает потребность в речевом общении. Ему хочется попросить взрослого о чем-либо, сообщить ему что-то. Педагог всячески побуждает детей обращаться с вопросами по поводу той или иной игрушки. Таким образом,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игре развивается</w:t>
      </w:r>
      <w:r w:rsidRPr="00C37D7E">
        <w:rPr>
          <w:color w:val="111111"/>
          <w:sz w:val="28"/>
          <w:szCs w:val="28"/>
        </w:rPr>
        <w:t> речевая активность детей [3].</w:t>
      </w:r>
    </w:p>
    <w:p w14:paraId="62B829D7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Основными особенностями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сюжетно-ролевой игры </w:t>
      </w:r>
      <w:proofErr w:type="gramStart"/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являются</w:t>
      </w:r>
      <w:r w:rsidRPr="00C37D7E">
        <w:rPr>
          <w:color w:val="111111"/>
          <w:sz w:val="28"/>
          <w:szCs w:val="28"/>
        </w:rPr>
        <w:t> :</w:t>
      </w:r>
      <w:proofErr w:type="gramEnd"/>
    </w:p>
    <w:p w14:paraId="4E29F645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lastRenderedPageBreak/>
        <w:t>1. Соблюдение правил. Правила регламентируют действия ребенка и воспитателя и говорят, что иногда надо делать то, чего совсем не хочется. Взрослым сложно сделать то, что им не нравится, а ребенку это в сотни раз сложнее. Просто так умение действовать по правилу у ребенка не появляется. Важным этапом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 развития является сюжетно-ролевая игра</w:t>
      </w:r>
      <w:r w:rsidRPr="00C37D7E">
        <w:rPr>
          <w:color w:val="111111"/>
          <w:sz w:val="28"/>
          <w:szCs w:val="28"/>
        </w:rPr>
        <w:t>, где подчинение правилу вытекает из самой сути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.</w:t>
      </w:r>
    </w:p>
    <w:p w14:paraId="3AD994C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2. Социальный мотив игр. Социальный мотив закладывается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игре</w:t>
      </w:r>
      <w:r w:rsidRPr="00C37D7E">
        <w:rPr>
          <w:color w:val="111111"/>
          <w:sz w:val="28"/>
          <w:szCs w:val="28"/>
        </w:rPr>
        <w:t>. Игра — это возможность для ребенка оказаться в мире взрослых, самому разобраться в системе взрослых отношений.</w:t>
      </w:r>
    </w:p>
    <w:p w14:paraId="482C61DE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3.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</w:t>
      </w:r>
      <w:r w:rsidRPr="00C37D7E">
        <w:rPr>
          <w:color w:val="111111"/>
          <w:sz w:val="28"/>
          <w:szCs w:val="28"/>
        </w:rPr>
        <w:t> игре идет эмоциональное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</w:t>
      </w:r>
      <w:r w:rsidRPr="00C37D7E">
        <w:rPr>
          <w:color w:val="111111"/>
          <w:sz w:val="28"/>
          <w:szCs w:val="28"/>
        </w:rPr>
        <w:t>. Игра ребенка очень богата эмоциями, часто такими, которые в жизни ему еще не доступны. А. Н. Леонтьев считает, что в самой глубине генезиса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, в самых ее истоках имеются эмоциональные основания. Изучение детских игр подтверждает правильность этой мысли. Ребенок отличает игру от действительности,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речи дошкольников</w:t>
      </w:r>
      <w:r w:rsidRPr="00C37D7E">
        <w:rPr>
          <w:color w:val="111111"/>
          <w:sz w:val="28"/>
          <w:szCs w:val="28"/>
        </w:rPr>
        <w:t>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часто присутствуют такие слова</w:t>
      </w:r>
      <w:r w:rsidRPr="00C37D7E">
        <w:rPr>
          <w:color w:val="111111"/>
          <w:sz w:val="28"/>
          <w:szCs w:val="28"/>
        </w:rPr>
        <w:t>: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«как будто»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«понарошку»</w:t>
      </w:r>
      <w:r w:rsidRPr="00C37D7E">
        <w:rPr>
          <w:color w:val="111111"/>
          <w:sz w:val="28"/>
          <w:szCs w:val="28"/>
        </w:rPr>
        <w:t> и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«по правде»</w:t>
      </w:r>
      <w:r w:rsidRPr="00C37D7E">
        <w:rPr>
          <w:color w:val="111111"/>
          <w:sz w:val="28"/>
          <w:szCs w:val="28"/>
        </w:rPr>
        <w:t>. Но несмотря на это, игровые переживания всегда искренни.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Ребенок не притворяется</w:t>
      </w:r>
      <w:r w:rsidRPr="00C37D7E">
        <w:rPr>
          <w:color w:val="111111"/>
          <w:sz w:val="28"/>
          <w:szCs w:val="28"/>
        </w:rPr>
        <w:t>: мама по-настоящему любит свою дочку-куклу, водитель серьезно озабочен тем, удастся ли спасти попавшего в аварию товарища.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Сюжетно-ролевая</w:t>
      </w:r>
      <w:r w:rsidRPr="00C37D7E">
        <w:rPr>
          <w:color w:val="111111"/>
          <w:sz w:val="28"/>
          <w:szCs w:val="28"/>
        </w:rPr>
        <w:t> игра — это школа чувств, в ней формируется эмоциональный мир малыша.</w:t>
      </w:r>
    </w:p>
    <w:p w14:paraId="69B34C8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4. В ходе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игры происходит развитие интеллекта дошкольника</w:t>
      </w:r>
      <w:r w:rsidRPr="00C37D7E">
        <w:rPr>
          <w:color w:val="111111"/>
          <w:sz w:val="28"/>
          <w:szCs w:val="28"/>
        </w:rPr>
        <w:t>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 замысла в сюжетно-ролевой</w:t>
      </w:r>
      <w:r w:rsidRPr="00C37D7E">
        <w:rPr>
          <w:color w:val="111111"/>
          <w:sz w:val="28"/>
          <w:szCs w:val="28"/>
        </w:rPr>
        <w:t> игре связано с общим умственным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развитием ребенка</w:t>
      </w:r>
      <w:r w:rsidRPr="00C37D7E">
        <w:rPr>
          <w:color w:val="111111"/>
          <w:sz w:val="28"/>
          <w:szCs w:val="28"/>
        </w:rPr>
        <w:t>, с формированием его интересов. У детей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</w:t>
      </w:r>
      <w:r w:rsidRPr="00C37D7E">
        <w:rPr>
          <w:color w:val="111111"/>
          <w:sz w:val="28"/>
          <w:szCs w:val="28"/>
        </w:rPr>
        <w:t> 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Некоторые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 </w:t>
      </w:r>
      <w:r w:rsidRPr="00C37D7E">
        <w:rPr>
          <w:color w:val="111111"/>
          <w:sz w:val="28"/>
          <w:szCs w:val="28"/>
        </w:rPr>
        <w:t>(в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«моряков»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«летчиков»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«космонавтов»</w:t>
      </w:r>
      <w:r w:rsidRPr="00C37D7E">
        <w:rPr>
          <w:color w:val="111111"/>
          <w:sz w:val="28"/>
          <w:szCs w:val="28"/>
        </w:rPr>
        <w:t>) продолжаются неделями, постепенно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развиваясь</w:t>
      </w:r>
      <w:r w:rsidRPr="00C37D7E">
        <w:rPr>
          <w:color w:val="111111"/>
          <w:sz w:val="28"/>
          <w:szCs w:val="28"/>
        </w:rPr>
        <w:t>. Появление длительной перспективы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 говорит о новом</w:t>
      </w:r>
      <w:r w:rsidRPr="00C37D7E">
        <w:rPr>
          <w:color w:val="111111"/>
          <w:sz w:val="28"/>
          <w:szCs w:val="28"/>
        </w:rPr>
        <w:t>, более высоком этапе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развития игрового творчества</w:t>
      </w:r>
      <w:r w:rsidRPr="00C37D7E">
        <w:rPr>
          <w:color w:val="111111"/>
          <w:sz w:val="28"/>
          <w:szCs w:val="28"/>
        </w:rPr>
        <w:t xml:space="preserve">. При </w:t>
      </w:r>
      <w:r w:rsidRPr="00C37D7E">
        <w:rPr>
          <w:color w:val="111111"/>
          <w:sz w:val="28"/>
          <w:szCs w:val="28"/>
        </w:rPr>
        <w:lastRenderedPageBreak/>
        <w:t>этом наблюдается не повторение изо дня в день одной и той же темы, как это бывает у малышей, а постепенное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</w:t>
      </w:r>
      <w:r w:rsidRPr="00C37D7E">
        <w:rPr>
          <w:color w:val="111111"/>
          <w:sz w:val="28"/>
          <w:szCs w:val="28"/>
        </w:rPr>
        <w:t>, обогащение задуманного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сюжета</w:t>
      </w:r>
      <w:r w:rsidRPr="00C37D7E">
        <w:rPr>
          <w:color w:val="111111"/>
          <w:sz w:val="28"/>
          <w:szCs w:val="28"/>
        </w:rPr>
        <w:t>. Благодаря этому мышление и воображение детей становятся целенаправленными. Продолжительное пребывание ребенка в одной роли заставляет его глубже вникать в смысл того, что он изображает.</w:t>
      </w:r>
    </w:p>
    <w:p w14:paraId="1E8AB5F3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5.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игре развивается</w:t>
      </w:r>
      <w:r w:rsidRPr="00C37D7E">
        <w:rPr>
          <w:color w:val="111111"/>
          <w:sz w:val="28"/>
          <w:szCs w:val="28"/>
        </w:rPr>
        <w:t> воображения и творчество. Плановость, согласованность действий в длительных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сюжетно-ролевых</w:t>
      </w:r>
      <w:r w:rsidRPr="00C37D7E">
        <w:rPr>
          <w:color w:val="111111"/>
          <w:sz w:val="28"/>
          <w:szCs w:val="28"/>
        </w:rPr>
        <w:t> играх сочетается с импровизацией. Дети намечают общий план, последовательность действий, а во время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возникают новые идеи, новые образы. Так, во время многодневного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«морского путешествия»</w:t>
      </w:r>
      <w:r w:rsidRPr="00C37D7E">
        <w:rPr>
          <w:color w:val="111111"/>
          <w:sz w:val="28"/>
          <w:szCs w:val="28"/>
        </w:rPr>
        <w:t> то один, то другой участник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придумывал новые интересные эпизоды</w:t>
      </w:r>
      <w:r w:rsidRPr="00C37D7E">
        <w:rPr>
          <w:color w:val="111111"/>
          <w:sz w:val="28"/>
          <w:szCs w:val="28"/>
        </w:rPr>
        <w:t>: водолазы опускались на дно моря и находили сокровища, в жарких странах ловили львов и отвозили их в зоопарк, в Антарктике кормили белых медведей.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</w:t>
      </w:r>
      <w:r w:rsidRPr="00C37D7E">
        <w:rPr>
          <w:color w:val="111111"/>
          <w:sz w:val="28"/>
          <w:szCs w:val="28"/>
        </w:rPr>
        <w:t> игрового творчества сказывается и в том, как в содержании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комбинируются различные впечатления жизни. Уже в конце третьего и на четвертом году жизни детей можно наблюдать, что они объединяют в игре разные события, а иногда могут включать эпизоды из сказок, которые им показывали в кукольном театре. Для детей этого возраста важны яркие зрительные впечатления. В дальнейшем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(на четвертом и пятом году жизни)</w:t>
      </w:r>
      <w:r w:rsidRPr="00C37D7E">
        <w:rPr>
          <w:color w:val="111111"/>
          <w:sz w:val="28"/>
          <w:szCs w:val="28"/>
        </w:rPr>
        <w:t> у детей новые впечатления включаются в старые любимые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. Отражение жизни в игре, повторение жизненных впечатлений в разных комбинациях — все это помогает образованию общих представлений, облегчает ребенку понимание связи между разными явлениями жизни.</w:t>
      </w:r>
    </w:p>
    <w:p w14:paraId="4A72F0E3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6. 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 речи</w:t>
      </w:r>
      <w:r w:rsidRPr="00C37D7E">
        <w:rPr>
          <w:color w:val="111111"/>
          <w:sz w:val="28"/>
          <w:szCs w:val="28"/>
        </w:rPr>
        <w:t>. В создании образа особенно велика роль слова. Слово помогает ребенку выявить свои мысли и чувства, понять переживания партнеров, согласовать с ними свои действия.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 целенаправленности</w:t>
      </w:r>
      <w:r w:rsidRPr="00C37D7E">
        <w:rPr>
          <w:color w:val="111111"/>
          <w:sz w:val="28"/>
          <w:szCs w:val="28"/>
        </w:rPr>
        <w:t>, способности комбинирования связано с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развитием речи</w:t>
      </w:r>
      <w:r w:rsidRPr="00C37D7E">
        <w:rPr>
          <w:color w:val="111111"/>
          <w:sz w:val="28"/>
          <w:szCs w:val="28"/>
        </w:rPr>
        <w:t>, со все возрастающей способностью облекать в слова свои замыслы.</w:t>
      </w:r>
    </w:p>
    <w:p w14:paraId="3690047D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lastRenderedPageBreak/>
        <w:t>Л. С. Выготский доказывал, что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развитие</w:t>
      </w:r>
      <w:r w:rsidRPr="00C37D7E">
        <w:rPr>
          <w:color w:val="111111"/>
          <w:sz w:val="28"/>
          <w:szCs w:val="28"/>
        </w:rPr>
        <w:t> детского воображения непосредственно связано с усвоением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речи</w:t>
      </w:r>
      <w:r w:rsidRPr="00C37D7E">
        <w:rPr>
          <w:color w:val="111111"/>
          <w:sz w:val="28"/>
          <w:szCs w:val="28"/>
        </w:rPr>
        <w:t>. Задержанные в своем речевом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развитии</w:t>
      </w:r>
      <w:r w:rsidRPr="00C37D7E">
        <w:rPr>
          <w:color w:val="111111"/>
          <w:sz w:val="28"/>
          <w:szCs w:val="28"/>
        </w:rPr>
        <w:t> дети оказываются отсталыми и в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развитии воображения</w:t>
      </w:r>
      <w:r w:rsidRPr="00C37D7E">
        <w:rPr>
          <w:color w:val="111111"/>
          <w:sz w:val="28"/>
          <w:szCs w:val="28"/>
        </w:rPr>
        <w:t>.</w:t>
      </w:r>
    </w:p>
    <w:p w14:paraId="4E0908F3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Между речью и игрой существует двусторонняя связь. С одной стороны, речь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развивается</w:t>
      </w:r>
      <w:r w:rsidRPr="00C37D7E">
        <w:rPr>
          <w:color w:val="111111"/>
          <w:sz w:val="28"/>
          <w:szCs w:val="28"/>
        </w:rPr>
        <w:t> и активизируется в игре, а с другой — сама игра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развивается под влиянием развития речи</w:t>
      </w:r>
      <w:r w:rsidRPr="00C37D7E">
        <w:rPr>
          <w:color w:val="111111"/>
          <w:sz w:val="28"/>
          <w:szCs w:val="28"/>
        </w:rPr>
        <w:t xml:space="preserve">. Ребенок словом обозначает свои действия, и этим самым осмысливает их; </w:t>
      </w:r>
      <w:proofErr w:type="gramStart"/>
      <w:r w:rsidRPr="00C37D7E">
        <w:rPr>
          <w:color w:val="111111"/>
          <w:sz w:val="28"/>
          <w:szCs w:val="28"/>
        </w:rPr>
        <w:t>словом</w:t>
      </w:r>
      <w:proofErr w:type="gramEnd"/>
      <w:r w:rsidRPr="00C37D7E">
        <w:rPr>
          <w:color w:val="111111"/>
          <w:sz w:val="28"/>
          <w:szCs w:val="28"/>
        </w:rPr>
        <w:t xml:space="preserve"> он пользуется и чтобы дополнить действия, выразить свои мысли и чувства. В старшем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дошкольном</w:t>
      </w:r>
      <w:r w:rsidRPr="00C37D7E">
        <w:rPr>
          <w:color w:val="111111"/>
          <w:sz w:val="28"/>
          <w:szCs w:val="28"/>
        </w:rPr>
        <w:t> возрасте иногда целые эпизоды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создаются с помощью слова. Особенно заметна роль слова в так называемых режиссерских играх, где ребенок не берет на себя роли, как в обычной игре, а передвигает кукол и другие игрушки, говорит за них. Элемент режиссуры содержится в каждой игре с куклами.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C37D7E">
        <w:rPr>
          <w:color w:val="111111"/>
          <w:sz w:val="28"/>
          <w:szCs w:val="28"/>
        </w:rPr>
        <w:t> говорит и действует и за себя, и за свою дочку-куклу [2].</w:t>
      </w:r>
    </w:p>
    <w:p w14:paraId="4BA92E7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Виды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сюжетно-ролевых </w:t>
      </w:r>
      <w:proofErr w:type="gramStart"/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</w:t>
      </w:r>
      <w:r w:rsidRPr="00C37D7E">
        <w:rPr>
          <w:color w:val="111111"/>
          <w:sz w:val="28"/>
          <w:szCs w:val="28"/>
        </w:rPr>
        <w:t> :</w:t>
      </w:r>
      <w:proofErr w:type="gramEnd"/>
    </w:p>
    <w:p w14:paraId="3467689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1. 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Игры на бытовые </w:t>
      </w:r>
      <w:proofErr w:type="gramStart"/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сюжеты</w:t>
      </w:r>
      <w:r w:rsidRPr="00C37D7E">
        <w:rPr>
          <w:color w:val="111111"/>
          <w:sz w:val="28"/>
          <w:szCs w:val="28"/>
        </w:rPr>
        <w:t> :</w:t>
      </w:r>
      <w:proofErr w:type="gramEnd"/>
      <w:r w:rsidRPr="00C37D7E">
        <w:rPr>
          <w:color w:val="111111"/>
          <w:sz w:val="28"/>
          <w:szCs w:val="28"/>
        </w:rPr>
        <w:t xml:space="preserve"> в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«дом»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«семью»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«праздники»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«дни рождения»</w:t>
      </w:r>
      <w:r w:rsidRPr="00C37D7E">
        <w:rPr>
          <w:color w:val="111111"/>
          <w:sz w:val="28"/>
          <w:szCs w:val="28"/>
        </w:rPr>
        <w:t>. И этих играх большое место занимают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 с куклами</w:t>
      </w:r>
      <w:r w:rsidRPr="00C37D7E">
        <w:rPr>
          <w:color w:val="111111"/>
          <w:sz w:val="28"/>
          <w:szCs w:val="28"/>
        </w:rPr>
        <w:t>,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через</w:t>
      </w:r>
      <w:r w:rsidRPr="00C37D7E">
        <w:rPr>
          <w:color w:val="111111"/>
          <w:sz w:val="28"/>
          <w:szCs w:val="28"/>
        </w:rPr>
        <w:t> действия с которыми дети передают то, что знают о своих сверстниках, взрослых, их отношениях.</w:t>
      </w:r>
    </w:p>
    <w:p w14:paraId="7E232909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2. 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на производственные и общественные темы, в которых отражается труд людей. Для этих игр темы берутся из окружающей жизни (школа, магазин, библиотека, почта, парикмахерская, больница, транспорт, полиция, пожарные, цирк, театр, завод, фабрика, шахта, строительство, колхоз, армия).</w:t>
      </w:r>
    </w:p>
    <w:p w14:paraId="25EA3E79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3. 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на героико-патриотические темы, отражающие героические подвиги нашего народа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(герои войны, космические полеты и т. д.)</w:t>
      </w:r>
      <w:r w:rsidRPr="00C37D7E">
        <w:rPr>
          <w:color w:val="111111"/>
          <w:sz w:val="28"/>
          <w:szCs w:val="28"/>
        </w:rPr>
        <w:t>.</w:t>
      </w:r>
    </w:p>
    <w:p w14:paraId="266B79B5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4. 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на темы литературных произведений, кино,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теле- и радиопередач</w:t>
      </w:r>
      <w:r w:rsidRPr="00C37D7E">
        <w:rPr>
          <w:color w:val="111111"/>
          <w:sz w:val="28"/>
          <w:szCs w:val="28"/>
        </w:rPr>
        <w:t>: в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«моряков»</w:t>
      </w:r>
      <w:r w:rsidRPr="00C37D7E">
        <w:rPr>
          <w:color w:val="111111"/>
          <w:sz w:val="28"/>
          <w:szCs w:val="28"/>
        </w:rPr>
        <w:t> и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«летчиков»</w:t>
      </w:r>
      <w:r w:rsidRPr="00C37D7E">
        <w:rPr>
          <w:color w:val="111111"/>
          <w:sz w:val="28"/>
          <w:szCs w:val="28"/>
        </w:rPr>
        <w:t>, в Зайца и Волка, крокодила Гену и Чебурашку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(по содержанию мультфильмов)</w:t>
      </w:r>
      <w:r w:rsidRPr="00C37D7E">
        <w:rPr>
          <w:color w:val="111111"/>
          <w:sz w:val="28"/>
          <w:szCs w:val="28"/>
        </w:rPr>
        <w:t> и др. В этих играх ребята отражают целые эпизоды из литературных произведений, подражая действиям героев, усваивая их поведение.</w:t>
      </w:r>
    </w:p>
    <w:p w14:paraId="0428CEC1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lastRenderedPageBreak/>
        <w:t>5. 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«Режиссерские»</w:t>
      </w:r>
      <w:r w:rsidRPr="00C37D7E">
        <w:rPr>
          <w:color w:val="111111"/>
          <w:sz w:val="28"/>
          <w:szCs w:val="28"/>
        </w:rPr>
        <w:t>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 xml:space="preserve">, в. которых ребенок заставляет говорить выполнять разнообразные действия кукол. Действует он при этом в двух планах - и </w:t>
      </w:r>
      <w:proofErr w:type="gramStart"/>
      <w:r w:rsidRPr="00C37D7E">
        <w:rPr>
          <w:color w:val="111111"/>
          <w:sz w:val="28"/>
          <w:szCs w:val="28"/>
        </w:rPr>
        <w:t>за куклу</w:t>
      </w:r>
      <w:proofErr w:type="gramEnd"/>
      <w:r w:rsidRPr="00C37D7E">
        <w:rPr>
          <w:color w:val="111111"/>
          <w:sz w:val="28"/>
          <w:szCs w:val="28"/>
        </w:rPr>
        <w:t xml:space="preserve"> и за себя, направляя все действия. Участники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заранее продумывают сценарий, в основу которого могут быть положены эпизоды из знакомых сказок, рассказов, или собственной жизни. Дети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«учат»</w:t>
      </w:r>
      <w:r w:rsidRPr="00C37D7E">
        <w:rPr>
          <w:color w:val="111111"/>
          <w:sz w:val="28"/>
          <w:szCs w:val="28"/>
        </w:rPr>
        <w:t> кукол кукольного и пальчикового театров, театра игрушек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«действовать»</w:t>
      </w:r>
      <w:r w:rsidRPr="00C37D7E">
        <w:rPr>
          <w:color w:val="111111"/>
          <w:sz w:val="28"/>
          <w:szCs w:val="28"/>
        </w:rPr>
        <w:t> в соответствии со взятой на себя ролью, наделяют их литературными или воображаемыми признаками [2;4].</w:t>
      </w:r>
    </w:p>
    <w:p w14:paraId="2C9065DB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Анализируя методическую литературу, можно сделать вывод об эффективности использования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 – ролевой игры в развитии речи детей</w:t>
      </w:r>
      <w:r w:rsidRPr="00C37D7E">
        <w:rPr>
          <w:color w:val="111111"/>
          <w:sz w:val="28"/>
          <w:szCs w:val="28"/>
        </w:rPr>
        <w:t>. Наполняется словарный запас, рассказывание детей становится самостоятельным и целенаправленным, речь носит активный и ролевой характер.</w:t>
      </w:r>
    </w:p>
    <w:p w14:paraId="3AA04EB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Отмечая исключительное значение игр для детей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C37D7E">
        <w:rPr>
          <w:color w:val="111111"/>
          <w:sz w:val="28"/>
          <w:szCs w:val="28"/>
        </w:rPr>
        <w:t>, Н. К.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Крупская писала</w:t>
      </w:r>
      <w:r w:rsidRPr="00C37D7E">
        <w:rPr>
          <w:color w:val="111111"/>
          <w:sz w:val="28"/>
          <w:szCs w:val="28"/>
        </w:rPr>
        <w:t>: «…игра для них – учеба, игра для них – труд, игра для них – серьезная форма воспитания. Игра для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дошкольников</w:t>
      </w:r>
      <w:r w:rsidRPr="00C37D7E">
        <w:rPr>
          <w:color w:val="111111"/>
          <w:sz w:val="28"/>
          <w:szCs w:val="28"/>
        </w:rPr>
        <w:t> – способ познания окружающего» [2].</w:t>
      </w:r>
    </w:p>
    <w:p w14:paraId="32F77E65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Поэтому задача педагога – помогать детям в организации игр, объединять их в игре. С позиции же воспитателя ролевую игру можно рассматривать как форму организации учебного процесса. Для воспитателя цель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 – формирование речевых </w:t>
      </w:r>
      <w:r w:rsidRPr="00C37D7E">
        <w:rPr>
          <w:i/>
          <w:iCs/>
          <w:color w:val="111111"/>
          <w:sz w:val="28"/>
          <w:szCs w:val="28"/>
          <w:bdr w:val="none" w:sz="0" w:space="0" w:color="auto" w:frame="1"/>
        </w:rPr>
        <w:t>(и других)</w:t>
      </w:r>
      <w:r w:rsidRPr="00C37D7E">
        <w:rPr>
          <w:color w:val="111111"/>
          <w:sz w:val="28"/>
          <w:szCs w:val="28"/>
        </w:rPr>
        <w:t> навыков и умений воспитанников.</w:t>
      </w:r>
    </w:p>
    <w:p w14:paraId="5BB8B4F8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Библиографический список</w:t>
      </w:r>
      <w:r w:rsidRPr="00C37D7E">
        <w:rPr>
          <w:color w:val="111111"/>
          <w:sz w:val="28"/>
          <w:szCs w:val="28"/>
        </w:rPr>
        <w:t>:</w:t>
      </w:r>
    </w:p>
    <w:p w14:paraId="5803647C" w14:textId="77777777" w:rsidR="00C37D7E" w:rsidRPr="00C37D7E" w:rsidRDefault="00C37D7E" w:rsidP="00C37D7E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1. Игра как вид деятельности. Вопросы психологии, 1978, №</w:t>
      </w:r>
      <w:proofErr w:type="gramStart"/>
      <w:r w:rsidRPr="00C37D7E">
        <w:rPr>
          <w:color w:val="111111"/>
          <w:sz w:val="28"/>
          <w:szCs w:val="28"/>
        </w:rPr>
        <w:t>3,Стр.</w:t>
      </w:r>
      <w:proofErr w:type="gramEnd"/>
      <w:r w:rsidRPr="00C37D7E">
        <w:rPr>
          <w:color w:val="111111"/>
          <w:sz w:val="28"/>
          <w:szCs w:val="28"/>
        </w:rPr>
        <w:t xml:space="preserve"> 163-165</w:t>
      </w:r>
    </w:p>
    <w:p w14:paraId="1532D373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2. Краснощекова Н. В.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Сюжетно-ролевые игры для детей дошкольного возраста</w:t>
      </w:r>
      <w:r w:rsidRPr="00C37D7E">
        <w:rPr>
          <w:color w:val="111111"/>
          <w:sz w:val="28"/>
          <w:szCs w:val="28"/>
        </w:rPr>
        <w:t>. </w:t>
      </w:r>
      <w:proofErr w:type="spellStart"/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Ростов</w:t>
      </w:r>
      <w:proofErr w:type="spellEnd"/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-на-</w:t>
      </w:r>
      <w:proofErr w:type="gramStart"/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Дону </w:t>
      </w:r>
      <w:r w:rsidRPr="00C37D7E">
        <w:rPr>
          <w:color w:val="111111"/>
          <w:sz w:val="28"/>
          <w:szCs w:val="28"/>
        </w:rPr>
        <w:t>:</w:t>
      </w:r>
      <w:proofErr w:type="gramEnd"/>
      <w:r w:rsidRPr="00C37D7E">
        <w:rPr>
          <w:color w:val="111111"/>
          <w:sz w:val="28"/>
          <w:szCs w:val="28"/>
        </w:rPr>
        <w:t xml:space="preserve"> Феникс, 2010. 251 с.</w:t>
      </w:r>
    </w:p>
    <w:p w14:paraId="59E6938E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 xml:space="preserve">3. </w:t>
      </w:r>
      <w:proofErr w:type="spellStart"/>
      <w:r w:rsidRPr="00C37D7E">
        <w:rPr>
          <w:color w:val="111111"/>
          <w:sz w:val="28"/>
          <w:szCs w:val="28"/>
        </w:rPr>
        <w:t>Менджерицкая</w:t>
      </w:r>
      <w:proofErr w:type="spellEnd"/>
      <w:r w:rsidRPr="00C37D7E">
        <w:rPr>
          <w:color w:val="111111"/>
          <w:sz w:val="28"/>
          <w:szCs w:val="28"/>
        </w:rPr>
        <w:t xml:space="preserve"> Д. В. Воспитателю о детской игре.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C37D7E">
        <w:rPr>
          <w:color w:val="111111"/>
          <w:sz w:val="28"/>
          <w:szCs w:val="28"/>
        </w:rPr>
        <w:t>: Просвещение, 1982. 128с.</w:t>
      </w:r>
    </w:p>
    <w:p w14:paraId="7DB791F0" w14:textId="77777777" w:rsidR="00C37D7E" w:rsidRPr="00C37D7E" w:rsidRDefault="00C37D7E" w:rsidP="00C37D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4. О единице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сюжетно-ролевой игры</w:t>
      </w:r>
      <w:r w:rsidRPr="00C37D7E">
        <w:rPr>
          <w:color w:val="111111"/>
          <w:sz w:val="28"/>
          <w:szCs w:val="28"/>
        </w:rPr>
        <w:t>. Вопросы психологии, 2004, №1.</w:t>
      </w:r>
    </w:p>
    <w:p w14:paraId="642515E0" w14:textId="6554096D" w:rsidR="00C37D7E" w:rsidRPr="00641EB2" w:rsidRDefault="00C37D7E" w:rsidP="00641EB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37D7E">
        <w:rPr>
          <w:color w:val="111111"/>
          <w:sz w:val="28"/>
          <w:szCs w:val="28"/>
        </w:rPr>
        <w:t>5. Эльконин Д. Б. Психология </w:t>
      </w:r>
      <w:r w:rsidRPr="00C37D7E">
        <w:rPr>
          <w:rStyle w:val="a5"/>
          <w:color w:val="111111"/>
          <w:sz w:val="28"/>
          <w:szCs w:val="28"/>
          <w:bdr w:val="none" w:sz="0" w:space="0" w:color="auto" w:frame="1"/>
        </w:rPr>
        <w:t>игры</w:t>
      </w:r>
      <w:r w:rsidRPr="00C37D7E">
        <w:rPr>
          <w:color w:val="111111"/>
          <w:sz w:val="28"/>
          <w:szCs w:val="28"/>
        </w:rPr>
        <w:t>. – </w:t>
      </w:r>
      <w:r w:rsidRPr="00C37D7E">
        <w:rPr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C37D7E">
        <w:rPr>
          <w:color w:val="111111"/>
          <w:sz w:val="28"/>
          <w:szCs w:val="28"/>
        </w:rPr>
        <w:t>: ВЛАДОС, 1999. 358с.</w:t>
      </w:r>
    </w:p>
    <w:p w14:paraId="7DC50D7C" w14:textId="77777777" w:rsidR="00C37D7E" w:rsidRPr="00C37D7E" w:rsidRDefault="00C37D7E" w:rsidP="00C37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A34975" w14:textId="77777777" w:rsidR="00C37D7E" w:rsidRPr="00C37D7E" w:rsidRDefault="00C37D7E" w:rsidP="00C37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45C747" w14:textId="77777777" w:rsidR="00C37D7E" w:rsidRPr="00C37D7E" w:rsidRDefault="00C37D7E" w:rsidP="00C37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F94EEE" w14:textId="77777777" w:rsidR="00C37D7E" w:rsidRPr="00C37D7E" w:rsidRDefault="00C37D7E" w:rsidP="00C37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7D7E" w:rsidRPr="00C37D7E" w:rsidSect="00B65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6"/>
    <w:rsid w:val="00321B06"/>
    <w:rsid w:val="00641EB2"/>
    <w:rsid w:val="00B65464"/>
    <w:rsid w:val="00C37D7E"/>
    <w:rsid w:val="00E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E839"/>
  <w15:chartTrackingRefBased/>
  <w15:docId w15:val="{3FD30138-08E8-4495-967E-6EA8D9D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D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7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1944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Барно Барно</dc:creator>
  <cp:keywords/>
  <dc:description/>
  <cp:lastModifiedBy>Барно Барно</cp:lastModifiedBy>
  <cp:revision>6</cp:revision>
  <dcterms:created xsi:type="dcterms:W3CDTF">2024-05-08T06:00:00Z</dcterms:created>
  <dcterms:modified xsi:type="dcterms:W3CDTF">2024-05-16T04:10:00Z</dcterms:modified>
</cp:coreProperties>
</file>