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DD22" w14:textId="3C26357E" w:rsidR="00587151" w:rsidRDefault="00587151" w:rsidP="005871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151">
        <w:rPr>
          <w:rFonts w:ascii="Times New Roman" w:hAnsi="Times New Roman" w:cs="Times New Roman"/>
          <w:b/>
          <w:bCs/>
          <w:sz w:val="28"/>
          <w:szCs w:val="28"/>
        </w:rPr>
        <w:t>Использование информационно-коммуникационных технологий в образовательном процессе</w:t>
      </w:r>
    </w:p>
    <w:p w14:paraId="46B2F89C" w14:textId="3DF885A8" w:rsidR="00F76E1A" w:rsidRDefault="00F76E1A" w:rsidP="00F76E1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Выполнил:</w:t>
      </w:r>
    </w:p>
    <w:p w14:paraId="25E1440D" w14:textId="77777777" w:rsidR="00F76E1A" w:rsidRPr="00D74D38" w:rsidRDefault="00F76E1A" w:rsidP="00F76E1A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Горностаев Валентин Викторович</w:t>
      </w:r>
    </w:p>
    <w:p w14:paraId="33C52024" w14:textId="77777777" w:rsidR="00587151" w:rsidRPr="00587151" w:rsidRDefault="00587151" w:rsidP="00587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58F879" w14:textId="1ADE4784" w:rsidR="00587151" w:rsidRPr="00587151" w:rsidRDefault="00587151" w:rsidP="00587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51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 (ИКТ) играют все более значимую роль в современном образовательном процессе. С развитием цифровых технологий и интернета образовательные учреждения начинают активно внедрять различные ИКТ-инструменты для повышения эффективности обучения и улучшения учебных результатов. Этот доклад рассматривает применение ИКТ в образовании, анализирует их влияние на образовательный процесс и выявляет перспективы и вызовы, связанные с их использованием.</w:t>
      </w:r>
    </w:p>
    <w:p w14:paraId="226A2AC9" w14:textId="0C28F8D2" w:rsidR="00587151" w:rsidRPr="00587151" w:rsidRDefault="00587151" w:rsidP="00587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51">
        <w:rPr>
          <w:rFonts w:ascii="Times New Roman" w:hAnsi="Times New Roman" w:cs="Times New Roman"/>
          <w:sz w:val="28"/>
          <w:szCs w:val="28"/>
        </w:rPr>
        <w:t>Электронное обучение (e-</w:t>
      </w:r>
      <w:proofErr w:type="spellStart"/>
      <w:r w:rsidRPr="00587151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587151">
        <w:rPr>
          <w:rFonts w:ascii="Times New Roman" w:hAnsi="Times New Roman" w:cs="Times New Roman"/>
          <w:sz w:val="28"/>
          <w:szCs w:val="28"/>
        </w:rPr>
        <w:t>) включает использование интернет-ресурсов, онлайн-курсов, вебинаров и других цифровых платформ для предоставления образовательного контента. E-</w:t>
      </w:r>
      <w:proofErr w:type="spellStart"/>
      <w:r w:rsidRPr="00587151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587151">
        <w:rPr>
          <w:rFonts w:ascii="Times New Roman" w:hAnsi="Times New Roman" w:cs="Times New Roman"/>
          <w:sz w:val="28"/>
          <w:szCs w:val="28"/>
        </w:rPr>
        <w:t xml:space="preserve"> позволяет студентам учиться в удобное для них время и темпе, обеспечивая доступ к широкому спектру учебных материалов. Мобильное обучение (m-</w:t>
      </w:r>
      <w:proofErr w:type="spellStart"/>
      <w:r w:rsidRPr="00587151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587151">
        <w:rPr>
          <w:rFonts w:ascii="Times New Roman" w:hAnsi="Times New Roman" w:cs="Times New Roman"/>
          <w:sz w:val="28"/>
          <w:szCs w:val="28"/>
        </w:rPr>
        <w:t>) предполагает использование мобильных устройств, таких как смартфоны и планшеты, для доступа к учебным материалам и выполнения заданий. Это особенно актуально в условиях пандемии COVID-19, когда мобильные устройства стали основным инструментом для дистанционного обучения.</w:t>
      </w:r>
    </w:p>
    <w:p w14:paraId="14421AC4" w14:textId="256E1BB0" w:rsidR="00587151" w:rsidRPr="00587151" w:rsidRDefault="00587151" w:rsidP="00587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51">
        <w:rPr>
          <w:rFonts w:ascii="Times New Roman" w:hAnsi="Times New Roman" w:cs="Times New Roman"/>
          <w:sz w:val="28"/>
          <w:szCs w:val="28"/>
        </w:rPr>
        <w:t xml:space="preserve">Виртуальная реальность (VR) и дополненная реальность (AR) предоставляют уникальные возможности для создания интерактивных и </w:t>
      </w:r>
      <w:proofErr w:type="spellStart"/>
      <w:r w:rsidRPr="00587151">
        <w:rPr>
          <w:rFonts w:ascii="Times New Roman" w:hAnsi="Times New Roman" w:cs="Times New Roman"/>
          <w:sz w:val="28"/>
          <w:szCs w:val="28"/>
        </w:rPr>
        <w:t>иммерсивных</w:t>
      </w:r>
      <w:proofErr w:type="spellEnd"/>
      <w:r w:rsidRPr="00587151">
        <w:rPr>
          <w:rFonts w:ascii="Times New Roman" w:hAnsi="Times New Roman" w:cs="Times New Roman"/>
          <w:sz w:val="28"/>
          <w:szCs w:val="28"/>
        </w:rPr>
        <w:t xml:space="preserve"> учебных опытов. Эти технологии позволяют студентам погружаться в виртуальные лаборатории, исторические реконструкции и другие образовательные среды, которые трудно воспроизвести в реальной жизни. Облачные технологии позволяют хранить и обрабатывать большие объемы данных, обеспечивая доступ к учебным материалам из любого места и в любое время. Облачные сервисы также способствуют совместной работе и обмену информацией между студентами и преподавателями. Социальные сети </w:t>
      </w:r>
      <w:r w:rsidRPr="00587151">
        <w:rPr>
          <w:rFonts w:ascii="Times New Roman" w:hAnsi="Times New Roman" w:cs="Times New Roman"/>
          <w:sz w:val="28"/>
          <w:szCs w:val="28"/>
        </w:rPr>
        <w:lastRenderedPageBreak/>
        <w:t>становятся важным инструментом для обмена знаниями, обсуждения учебных материалов и создания учебных сообществ. Платформы, такие как Facebook, Twitter и LinkedIn, используются для организации групповых проектов, проведения опросов и обратной связи.</w:t>
      </w:r>
    </w:p>
    <w:p w14:paraId="527EC108" w14:textId="569B7897" w:rsidR="00587151" w:rsidRPr="00587151" w:rsidRDefault="00587151" w:rsidP="00587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51">
        <w:rPr>
          <w:rFonts w:ascii="Times New Roman" w:hAnsi="Times New Roman" w:cs="Times New Roman"/>
          <w:sz w:val="28"/>
          <w:szCs w:val="28"/>
        </w:rPr>
        <w:t>ИКТ позволяют расширить доступ к качественному образованию для студентов из отдаленных регионов и с ограниченными возможностями. Онлайн-курсы и дистанционное обучение устраняют географические и физические барьеры, обеспечивая равные возможности для всех. Цифровые технологии позволяют адаптировать учебные материалы под индивидуальные потребности каждого студента. Платформы, использующие алгоритмы машинного обучения, могут анализировать прогресс студентов и предлагать персонализированные рекомендации по обучению. Интерактивные и мультимедийные материалы, игры и симуляции делают процесс обучения более интересным и увлекательным. Использование геймификации и интерактивных заданий способствует повышению мотивации и активного участия студентов в учебном процессе. Использование ИКТ в образовании способствует развитию у студентов важных навыков XXI века, таких как критическое мышление, креативность, сотрудничество и цифровая грамотность. Эти навыки становятся все более востребованными на современном рынке труда.</w:t>
      </w:r>
    </w:p>
    <w:p w14:paraId="5CA70639" w14:textId="59CE3386" w:rsidR="00587151" w:rsidRPr="00587151" w:rsidRDefault="00587151" w:rsidP="00587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51">
        <w:rPr>
          <w:rFonts w:ascii="Times New Roman" w:hAnsi="Times New Roman" w:cs="Times New Roman"/>
          <w:sz w:val="28"/>
          <w:szCs w:val="28"/>
        </w:rPr>
        <w:t xml:space="preserve">Одной из основных проблем является неравномерный доступ к ИКТ и интернету. В некоторых регионах и странах студенты и преподаватели сталкиваются с ограниченными возможностями использования цифровых технологий из-за низкого уровня инфраструктуры и финансовых ресурсов. Использование ИКТ в образовании связано с рисками, связанными с защитой персональных данных и кибербезопасностью. Образовательные учреждения должны внедрять надежные меры по защите данных и обучать студентов и преподавателей правилам безопасного поведения в цифровой среде. Внедрение ИКТ в образовательный процесс может вызывать сопротивление со стороны преподавателей и студентов, которые привыкли к традиционным </w:t>
      </w:r>
      <w:r w:rsidRPr="00587151">
        <w:rPr>
          <w:rFonts w:ascii="Times New Roman" w:hAnsi="Times New Roman" w:cs="Times New Roman"/>
          <w:sz w:val="28"/>
          <w:szCs w:val="28"/>
        </w:rPr>
        <w:lastRenderedPageBreak/>
        <w:t>методам обучения. Необходимость освоения новых технологий и изменения привычных подходов может стать серьезным препятствием. Важно обеспечить высокое качество учебных материалов и контента, используемого в ИКТ. Недостаток качественного контента может негативно сказаться на учебных результатах и восприятии студентов.</w:t>
      </w:r>
    </w:p>
    <w:p w14:paraId="265F69B7" w14:textId="0EA6A282" w:rsidR="001A6361" w:rsidRDefault="00587151" w:rsidP="00587151">
      <w:pPr>
        <w:spacing w:after="0" w:line="360" w:lineRule="auto"/>
        <w:ind w:firstLine="709"/>
        <w:jc w:val="both"/>
      </w:pPr>
      <w:r w:rsidRPr="00587151">
        <w:rPr>
          <w:rFonts w:ascii="Times New Roman" w:hAnsi="Times New Roman" w:cs="Times New Roman"/>
          <w:sz w:val="28"/>
          <w:szCs w:val="28"/>
        </w:rPr>
        <w:t>Использование информационно-коммуникационных технологий в образовательном процессе открывает широкие возможности для повышения качества и доступности образования. ИКТ способствуют индивидуализации обучения, развитию навыков XXI века и повышению мотивации студентов. Однако для успешного внедрения ИКТ необходимо преодолеть ряд вызовов, связанных с цифровым неравенством, кибербезопасностью и сопротивлением изменениям. С развитием технологий и их интеграцией в образовательные системы можно ожидать дальнейшего улучшения учебного процесса и подготовки студентов к требованиям современного мира.</w:t>
      </w:r>
    </w:p>
    <w:sectPr w:rsidR="001A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08"/>
    <w:rsid w:val="001A6361"/>
    <w:rsid w:val="00587151"/>
    <w:rsid w:val="00665808"/>
    <w:rsid w:val="00B13EBF"/>
    <w:rsid w:val="00F7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D2A1"/>
  <w15:chartTrackingRefBased/>
  <w15:docId w15:val="{4CB0FE38-E746-46DA-B360-4E3498AF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E1A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0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Горностаев</dc:creator>
  <cp:keywords/>
  <dc:description/>
  <cp:lastModifiedBy>Валентин Горностаев</cp:lastModifiedBy>
  <cp:revision>3</cp:revision>
  <dcterms:created xsi:type="dcterms:W3CDTF">2024-07-31T17:04:00Z</dcterms:created>
  <dcterms:modified xsi:type="dcterms:W3CDTF">2024-07-31T17:10:00Z</dcterms:modified>
</cp:coreProperties>
</file>