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3D53" w:rsidRPr="00762D41" w:rsidRDefault="00193D53" w:rsidP="00B87E57">
      <w:pPr>
        <w:jc w:val="center"/>
        <w:rPr>
          <w:sz w:val="28"/>
          <w:szCs w:val="28"/>
        </w:rPr>
      </w:pPr>
      <w:bookmarkStart w:id="0" w:name="_GoBack"/>
      <w:r w:rsidRPr="00762D41">
        <w:rPr>
          <w:sz w:val="28"/>
          <w:szCs w:val="28"/>
        </w:rPr>
        <w:t>Социальная и правовая помощь выпускникам</w:t>
      </w:r>
      <w:r w:rsidR="00762D41" w:rsidRPr="00762D41">
        <w:rPr>
          <w:sz w:val="28"/>
          <w:szCs w:val="28"/>
        </w:rPr>
        <w:t xml:space="preserve"> детских домов</w:t>
      </w:r>
    </w:p>
    <w:bookmarkEnd w:id="0"/>
    <w:p w:rsidR="00193D53" w:rsidRDefault="00193D53" w:rsidP="00193D53">
      <w:proofErr w:type="gramStart"/>
      <w:r>
        <w:t>При выходе из детского дома воспитанник получает необходимый набор документов (свидетельство о рождении, паспорт, справку о пребывании в детском доме, состоянии здоровья, свидетельства о родителях, других родственниках, документы, подтверждающие право на имущество, жилую площадь и пр.), а также телефоны и адреса государственных органов, которые должны помочь молодому человеку устроиться в дальнейшей жизни.</w:t>
      </w:r>
      <w:proofErr w:type="gramEnd"/>
    </w:p>
    <w:p w:rsidR="00193D53" w:rsidRDefault="00193D53" w:rsidP="00193D53"/>
    <w:p w:rsidR="00193D53" w:rsidRDefault="00193D53" w:rsidP="00193D53">
      <w:r>
        <w:t>Список специалистов, с которым выпускнику придется общаться, довольно велик, но без помощи не обойтись. Вот только основные из них.</w:t>
      </w:r>
    </w:p>
    <w:p w:rsidR="00193D53" w:rsidRDefault="00193D53" w:rsidP="00193D53"/>
    <w:p w:rsidR="00193D53" w:rsidRDefault="00193D53" w:rsidP="00193D53">
      <w:r>
        <w:t>Отдел опеки — оказывает помощь при решении жизненных проблем.</w:t>
      </w:r>
    </w:p>
    <w:p w:rsidR="00193D53" w:rsidRDefault="00193D53" w:rsidP="00193D53"/>
    <w:p w:rsidR="00193D53" w:rsidRDefault="00193D53" w:rsidP="00193D53">
      <w:r>
        <w:t>Служба занятости населения, комиссия по делам несовершеннолетних — помогают при устройстве на работу.</w:t>
      </w:r>
    </w:p>
    <w:p w:rsidR="00193D53" w:rsidRDefault="00193D53" w:rsidP="00193D53"/>
    <w:p w:rsidR="00193D53" w:rsidRDefault="00193D53" w:rsidP="00193D53">
      <w:r>
        <w:t>Управление социальной защиты населения — курирует получение и назначение пенсий, занимается другими вопросами социального обеспечения.</w:t>
      </w:r>
    </w:p>
    <w:p w:rsidR="00193D53" w:rsidRDefault="00193D53" w:rsidP="00193D53"/>
    <w:p w:rsidR="00193D53" w:rsidRDefault="00193D53" w:rsidP="00193D53">
      <w:r>
        <w:t>Отдел учета и распределения жилой площади — жилищные вопросы (по закону выпускник детского дома имеет право без очереди единовременно получить государственную жилую площадь при отсутствии наследуемой).</w:t>
      </w:r>
    </w:p>
    <w:p w:rsidR="00193D53" w:rsidRDefault="00193D53" w:rsidP="00193D53"/>
    <w:p w:rsidR="00193D53" w:rsidRDefault="00193D53" w:rsidP="00193D53">
      <w:r>
        <w:t>Народный суд — консультация по гражданским, уголовным делам, судебный исполнитель.</w:t>
      </w:r>
    </w:p>
    <w:p w:rsidR="00193D53" w:rsidRDefault="00193D53" w:rsidP="00193D53"/>
    <w:p w:rsidR="00193D53" w:rsidRDefault="00193D53" w:rsidP="00193D53">
      <w:r>
        <w:t>Нотариальная контора (ближайшая или любая муниципальная) — подтверждение правильности оформления любых документов.</w:t>
      </w:r>
    </w:p>
    <w:p w:rsidR="00193D53" w:rsidRDefault="00193D53" w:rsidP="00193D53"/>
    <w:p w:rsidR="00193D53" w:rsidRDefault="00193D53" w:rsidP="00193D53">
      <w:r>
        <w:t>Юридическая консультация — консультирование по юридическим вопросам.</w:t>
      </w:r>
    </w:p>
    <w:p w:rsidR="00193D53" w:rsidRDefault="00193D53" w:rsidP="00193D53"/>
    <w:p w:rsidR="00193D53" w:rsidRDefault="00193D53" w:rsidP="00193D53">
      <w:r>
        <w:t>ЗАГС — регистрация актов, запросы архивных данных (родители, родственники, место рождения и пр.).</w:t>
      </w:r>
    </w:p>
    <w:p w:rsidR="00193D53" w:rsidRDefault="00193D53" w:rsidP="00193D53"/>
    <w:p w:rsidR="00193D53" w:rsidRDefault="00193D53" w:rsidP="00193D53">
      <w:r>
        <w:t>Местная администрация — все вопросы, касающиеся социальной защиты выпускников.</w:t>
      </w:r>
    </w:p>
    <w:p w:rsidR="00193D53" w:rsidRDefault="00193D53" w:rsidP="00193D53"/>
    <w:p w:rsidR="00193D53" w:rsidRDefault="00193D53" w:rsidP="00193D53">
      <w:r>
        <w:t xml:space="preserve">К процедуре выпуска воспитанников администрации детских домов подходят очень тщательно. Для каждого из них назначается социальный педагог или инспектор по делам несовершеннолетних, который курирует дальнейшую жизнь молодого человека. Конечно, самым острым вопросом, помимо </w:t>
      </w:r>
      <w:proofErr w:type="gramStart"/>
      <w:r>
        <w:t>жилищного</w:t>
      </w:r>
      <w:proofErr w:type="gramEnd"/>
      <w:r>
        <w:t xml:space="preserve">, является устройство на работу. Очень важно, чтобы бывший воспитанник, который зачастую не привык к жизни в обществе, правильно сориентировался, выбрал профессию по своим интересам, смог успешно устроиться на работу. На данном этапе очень важно, чтобы юноша или девушка четко знали свои права и могли грамотно ими пользоваться. Для этого в детских домах готовят детей к выпуску, практически во всех учреждениях вместе с необходимыми документами </w:t>
      </w:r>
      <w:r>
        <w:lastRenderedPageBreak/>
        <w:t>и справочными адресами выдают специальные памятки выпускника — подборки, своеобразные справочники законодательных и нормативно-правовых документов. В данные справочники обязательно входят разъяснения или официальные документы, где перечислены все права и льготы выпускников детских домов — это дополнительные гарантии права на образование, на медицинское обслуживание, на имущество и жилое помещение, на труд.</w:t>
      </w:r>
    </w:p>
    <w:p w:rsidR="00193D53" w:rsidRDefault="00193D53" w:rsidP="00193D53"/>
    <w:p w:rsidR="00193D53" w:rsidRDefault="00193D53" w:rsidP="00193D53">
      <w:r>
        <w:t>Решением одного из главных вопросов для несовершеннолетнего выпускника детского дома становится трудоустройство. Решением этой проблемы обязаны заниматься органы государственной службы занятости населения по месту регистрации (проживания).</w:t>
      </w:r>
    </w:p>
    <w:p w:rsidR="00193D53" w:rsidRDefault="00193D53" w:rsidP="00193D53">
      <w:r>
        <w:t>Органы занятости обязаны:</w:t>
      </w:r>
    </w:p>
    <w:p w:rsidR="00193D53" w:rsidRDefault="00193D53" w:rsidP="00193D53"/>
    <w:p w:rsidR="00193D53" w:rsidRDefault="00193D53" w:rsidP="00193D53">
      <w:r>
        <w:t>принять и дать бесплатную консультацию по вопросам возможного трудоустройства и наличия вакантных рабочих мест с учетом профессиональной пригодности;</w:t>
      </w:r>
    </w:p>
    <w:p w:rsidR="00193D53" w:rsidRDefault="00193D53" w:rsidP="00193D53">
      <w:r>
        <w:t xml:space="preserve">провести </w:t>
      </w:r>
      <w:proofErr w:type="spellStart"/>
      <w:r>
        <w:t>профориентационную</w:t>
      </w:r>
      <w:proofErr w:type="spellEnd"/>
      <w:r>
        <w:t xml:space="preserve"> работу с молодым человеком и профессиональную диагностику с учетом полученного образования и состояния здоровья;</w:t>
      </w:r>
    </w:p>
    <w:p w:rsidR="00193D53" w:rsidRDefault="00193D53" w:rsidP="00193D53">
      <w:r>
        <w:t>при необходимости направить на БЕСПЛАТНОЕ обучение с целью получения определенной профессии;</w:t>
      </w:r>
    </w:p>
    <w:p w:rsidR="00193D53" w:rsidRDefault="00193D53" w:rsidP="00193D53">
      <w:r>
        <w:t>зарегистрировать в качестве безработного, если ребенку уже исполнилось 16 лет, и он представил все необходимые документы;</w:t>
      </w:r>
    </w:p>
    <w:p w:rsidR="00193D53" w:rsidRDefault="00193D53" w:rsidP="00193D53">
      <w:r>
        <w:t xml:space="preserve">после регистрации в качестве безработного (если человека по каким-то причинам не могут </w:t>
      </w:r>
      <w:proofErr w:type="gramStart"/>
      <w:r>
        <w:t xml:space="preserve">трудоустроить) </w:t>
      </w:r>
      <w:proofErr w:type="gramEnd"/>
      <w:r>
        <w:t>государство обязано выплачивать пособие по безработице в течение 6 месяцев в размере средней заработной платы, сложившей в регионе;</w:t>
      </w:r>
    </w:p>
    <w:p w:rsidR="00193D53" w:rsidRDefault="00193D53" w:rsidP="00193D53">
      <w:r>
        <w:t>направлять на общественные и временные работы;</w:t>
      </w:r>
    </w:p>
    <w:p w:rsidR="00193D53" w:rsidRDefault="00193D53" w:rsidP="00193D53">
      <w:r>
        <w:t>предложить самостоятельный поиск работы.</w:t>
      </w:r>
    </w:p>
    <w:p w:rsidR="00193D53" w:rsidRDefault="00193D53" w:rsidP="00193D53">
      <w:r>
        <w:t>При трудоустройстве воспитаннику детского дома необходимо знать, как подготовиться к первому собеседованию, какие документы надо подготовить, какие права и обязанности имеет несовершеннолетний работник, на какие пункты в трудовом договоре нужно обратить особое внимание. Для этого мы готовы представить некоторые практические советы.</w:t>
      </w:r>
    </w:p>
    <w:p w:rsidR="00193D53" w:rsidRDefault="00193D53" w:rsidP="00193D53"/>
    <w:p w:rsidR="00193D53" w:rsidRDefault="00193D53" w:rsidP="00193D53">
      <w:r>
        <w:t>РЕКОМЕНДАЦИИ ДЛЯ ВСТРЕЧИ С РАБОТОДАТЕЛЕМ</w:t>
      </w:r>
    </w:p>
    <w:p w:rsidR="00193D53" w:rsidRDefault="00193D53" w:rsidP="00193D53"/>
    <w:p w:rsidR="00193D53" w:rsidRDefault="00193D53" w:rsidP="00193D53">
      <w:r>
        <w:t>К встрече с работодателем надо тщательно готовиться внутренне и внешне.</w:t>
      </w:r>
    </w:p>
    <w:p w:rsidR="00193D53" w:rsidRDefault="00193D53" w:rsidP="00193D53"/>
    <w:p w:rsidR="00193D53" w:rsidRDefault="00193D53" w:rsidP="00193D53">
      <w:r>
        <w:t>Очень важно прибыть на собеседование вовремя. Необходимо подумать, каким транспортом ехать, сколько на это потребуется времени (с учетом времени суток и возможных перерывов в движении транспорта). Лучше приехать чуть раньше и погулять на свежем воздухе — это поможет сосредоточиться и окончательно подготовиться к разговору. Но входить в кабинет раньше назначенного времени не стоит. Работодатель может быть занят — не стоит мешать ему.</w:t>
      </w:r>
    </w:p>
    <w:p w:rsidR="00193D53" w:rsidRDefault="00193D53" w:rsidP="00193D53"/>
    <w:p w:rsidR="00193D53" w:rsidRDefault="00193D53" w:rsidP="00193D53">
      <w:r>
        <w:t>В дверь кабинета нужно постучать точно в назначенное время. Возможно, для этого придется предпринять пробную поездку, чтобы оценить время, которое надо затратить на дорогу.</w:t>
      </w:r>
    </w:p>
    <w:p w:rsidR="00193D53" w:rsidRDefault="00193D53" w:rsidP="00193D53"/>
    <w:p w:rsidR="00193D53" w:rsidRDefault="00193D53" w:rsidP="00193D53">
      <w:r>
        <w:lastRenderedPageBreak/>
        <w:t>При встрече надо иметь документы: паспорт, аттестат, диплом, трудовую книжку, а также ручку, записную книжку.</w:t>
      </w:r>
    </w:p>
    <w:p w:rsidR="00193D53" w:rsidRDefault="00193D53" w:rsidP="00193D53"/>
    <w:p w:rsidR="00193D53" w:rsidRDefault="00193D53" w:rsidP="00193D53">
      <w:r>
        <w:t>Не стоит приходить на собеседование в состоянии усталости или стресса. Заранее невозможно предугадать, с каким человеком придется разговаривать. Ориентироваться следует на благожелательного работника, заинтересованного в подборе хорошего специалиста. Ваша задача — убедить своим поведением, что вы являетесь именно таким хорошим специалистом.</w:t>
      </w:r>
    </w:p>
    <w:p w:rsidR="00193D53" w:rsidRDefault="00193D53" w:rsidP="00193D53"/>
    <w:p w:rsidR="00193D53" w:rsidRDefault="00193D53" w:rsidP="00193D53">
      <w:r>
        <w:t>Поздоровавшись, не стоит без приглашения торопливо садиться на стул. Желательно составить первое впечатление о собеседнике. Если был предварительный разговор с работодателем по телефону, то необходимо напомнить ему об этом. Держаться нужно свободно, но не развязно. Не позволяйте себе курить, развалившись сидеть на стуле и т. п.</w:t>
      </w:r>
    </w:p>
    <w:p w:rsidR="00193D53" w:rsidRDefault="00193D53" w:rsidP="00193D53"/>
    <w:p w:rsidR="00193D53" w:rsidRDefault="00193D53" w:rsidP="00193D53">
      <w:r>
        <w:t>Лучше подождать, пока вас будут готовы выслушать или начнут разговор. Всегда внимательно выслушивайте собеседника, не стоит прерывать его ни под каким предлогом.</w:t>
      </w:r>
    </w:p>
    <w:p w:rsidR="00193D53" w:rsidRDefault="00193D53" w:rsidP="00193D53"/>
    <w:p w:rsidR="00193D53" w:rsidRDefault="00193D53" w:rsidP="00193D53">
      <w:r>
        <w:t>Взгляд на собеседника должен быть открытым, доброжелательным, выражающим интерес и понимание. Упорный, пристальный взгляд смущает его, мешает сосредоточиться. Такая манера смотреть часто воспринимается как вмешательство в личные переживания, бесцеремонность, желание соперничать. Если же собеседник не смотрит в глаза партнеру, избегает его взгляда, это тоже производит неблагоприятное впечатление. Но такой взгляд может выражать и застенчивость, неуверенность в себе. Оптимальным в большинстве случаев оказывается такой «режим», при котором беседующие то смотрят друг на друга, то отводят взгляд. Как показывают исследования, лучше не задерживать взгляд дольше 10 секунд. Правильный зрительный контакт позволяет выразить и почувствовать внимание, одобрение, произвести благоприятное впечатление. Собеседники смотрят друг на друга, как правило, в важных для каждого «местах» разговора.</w:t>
      </w:r>
    </w:p>
    <w:p w:rsidR="00193D53" w:rsidRDefault="00193D53" w:rsidP="00193D53"/>
    <w:p w:rsidR="00193D53" w:rsidRDefault="00193D53" w:rsidP="00193D53">
      <w:r>
        <w:t>Говорить нужно ясно, кратко, избегая длинных объяснений. Важно избегать вопросов, на которые собеседник может ответить «нет». Желательно повторять в ходе беседы основные мысли собеседника: «Если я правильно вас поняла, то…». Не стоит повторять свои собственные слова и мысли, навязывать собеседнику свое мнение, неуместные или непродуманные предложения. Это не поможет созданию у собеседника хорошего впечатления о соискателе работы. Желательно выражаться оптимистично, уверенно. И вообще, надо быть уверенным в себе (хотя бы внешне). Ответы на вопросы работодателя — убедительные, правдивые, уверенные — помогут ему понять, что перед ним именно тот человек, которого он ищет.</w:t>
      </w:r>
    </w:p>
    <w:p w:rsidR="00193D53" w:rsidRDefault="00193D53" w:rsidP="00193D53"/>
    <w:p w:rsidR="00193D53" w:rsidRDefault="00193D53" w:rsidP="00193D53">
      <w:r>
        <w:t>Необходимо позаботиться о внешнем виде. Все знают пословицу: «Встречают по одежке, а провожают по уму». Однако следует руководствоваться следующими советами:</w:t>
      </w:r>
    </w:p>
    <w:p w:rsidR="00193D53" w:rsidRDefault="00193D53" w:rsidP="00193D53"/>
    <w:p w:rsidR="00193D53" w:rsidRDefault="00193D53" w:rsidP="00193D53">
      <w:r>
        <w:t>внешний вид должен соответствовать той работе, на которую соискатель претендует;</w:t>
      </w:r>
    </w:p>
    <w:p w:rsidR="00193D53" w:rsidRDefault="00193D53" w:rsidP="00193D53">
      <w:r>
        <w:t>необходимо избегать сверхмодных вещей, особенно если они не гармонируют с другими элементами туалета;</w:t>
      </w:r>
    </w:p>
    <w:p w:rsidR="00193D53" w:rsidRDefault="00193D53" w:rsidP="00193D53">
      <w:r>
        <w:t>девушкам не стоит надевать очень короткую юбку или приходить в спортивном костюме;</w:t>
      </w:r>
    </w:p>
    <w:p w:rsidR="00193D53" w:rsidRDefault="00193D53" w:rsidP="00193D53">
      <w:r>
        <w:t>косметику или макияж лучше использовать умеренно, чтобы не выглядеть вульгарно;</w:t>
      </w:r>
    </w:p>
    <w:p w:rsidR="00193D53" w:rsidRDefault="00193D53" w:rsidP="00193D53">
      <w:r>
        <w:lastRenderedPageBreak/>
        <w:t>обувь должна быть начищенной, не стоптанной, не стоит надевать туфли, которые тесны, даже если они новые;</w:t>
      </w:r>
    </w:p>
    <w:p w:rsidR="00193D53" w:rsidRDefault="00193D53" w:rsidP="00193D53">
      <w:r>
        <w:t>девушкам лучше выбрать туфли на среднем каблуке;</w:t>
      </w:r>
    </w:p>
    <w:p w:rsidR="00193D53" w:rsidRDefault="00193D53" w:rsidP="00193D53">
      <w:r>
        <w:t>следует обратить внимание на прическу.</w:t>
      </w:r>
    </w:p>
    <w:p w:rsidR="00193D53" w:rsidRDefault="00193D53" w:rsidP="00193D53">
      <w:r>
        <w:t>Предпочтительно использовать деловой или классический стиль. Это может быть скромный, но сшитый со вкусом, чистый и отглаженный повседневный костюм, позволяющий чувствовать себя естественно и непринужденно.</w:t>
      </w:r>
    </w:p>
    <w:p w:rsidR="00193D53" w:rsidRDefault="00193D53" w:rsidP="00193D53"/>
    <w:p w:rsidR="00193D53" w:rsidRDefault="00193D53" w:rsidP="00193D53">
      <w:r>
        <w:t>Важно занять правильную позицию во время деловых разговоров. В современной психологии выделены три позиции поведения, которые могут занимать собеседники во время переговоров:</w:t>
      </w:r>
    </w:p>
    <w:p w:rsidR="00193D53" w:rsidRDefault="00193D53" w:rsidP="00193D53"/>
    <w:p w:rsidR="00193D53" w:rsidRDefault="00193D53" w:rsidP="00193D53">
      <w:r>
        <w:t>позиция одного из собеседников является приниженной и просительной. Она названа «подставка снизу» и означает, что он ставит себя ниже своего партнера;</w:t>
      </w:r>
    </w:p>
    <w:p w:rsidR="00193D53" w:rsidRDefault="00193D53" w:rsidP="00193D53">
      <w:r>
        <w:t>позиция в беседе может быть надменной, покровительственной, когда партнер по беседе осуществляет нажим на собеседника, т.е. занимает позицию силы, навязывая ему свое мнение, принижая его. Такая позиция получила название «подставка сверху»;</w:t>
      </w:r>
    </w:p>
    <w:p w:rsidR="00193D53" w:rsidRDefault="00193D53" w:rsidP="00193D53">
      <w:r>
        <w:t>собеседники не впадают ни в позицию униженного просителя, ни в другую крайность. Эта позиция получила название «подставка рядом» и она помогает достигнуть взаимопонимания собеседниками.</w:t>
      </w:r>
    </w:p>
    <w:p w:rsidR="00193D53" w:rsidRDefault="00193D53" w:rsidP="00193D53">
      <w:r>
        <w:t>Необходимо помнить: чем короче предстоящая деловая беседа, тем тщательнее стоит к ней готовиться. Нужно заранее отработать ответы на наиболее вероятные вопросы, продумать аргументы и даже формулировки. Желательно изучить организацию, в которую соискатель обращается по поводу трудоустройства: виды производимой продукции, климат в коллективе и т. п. Эту информацию можно получить и в органах труда и занятости, и в самой организации.</w:t>
      </w:r>
    </w:p>
    <w:p w:rsidR="00193D53" w:rsidRDefault="00193D53" w:rsidP="00193D53"/>
    <w:p w:rsidR="00193D53" w:rsidRDefault="00193D53" w:rsidP="00193D53">
      <w:r>
        <w:t>Надо быть готовым к анкетированию или тестированию. Цель анкетирования — получить достаточно полную информацию об образовании, квалификации, семейном положении соискателя для осуществления предварительного отбора кандидатов. Цель тестирования — выявить профессиональную пригодность, деловые и личностные качества, психологические особенности соискателя и т. п. Тестирование надо рассматривать как нормальное явление, которое помогает руководству подобрать на вакантное место нужного работника из числа претендентов, а соискателю — избежать работы, с которой он не справится, принеся неприятности и себе, и делу.</w:t>
      </w:r>
    </w:p>
    <w:p w:rsidR="00193D53" w:rsidRDefault="00193D53" w:rsidP="00193D53"/>
    <w:p w:rsidR="00193D53" w:rsidRDefault="00193D53" w:rsidP="00193D53">
      <w:r>
        <w:t>Собеседование — запланированный разговор, который имеет определенную цель, поэтому его ход можно спрогнозировать.</w:t>
      </w:r>
    </w:p>
    <w:p w:rsidR="00193D53" w:rsidRDefault="00193D53" w:rsidP="00193D53"/>
    <w:p w:rsidR="00193D53" w:rsidRDefault="00193D53" w:rsidP="00193D53">
      <w:r>
        <w:t>Заранее попробуйте разыграть диалог с работодателем, постарайтесь грамотно и четко сформулировать ответы на возможные вопросы: какое у Вас образование, почему Вас интересует именно эта должность, где Вы работали раньше, какие профессиональные навыки имеете, хорошо ли ладите с другими людьми, каковы Ваши увлечения и наклонности.</w:t>
      </w:r>
    </w:p>
    <w:p w:rsidR="00193D53" w:rsidRDefault="00193D53" w:rsidP="00193D53"/>
    <w:p w:rsidR="00193D53" w:rsidRDefault="00193D53" w:rsidP="00193D53">
      <w:r>
        <w:t xml:space="preserve">Соискатель должен продумать вопросы, ответы на которые он хочет услышать от работодателя. </w:t>
      </w:r>
      <w:proofErr w:type="gramStart"/>
      <w:r>
        <w:t xml:space="preserve">Самые важные это: режим работы, условия труда, перечень должностных </w:t>
      </w:r>
      <w:r>
        <w:lastRenderedPageBreak/>
        <w:t>обязанностей, размер, форма и график выплаты заработной платы, социальные гарантии, предоставляемые предприятием (оформление трудовой книжки, отпуск, медицинская страховка, выплаты в пенсионный фонд).</w:t>
      </w:r>
      <w:proofErr w:type="gramEnd"/>
    </w:p>
    <w:p w:rsidR="00193D53" w:rsidRDefault="00193D53" w:rsidP="00193D53"/>
    <w:p w:rsidR="00193D53" w:rsidRDefault="00193D53" w:rsidP="00193D53">
      <w:r>
        <w:t>СОВЕТЫ ЮРИСТА ПРИ ЗАКЛЮЧЕНИИ ТРУДОВОГО ДОГОВОРА</w:t>
      </w:r>
    </w:p>
    <w:p w:rsidR="00193D53" w:rsidRDefault="00193D53" w:rsidP="00193D53"/>
    <w:p w:rsidR="00193D53" w:rsidRDefault="00193D53" w:rsidP="00193D53">
      <w:r>
        <w:t>1. Если ребенок достиг необходимого возраста, по общему правилу — 16 лет, (если не учится — 15 лет), или хочет учиться и работать, и с согласия попечителя (опекуна) и органа опеки и попечительства принял решение трудоустроиться, то он должен до заключения трудового договора представить документы, необходимые для приема на работу:</w:t>
      </w:r>
    </w:p>
    <w:p w:rsidR="00193D53" w:rsidRDefault="00193D53" w:rsidP="00193D53">
      <w:r>
        <w:t>- паспорт;</w:t>
      </w:r>
    </w:p>
    <w:p w:rsidR="00193D53" w:rsidRDefault="00193D53" w:rsidP="00193D53">
      <w:r>
        <w:t>- документ об образовании (если он необходим для выполнения этой работы);</w:t>
      </w:r>
    </w:p>
    <w:p w:rsidR="00193D53" w:rsidRDefault="00193D53" w:rsidP="00193D53">
      <w:r>
        <w:t>- пенсионное страховое свидетельство (если он есть);</w:t>
      </w:r>
    </w:p>
    <w:p w:rsidR="00193D53" w:rsidRDefault="00193D53" w:rsidP="00193D53">
      <w:r>
        <w:t>- справку о состоянии здоровья. Медицинский осмотр соискатель обязан пройти, иначе работодатель имеет право отказать в работе;</w:t>
      </w:r>
    </w:p>
    <w:p w:rsidR="00193D53" w:rsidRDefault="00193D53" w:rsidP="00193D53">
      <w:r>
        <w:t>- справку о том, что соискатель являетесь учащимся (если ребенок еще учится).</w:t>
      </w:r>
    </w:p>
    <w:p w:rsidR="00193D53" w:rsidRDefault="00193D53" w:rsidP="00193D53">
      <w:r>
        <w:t>2. После представления необходимых документов, работодатель обязан заключить с несовершеннолетним трудовой договор в письменной форме в двух экземплярах — второй экземпляр выдается работнику на руки.</w:t>
      </w:r>
    </w:p>
    <w:p w:rsidR="00193D53" w:rsidRDefault="00193D53" w:rsidP="00193D53"/>
    <w:p w:rsidR="00193D53" w:rsidRDefault="00193D53" w:rsidP="00193D53">
      <w:r>
        <w:t>Получив трудовой договор на руки, внимательно прочитайте его условия!</w:t>
      </w:r>
    </w:p>
    <w:p w:rsidR="00193D53" w:rsidRDefault="00193D53" w:rsidP="00193D53"/>
    <w:p w:rsidR="00193D53" w:rsidRDefault="00193D53" w:rsidP="00193D53">
      <w:r>
        <w:t>В содержании трудового договора с несовершеннолетним выпускником детского дома (сиротой) должны быть закреплены следующие условия:</w:t>
      </w:r>
    </w:p>
    <w:p w:rsidR="00193D53" w:rsidRDefault="00193D53" w:rsidP="00193D53">
      <w:r>
        <w:t>- при приеме на работу не устанавливается испытательный срок;</w:t>
      </w:r>
    </w:p>
    <w:p w:rsidR="00193D53" w:rsidRDefault="00193D53" w:rsidP="00193D53">
      <w:r>
        <w:t>- должно быть установлено сокращенное рабочее время: от 14 до 16 лет — 24 часа в неделю; от 16 до 18 лет — 36 часов в неделю. А если ребенок учится, то на половину меньше — т.е. или 12 часов, или 18 часов;</w:t>
      </w:r>
    </w:p>
    <w:p w:rsidR="00193D53" w:rsidRDefault="00193D53" w:rsidP="00193D53">
      <w:r>
        <w:t>- ежегодный очередной оплачиваемый отпуск составляет 31 календарный день;</w:t>
      </w:r>
    </w:p>
    <w:p w:rsidR="00193D53" w:rsidRDefault="00193D53" w:rsidP="00193D53">
      <w:r>
        <w:t>- Если ребенок совмещает работу с обучением в вечерней школе, училище, колледже или в ВУЗе, то ему предоставляется право на оплачиваемые дополнительные учебные отпуска для сдачи экзаменов, а при обучении в вечерней школе — сокращенная рабочая неделя или сокращенный рабочий день;</w:t>
      </w:r>
    </w:p>
    <w:p w:rsidR="00193D53" w:rsidRDefault="00193D53" w:rsidP="00193D53">
      <w:r>
        <w:t>- несовершеннолетнего не могут принять на подземные работы, работы с вредными и опасными условиями труда. А также работы, которые могут причинить вред здоровью и нравственному развитию (игорный бизнес, работа в ночных кабаре и клубах; производство, перевозка и торговля спиртными напитками, табачными изделиями, изделиями наркотического и токсического направления), а также, если она связана с переноской и передвижением тяжестей, превышающим предельные нормы;</w:t>
      </w:r>
    </w:p>
    <w:p w:rsidR="00193D53" w:rsidRDefault="00193D53" w:rsidP="00193D53">
      <w:r>
        <w:t>- несовершеннолетнего не могут направлять в командировки; привлекать к сверхурочным работам; к работам в ночное время, в выходные и нерабочие праздничные дни (кроме творческих работ, работ в области искусства, спорта и кино);</w:t>
      </w:r>
    </w:p>
    <w:p w:rsidR="00193D53" w:rsidRDefault="00193D53" w:rsidP="00193D53">
      <w:r>
        <w:t>- не могут заключать договоры о полной материальной ответственности;</w:t>
      </w:r>
    </w:p>
    <w:p w:rsidR="00193D53" w:rsidRDefault="00193D53" w:rsidP="00193D53">
      <w:r>
        <w:t>- оформлять трудовые договоры по совместительству;</w:t>
      </w:r>
    </w:p>
    <w:p w:rsidR="00193D53" w:rsidRDefault="00193D53" w:rsidP="00193D53">
      <w:r>
        <w:lastRenderedPageBreak/>
        <w:t>- работодатель по своей инициативе может расторгнуть трудовой договор только с согласия государственной инспекции по труду и комиссии по делам несовершеннолетних (кроме случая ликвидации предприятия).</w:t>
      </w:r>
    </w:p>
    <w:p w:rsidR="00193D53" w:rsidRDefault="00193D53" w:rsidP="00193D53">
      <w:r>
        <w:t>- Работодатель не имеет право не предоставить ежегодный оплачиваемый отпуск, отозвать из отпуска и заменить отпуск денежной компенсацией.</w:t>
      </w:r>
    </w:p>
    <w:p w:rsidR="00193D53" w:rsidRDefault="00193D53" w:rsidP="00193D53">
      <w:r>
        <w:t>- Должностные лица, виновные в нарушении условий трудового договора (контракта), регулирующими их отношения с гражданами из детей-сирот и детей, оставшихся без попечения родителей, несут ответственность в порядке, установленном законодательством РФ.</w:t>
      </w:r>
    </w:p>
    <w:p w:rsidR="00193D53" w:rsidRDefault="00193D53" w:rsidP="00193D53"/>
    <w:p w:rsidR="00193D53" w:rsidRDefault="00193D53" w:rsidP="00193D53">
      <w:r>
        <w:t>Как работник несовершеннолетний обязан:</w:t>
      </w:r>
    </w:p>
    <w:p w:rsidR="00193D53" w:rsidRDefault="00193D53" w:rsidP="00193D53"/>
    <w:p w:rsidR="00193D53" w:rsidRDefault="00193D53" w:rsidP="00193D53">
      <w:r>
        <w:t>1. При приеме на работу пройти предварительное медицинское освидетельствование при заключении трудового договора;</w:t>
      </w:r>
    </w:p>
    <w:p w:rsidR="00193D53" w:rsidRDefault="00193D53" w:rsidP="00193D53">
      <w:r>
        <w:t>2. Выполнять обязанности, определяемые трудовым договором;</w:t>
      </w:r>
    </w:p>
    <w:p w:rsidR="00193D53" w:rsidRDefault="00193D53" w:rsidP="00193D53">
      <w:r>
        <w:t>3. Ежегодно проходить медицинский осмотр (за счет средств работодателя);</w:t>
      </w:r>
    </w:p>
    <w:p w:rsidR="00AE60FF" w:rsidRDefault="00193D53" w:rsidP="00193D53">
      <w:r>
        <w:t>4. Соблюдать трудовую дисциплину и правила техники безопасности и охраны труда.</w:t>
      </w:r>
    </w:p>
    <w:sectPr w:rsidR="00AE60F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6674"/>
    <w:rsid w:val="00193D53"/>
    <w:rsid w:val="00762D41"/>
    <w:rsid w:val="00AE60FF"/>
    <w:rsid w:val="00B87E57"/>
    <w:rsid w:val="00B96674"/>
    <w:rsid w:val="00F417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1733"/>
    <w:pPr>
      <w:spacing w:after="80" w:line="240" w:lineRule="auto"/>
      <w:jc w:val="both"/>
    </w:pPr>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1733"/>
    <w:pPr>
      <w:spacing w:after="80" w:line="240" w:lineRule="auto"/>
      <w:jc w:val="both"/>
    </w:pPr>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2147</Words>
  <Characters>12243</Characters>
  <Application>Microsoft Office Word</Application>
  <DocSecurity>0</DocSecurity>
  <Lines>102</Lines>
  <Paragraphs>28</Paragraphs>
  <ScaleCrop>false</ScaleCrop>
  <Company/>
  <LinksUpToDate>false</LinksUpToDate>
  <CharactersWithSpaces>14362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Specialist</dc:creator>
  <cp:keywords/>
  <dc:description/>
  <cp:lastModifiedBy>Specialist</cp:lastModifiedBy>
  <cp:revision>6</cp:revision>
  <dcterms:created xsi:type="dcterms:W3CDTF">2022-11-07T22:58:00Z</dcterms:created>
  <dcterms:modified xsi:type="dcterms:W3CDTF">2025-01-15T01:32:00Z</dcterms:modified>
</cp:coreProperties>
</file>