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276CA4" w:rsidRDefault="00276CA4" w:rsidP="00276CA4">
      <w:pPr>
        <w:jc w:val="center"/>
        <w:rPr>
          <w:b/>
        </w:rPr>
      </w:pPr>
      <w:bookmarkStart w:id="0" w:name="_GoBack"/>
      <w:r w:rsidRPr="00276CA4">
        <w:rPr>
          <w:b/>
        </w:rPr>
        <w:t>Бадминтон как средство оздоровления и воспитания молодежи</w:t>
      </w:r>
      <w:bookmarkEnd w:id="0"/>
    </w:p>
    <w:p w:rsidR="00276CA4" w:rsidRPr="00276CA4" w:rsidRDefault="00276CA4" w:rsidP="00276CA4">
      <w:pPr>
        <w:jc w:val="center"/>
        <w:rPr>
          <w:b/>
        </w:rPr>
      </w:pPr>
    </w:p>
    <w:p w:rsidR="00FB78F2" w:rsidRDefault="00FB78F2">
      <w:r>
        <w:t xml:space="preserve"> </w:t>
      </w:r>
      <w:r w:rsidRPr="006C12EE">
        <w:t xml:space="preserve">Увлечение компьютерными играми и гаджетами, однообразие деятельности, а так же большое количество свободного времени приводит к бесполезному времяпровождению. Сидячий образ жизни, становится нормой современного ученика. Проблемы со здоровьем у школьников подтверждены рядом социологических и клинических исследований, малоподвижность и нахождение в постоянной однообразной позе ведет к ряду серьезных заболеваний (сколиоз, нарушение слуха, нарушение </w:t>
      </w:r>
      <w:proofErr w:type="gramStart"/>
      <w:r w:rsidRPr="006C12EE">
        <w:t xml:space="preserve">зрения) </w:t>
      </w:r>
      <w:proofErr w:type="gramEnd"/>
      <w:r w:rsidRPr="006C12EE">
        <w:t xml:space="preserve">Подвижные спортивные игры могут стать отличной профилактикой этим заболеваниям. Так как научно доказано, что регулярная игра в бадминтон значительным образом влияет на общее состояние организма в лучшую сторону. Во время физических нагрузок легкие работают значительно интенсивнее, кровь насыщается кислородом, стимулируя обменные процессы. В игре задействованы практически все группы мышц. Не стоит забывать и </w:t>
      </w:r>
      <w:proofErr w:type="gramStart"/>
      <w:r w:rsidRPr="006C12EE">
        <w:t>о</w:t>
      </w:r>
      <w:proofErr w:type="gramEnd"/>
      <w:r w:rsidRPr="006C12EE">
        <w:t xml:space="preserve"> улучшении настроения при активном движении, что в свою очередь положительно влияет на сон и стимулирует иммунную систему. Игра бадминтон это источник энергии и повышения общего тонуса, выносливости, а так же развивает скоростные качества. В пользу бадминтона стоит отметить и тот факт, что данная игра относится к неконтактным видам спорта, т.е. столкновения и получение ушибов минимальны. </w:t>
      </w:r>
    </w:p>
    <w:p w:rsidR="00FB78F2" w:rsidRDefault="00FB78F2" w:rsidP="00FB78F2">
      <w:pPr>
        <w:pStyle w:val="c9"/>
        <w:shd w:val="clear" w:color="auto" w:fill="FFFFFF"/>
        <w:spacing w:before="0" w:beforeAutospacing="0" w:after="0" w:afterAutospacing="0"/>
        <w:ind w:firstLine="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Бадминтоном может заниматься любой человек, не имеющий противопоказаний для занятий этим видом спорта. В числе бадминтонистов международного уровня встречаются быстрые и относительно медленные, высокие и маленькие, мускулистые и субтильные. В бадминтоне недостаток одних физических качеств и антропометрических параметров может с успехом компенсироваться другими. Бадминтон является вполне доступным видом спорта, так как не предполагает каких-либо ограничений касательно первоначальных возможностей занимающихся. Тем не менее, этот вид спорта является эффективным средством разностороннего физического развития и физической подготовленности. Бадминтон относится к ациклическим высококоординационным видам спорта. Ему присущи следующие моменты:</w:t>
      </w:r>
    </w:p>
    <w:p w:rsidR="00FB78F2" w:rsidRDefault="00FB78F2" w:rsidP="00FB78F2">
      <w:pPr>
        <w:pStyle w:val="c2"/>
        <w:shd w:val="clear" w:color="auto" w:fill="FFFFFF"/>
        <w:spacing w:before="0" w:beforeAutospacing="0" w:after="0" w:afterAutospacing="0"/>
        <w:ind w:firstLine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быстрота передвижений;</w:t>
      </w:r>
    </w:p>
    <w:p w:rsidR="00FB78F2" w:rsidRDefault="00FB78F2" w:rsidP="00FB78F2">
      <w:pPr>
        <w:pStyle w:val="c2"/>
        <w:shd w:val="clear" w:color="auto" w:fill="FFFFFF"/>
        <w:spacing w:before="0" w:beforeAutospacing="0" w:after="0" w:afterAutospacing="0"/>
        <w:ind w:firstLine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быстрота выполнения технических приемов с максимальным сокращением подготовительных действий;</w:t>
      </w:r>
    </w:p>
    <w:p w:rsidR="00FB78F2" w:rsidRDefault="00FB78F2" w:rsidP="00FB78F2">
      <w:pPr>
        <w:pStyle w:val="c2"/>
        <w:shd w:val="clear" w:color="auto" w:fill="FFFFFF"/>
        <w:spacing w:before="0" w:beforeAutospacing="0" w:after="0" w:afterAutospacing="0"/>
        <w:ind w:firstLine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быстрота мышления;</w:t>
      </w:r>
    </w:p>
    <w:p w:rsidR="00FB78F2" w:rsidRDefault="00FB78F2" w:rsidP="00276CA4">
      <w:pPr>
        <w:pStyle w:val="c2"/>
        <w:shd w:val="clear" w:color="auto" w:fill="FFFFFF"/>
        <w:spacing w:before="0" w:beforeAutospacing="0" w:after="0" w:afterAutospacing="0"/>
        <w:ind w:firstLine="7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 увеличение количества рискованных ударов.</w:t>
      </w:r>
    </w:p>
    <w:p w:rsidR="00276CA4" w:rsidRPr="00276CA4" w:rsidRDefault="00276CA4" w:rsidP="00276CA4">
      <w:pPr>
        <w:pStyle w:val="c2"/>
        <w:shd w:val="clear" w:color="auto" w:fill="FFFFFF"/>
        <w:spacing w:before="0" w:beforeAutospacing="0" w:after="0" w:afterAutospacing="0"/>
        <w:ind w:firstLine="7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Массовое развитие бадминтона, как вида спорта, помогает решить основную задачу, стоящую перед физкультурным движением: укрепить здоровье, отвлечь от пагубных привычек, привить навыки здорового образа жизни. Зрелищность, эффективное воздействие на организм предопределили включение этого вида спорта в систему физического воспитания в школах, в средних и высших учебных заведениях. Широкая возможность </w:t>
      </w:r>
      <w:r>
        <w:rPr>
          <w:color w:val="000000"/>
          <w:sz w:val="28"/>
          <w:szCs w:val="28"/>
          <w:shd w:val="clear" w:color="auto" w:fill="FFFFFF"/>
        </w:rPr>
        <w:lastRenderedPageBreak/>
        <w:t>вариативности нагрузки позволяют использовать бадминтон, как реабилитационное средство, в различных группах общей физической подготовки.</w:t>
      </w: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6C12EE">
        <w:t>Бадминтон – это активная, безопасная и самое главное полезная игра, которая послужит не только пропагандой здоровому образу жизни, но и будет способствовать физическому развитию детей.</w:t>
      </w: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FB78F2" w:rsidRDefault="00FB78F2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sectPr w:rsidR="00FB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E1"/>
    <w:rsid w:val="001845E1"/>
    <w:rsid w:val="00193184"/>
    <w:rsid w:val="00276CA4"/>
    <w:rsid w:val="00B514D3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B7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B78F2"/>
  </w:style>
  <w:style w:type="paragraph" w:customStyle="1" w:styleId="c2">
    <w:name w:val="c2"/>
    <w:basedOn w:val="a"/>
    <w:rsid w:val="00FB7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B7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B78F2"/>
  </w:style>
  <w:style w:type="paragraph" w:customStyle="1" w:styleId="c2">
    <w:name w:val="c2"/>
    <w:basedOn w:val="a"/>
    <w:rsid w:val="00FB7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К. Ткачёв</dc:creator>
  <cp:lastModifiedBy>Дмитрий К. Ткачёв</cp:lastModifiedBy>
  <cp:revision>2</cp:revision>
  <dcterms:created xsi:type="dcterms:W3CDTF">2025-02-07T09:38:00Z</dcterms:created>
  <dcterms:modified xsi:type="dcterms:W3CDTF">2025-02-07T09:38:00Z</dcterms:modified>
</cp:coreProperties>
</file>