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056C" w14:textId="3A10141E" w:rsidR="00974425" w:rsidRDefault="00493741" w:rsidP="00CD6ED9">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ГБДОУ «Детский сад №17»</w:t>
      </w:r>
      <w:r w:rsidR="00CD40D5">
        <w:rPr>
          <w:rFonts w:ascii="Times New Roman" w:hAnsi="Times New Roman" w:cs="Times New Roman"/>
          <w:b/>
          <w:bCs/>
          <w:color w:val="000000"/>
          <w:sz w:val="28"/>
          <w:szCs w:val="28"/>
          <w:shd w:val="clear" w:color="auto" w:fill="FFFFFF"/>
        </w:rPr>
        <w:t xml:space="preserve"> Выборгского района, г Санкт-Петербург</w:t>
      </w:r>
      <w:r w:rsidR="00D36FA4">
        <w:rPr>
          <w:rFonts w:ascii="Times New Roman" w:hAnsi="Times New Roman" w:cs="Times New Roman"/>
          <w:b/>
          <w:bCs/>
          <w:color w:val="000000"/>
          <w:sz w:val="28"/>
          <w:szCs w:val="28"/>
          <w:shd w:val="clear" w:color="auto" w:fill="FFFFFF"/>
        </w:rPr>
        <w:t xml:space="preserve"> </w:t>
      </w:r>
    </w:p>
    <w:p w14:paraId="664E404B" w14:textId="4EEA185A" w:rsidR="00D36FA4" w:rsidRDefault="00D36FA4" w:rsidP="00CD6ED9">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Апрель 2025 г.</w:t>
      </w:r>
    </w:p>
    <w:p w14:paraId="1F0FCD4E" w14:textId="5BA2F2B1" w:rsidR="00CD40D5" w:rsidRDefault="00CD40D5" w:rsidP="00CD6ED9">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Воспитатель</w:t>
      </w:r>
      <w:r w:rsidR="00556B1C">
        <w:rPr>
          <w:rFonts w:ascii="Times New Roman" w:hAnsi="Times New Roman" w:cs="Times New Roman"/>
          <w:b/>
          <w:bCs/>
          <w:color w:val="000000"/>
          <w:sz w:val="28"/>
          <w:szCs w:val="28"/>
          <w:shd w:val="clear" w:color="auto" w:fill="FFFFFF"/>
        </w:rPr>
        <w:t>: Карпенко Надежда Владимировна</w:t>
      </w:r>
    </w:p>
    <w:p w14:paraId="6A1AB533" w14:textId="77777777" w:rsidR="00974425" w:rsidRDefault="00974425" w:rsidP="00CD6ED9">
      <w:pPr>
        <w:rPr>
          <w:rFonts w:ascii="Times New Roman" w:hAnsi="Times New Roman" w:cs="Times New Roman"/>
          <w:b/>
          <w:bCs/>
          <w:color w:val="000000"/>
          <w:sz w:val="28"/>
          <w:szCs w:val="28"/>
          <w:shd w:val="clear" w:color="auto" w:fill="FFFFFF"/>
        </w:rPr>
      </w:pPr>
    </w:p>
    <w:p w14:paraId="168B169E" w14:textId="6D45EF55" w:rsidR="00700529" w:rsidRPr="00700529" w:rsidRDefault="00700529" w:rsidP="00CD6ED9">
      <w:pPr>
        <w:rPr>
          <w:rFonts w:ascii="Times New Roman" w:hAnsi="Times New Roman" w:cs="Times New Roman"/>
          <w:color w:val="000000"/>
          <w:sz w:val="28"/>
          <w:szCs w:val="28"/>
          <w:shd w:val="clear" w:color="auto" w:fill="FFFFFF"/>
        </w:rPr>
      </w:pPr>
      <w:r w:rsidRPr="00700529">
        <w:rPr>
          <w:rFonts w:ascii="Times New Roman" w:hAnsi="Times New Roman" w:cs="Times New Roman"/>
          <w:b/>
          <w:bCs/>
          <w:color w:val="000000"/>
          <w:sz w:val="28"/>
          <w:szCs w:val="28"/>
          <w:shd w:val="clear" w:color="auto" w:fill="FFFFFF"/>
        </w:rPr>
        <w:t>Дошкольно</w:t>
      </w:r>
      <w:r w:rsidR="007B7BF5" w:rsidRPr="0016522F">
        <w:rPr>
          <w:rFonts w:ascii="Times New Roman" w:hAnsi="Times New Roman" w:cs="Times New Roman"/>
          <w:b/>
          <w:bCs/>
          <w:color w:val="000000"/>
          <w:sz w:val="28"/>
          <w:szCs w:val="28"/>
          <w:shd w:val="clear" w:color="auto" w:fill="FFFFFF"/>
        </w:rPr>
        <w:t xml:space="preserve">е </w:t>
      </w:r>
      <w:r w:rsidRPr="00700529">
        <w:rPr>
          <w:rFonts w:ascii="Times New Roman" w:hAnsi="Times New Roman" w:cs="Times New Roman"/>
          <w:b/>
          <w:bCs/>
          <w:color w:val="000000"/>
          <w:sz w:val="28"/>
          <w:szCs w:val="28"/>
          <w:shd w:val="clear" w:color="auto" w:fill="FFFFFF"/>
        </w:rPr>
        <w:t xml:space="preserve"> образование: </w:t>
      </w:r>
      <w:r w:rsidR="00E75879" w:rsidRPr="0016522F">
        <w:rPr>
          <w:rFonts w:ascii="Times New Roman" w:hAnsi="Times New Roman" w:cs="Times New Roman"/>
          <w:b/>
          <w:bCs/>
          <w:color w:val="000000"/>
          <w:sz w:val="28"/>
          <w:szCs w:val="28"/>
          <w:shd w:val="clear" w:color="auto" w:fill="FFFFFF"/>
        </w:rPr>
        <w:t>современное состояние</w:t>
      </w:r>
      <w:r w:rsidRPr="00700529">
        <w:rPr>
          <w:rFonts w:ascii="Times New Roman" w:hAnsi="Times New Roman" w:cs="Times New Roman"/>
          <w:b/>
          <w:bCs/>
          <w:color w:val="000000"/>
          <w:sz w:val="28"/>
          <w:szCs w:val="28"/>
          <w:shd w:val="clear" w:color="auto" w:fill="FFFFFF"/>
        </w:rPr>
        <w:t>, </w:t>
      </w:r>
      <w:r w:rsidR="00883B6E" w:rsidRPr="00700529">
        <w:rPr>
          <w:rFonts w:ascii="Times New Roman" w:hAnsi="Times New Roman" w:cs="Times New Roman"/>
          <w:b/>
          <w:bCs/>
          <w:color w:val="000000"/>
          <w:sz w:val="28"/>
          <w:szCs w:val="28"/>
          <w:shd w:val="clear" w:color="auto" w:fill="FFFFFF"/>
        </w:rPr>
        <w:t>перспектив</w:t>
      </w:r>
      <w:r w:rsidR="00883B6E" w:rsidRPr="0016522F">
        <w:rPr>
          <w:rFonts w:ascii="Times New Roman" w:hAnsi="Times New Roman" w:cs="Times New Roman"/>
          <w:b/>
          <w:bCs/>
          <w:color w:val="000000"/>
          <w:sz w:val="28"/>
          <w:szCs w:val="28"/>
          <w:shd w:val="clear" w:color="auto" w:fill="FFFFFF"/>
        </w:rPr>
        <w:t>ы</w:t>
      </w:r>
      <w:r w:rsidR="00883B6E">
        <w:rPr>
          <w:rFonts w:ascii="Times New Roman" w:hAnsi="Times New Roman" w:cs="Times New Roman"/>
          <w:b/>
          <w:bCs/>
          <w:color w:val="000000"/>
          <w:sz w:val="28"/>
          <w:szCs w:val="28"/>
          <w:shd w:val="clear" w:color="auto" w:fill="FFFFFF"/>
        </w:rPr>
        <w:t>,</w:t>
      </w:r>
      <w:r w:rsidRPr="00700529">
        <w:rPr>
          <w:rFonts w:ascii="Times New Roman" w:hAnsi="Times New Roman" w:cs="Times New Roman"/>
          <w:b/>
          <w:bCs/>
          <w:color w:val="000000"/>
          <w:sz w:val="28"/>
          <w:szCs w:val="28"/>
          <w:shd w:val="clear" w:color="auto" w:fill="FFFFFF"/>
        </w:rPr>
        <w:t xml:space="preserve"> проблемы</w:t>
      </w:r>
      <w:r w:rsidRPr="00700529">
        <w:rPr>
          <w:rFonts w:ascii="Times New Roman" w:hAnsi="Times New Roman" w:cs="Times New Roman"/>
          <w:color w:val="000000"/>
          <w:sz w:val="28"/>
          <w:szCs w:val="28"/>
          <w:shd w:val="clear" w:color="auto" w:fill="FFFFFF"/>
        </w:rPr>
        <w:t>.</w:t>
      </w:r>
    </w:p>
    <w:p w14:paraId="70EF75BA" w14:textId="2EA5D9B2"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"Проблемы и перспективы развития современного дошкольного образования" В современном российском обществе,  как практически и во всем мире, в последние годы наблюдается обострение проблем, связанных с воспитанием, обучением и развитием подрастающих поколений. При этом подобные проблемы имеют не только технический, технологический или финансово-экономический характер, но, скорее, характер сущностный, связанный с объективной необходимостью поиска новых путей и средств организации диалога между поколениями, передачи накопленного культурно-исторического опыта, всестороннего совершенствования и развития человеческого потенциала каждой страны и каждого народа. Активными субъектами образовательной политики должны стать все граждане России, семья и родительская общественность, федеральные и региональные институты государственной власти, органы местного самоуправления, профессионально-педагогическое сообщество, научные, культурные, коммерческие и общественные институты.</w:t>
      </w:r>
    </w:p>
    <w:p w14:paraId="2D84419B" w14:textId="087E1DE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На современном этапе модернизация российского образования и повышение качества его рассматриваются в  связи c решением воспитательных задач, с созданием условий для наиболее полной и гармоничной реализации человеческого потенциала, с реализацией принципа гуманизма. При этом, основной целью образования, согласно Закону РФ «Об образовании», является становление личности, уважающей права и свободы других граждан.</w:t>
      </w:r>
    </w:p>
    <w:p w14:paraId="45D5937A"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За последние 10 лет дошкольное воспитание прошло сложный путь встраивания в новые реалии, что значительно расширило диапазон ответственности дошкольных учреждений, который направлен в первую очередь на предоставление качественных образовательных услуг. Дошкольное образование в контексте ФГОС, прописывается как уровень общего образования на котором закладываются основы социальной личности в системе образования в целом.</w:t>
      </w:r>
    </w:p>
    <w:p w14:paraId="2D8783B1"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ФГОС дошкольного образования устанавливает ряд требований к условиям реализации основной образовательной программы дошкольного образования, прежде всего к психолого-педагогическим и кадровым. Ключевым фактором успешной реализации данного Стандарта по-прежнему является педагог.</w:t>
      </w:r>
    </w:p>
    <w:p w14:paraId="42D3E502"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В стремительно меняющемся открытом мире главным профессиональным качеством, которое педагог должен постоянно демонстрировать своим воспитанникам, становится умение учиться.</w:t>
      </w:r>
    </w:p>
    <w:p w14:paraId="5605510C"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lastRenderedPageBreak/>
        <w:t>От педагога нельзя требовать то, чему его никто никогда не учил. Выходом из сложившейся ситуации может стать профессиональный стандарт педагога, который должен прийти на смену морально устаревшим документам, до сих пор регламентировавшим его деятельность. Главная цель которого, прежде всего, раскрепостить педагога, дать новый импульс его развитию.</w:t>
      </w:r>
    </w:p>
    <w:p w14:paraId="2503129A"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Следовательно, 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w:t>
      </w:r>
    </w:p>
    <w:p w14:paraId="01ED5E3D"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Новое видение качества образования, должно позволить педагогам в дальнейшем смоделировать образовательный процесс в соответствии с новыми требованиями, сохранив при этом положительные наработки теории и практики дошкольного воспитания, и внести изменения в воспитательно-образовательный процесс.</w:t>
      </w:r>
    </w:p>
    <w:p w14:paraId="0A44F7CC" w14:textId="5A1A8631" w:rsidR="00700529" w:rsidRPr="00700529" w:rsidRDefault="0033726C" w:rsidP="00700529">
      <w:pPr>
        <w:ind w:left="-709"/>
        <w:rPr>
          <w:rFonts w:ascii="Times New Roman" w:hAnsi="Times New Roman" w:cs="Times New Roman"/>
          <w:color w:val="000000"/>
          <w:sz w:val="28"/>
          <w:szCs w:val="28"/>
          <w:shd w:val="clear" w:color="auto" w:fill="FFFFFF"/>
        </w:rPr>
      </w:pPr>
      <w:r w:rsidRPr="0016522F">
        <w:rPr>
          <w:rFonts w:ascii="Times New Roman" w:hAnsi="Times New Roman" w:cs="Times New Roman"/>
          <w:color w:val="000000"/>
          <w:sz w:val="28"/>
          <w:szCs w:val="28"/>
          <w:shd w:val="clear" w:color="auto" w:fill="FFFFFF"/>
        </w:rPr>
        <w:t>С</w:t>
      </w:r>
      <w:r w:rsidR="00700529" w:rsidRPr="00700529">
        <w:rPr>
          <w:rFonts w:ascii="Times New Roman" w:hAnsi="Times New Roman" w:cs="Times New Roman"/>
          <w:color w:val="000000"/>
          <w:sz w:val="28"/>
          <w:szCs w:val="28"/>
          <w:shd w:val="clear" w:color="auto" w:fill="FFFFFF"/>
        </w:rPr>
        <w:t>овременное качество дошкольного образования неразрывно связано с кадровой обеспеченностью дошкольных образовательных учреждений</w:t>
      </w:r>
      <w:r w:rsidRPr="0016522F">
        <w:rPr>
          <w:rFonts w:ascii="Times New Roman" w:hAnsi="Times New Roman" w:cs="Times New Roman"/>
          <w:color w:val="000000"/>
          <w:sz w:val="28"/>
          <w:szCs w:val="28"/>
          <w:shd w:val="clear" w:color="auto" w:fill="FFFFFF"/>
        </w:rPr>
        <w:t xml:space="preserve"> квалифицированными специалистами</w:t>
      </w:r>
      <w:r w:rsidR="004660BD" w:rsidRPr="0016522F">
        <w:rPr>
          <w:rFonts w:ascii="Times New Roman" w:hAnsi="Times New Roman" w:cs="Times New Roman"/>
          <w:color w:val="000000"/>
          <w:sz w:val="28"/>
          <w:szCs w:val="28"/>
          <w:shd w:val="clear" w:color="auto" w:fill="FFFFFF"/>
        </w:rPr>
        <w:t xml:space="preserve">. </w:t>
      </w:r>
      <w:r w:rsidR="00700529" w:rsidRPr="00700529">
        <w:rPr>
          <w:rFonts w:ascii="Times New Roman" w:hAnsi="Times New Roman" w:cs="Times New Roman"/>
          <w:color w:val="000000"/>
          <w:sz w:val="28"/>
          <w:szCs w:val="28"/>
          <w:shd w:val="clear" w:color="auto" w:fill="FFFFFF"/>
        </w:rPr>
        <w:t>Именно педагогам – практикам предстоит совершить переход от традиционного образовательного процесса к деятельностному.</w:t>
      </w:r>
    </w:p>
    <w:p w14:paraId="12E2F1FB"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Сегодня основной целью работы с педагогами является повышение их профессиональной компетентности и эффективное методическое сопровождение в условиях введения и последующей реализации ФГОС дошкольного образования.</w:t>
      </w:r>
    </w:p>
    <w:p w14:paraId="13FFB7AD" w14:textId="5BEA73E6" w:rsidR="00700529" w:rsidRPr="00700529" w:rsidRDefault="00700529" w:rsidP="00FB39D5">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В последн</w:t>
      </w:r>
      <w:r w:rsidR="00FB39D5" w:rsidRPr="0016522F">
        <w:rPr>
          <w:rFonts w:ascii="Times New Roman" w:hAnsi="Times New Roman" w:cs="Times New Roman"/>
          <w:color w:val="000000"/>
          <w:sz w:val="28"/>
          <w:szCs w:val="28"/>
          <w:shd w:val="clear" w:color="auto" w:fill="FFFFFF"/>
        </w:rPr>
        <w:t>ее</w:t>
      </w:r>
      <w:r w:rsidRPr="00700529">
        <w:rPr>
          <w:rFonts w:ascii="Times New Roman" w:hAnsi="Times New Roman" w:cs="Times New Roman"/>
          <w:color w:val="000000"/>
          <w:sz w:val="28"/>
          <w:szCs w:val="28"/>
          <w:shd w:val="clear" w:color="auto" w:fill="FFFFFF"/>
        </w:rPr>
        <w:t xml:space="preserve"> время в условиях ДОУ для педагогов проводятся консультации и педагогические советы, направленные на улучшение качества образования. Основным вопросом в современных реалиях становится внедрение ФГОС.</w:t>
      </w:r>
    </w:p>
    <w:p w14:paraId="54363685"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Образовательные стандарты, как мы видим, являются обязательными требованиями, что ставит перед учреждениями определенные задачи направленные на обеспечение условия для внедрения ФГОС.</w:t>
      </w:r>
    </w:p>
    <w:p w14:paraId="3ED681E1"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Чтобы завтра быть готовым к работе по ФГОС, сегодня необходимо провести целый комплекс мероприятий:</w:t>
      </w:r>
    </w:p>
    <w:p w14:paraId="46416E5A"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Привести в соответствие нормативно-правовые документы.</w:t>
      </w:r>
    </w:p>
    <w:p w14:paraId="573355D3"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Проанализировать оптимальное распределение кадрового ресурса внутри ДОУ, определить наиболее эффективное использование потенциала старших воспитателей, психологов, логопедов, преподавателей иностранных языков, воспитателей-экспериментаторов, для повышения качества образования в сети в целом.</w:t>
      </w:r>
    </w:p>
    <w:p w14:paraId="67706567"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Провести оценку готовности ДОУ к новым требованиям современной системы образования.</w:t>
      </w:r>
    </w:p>
    <w:p w14:paraId="5DEF13E2"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 xml:space="preserve">И только тогда, в рамках модернизации системы образования, современный педагог сможет создать условия для выявления и развития полноценного личностного ресурса </w:t>
      </w:r>
      <w:r w:rsidRPr="00700529">
        <w:rPr>
          <w:rFonts w:ascii="Times New Roman" w:hAnsi="Times New Roman" w:cs="Times New Roman"/>
          <w:color w:val="000000"/>
          <w:sz w:val="28"/>
          <w:szCs w:val="28"/>
          <w:shd w:val="clear" w:color="auto" w:fill="FFFFFF"/>
        </w:rPr>
        <w:lastRenderedPageBreak/>
        <w:t>каждого ребенка, используя системно-деятельностный подход, что позволит научить ребенка умению видеть задачу с разных сторон, анализировать множество решений, из единого целого выделять составляющие, и не просто вооружить его знаниями, а сформировать умение и желание учиться всю жизнь.</w:t>
      </w:r>
    </w:p>
    <w:p w14:paraId="37DA9B6B"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Педагогу чтобы вписаться в современный ритм, нужно непрерывно заниматься саморазвитием, это на сегодняшний день одно из требований Федеральных государственных образовательных стандартов.</w:t>
      </w:r>
    </w:p>
    <w:p w14:paraId="58893B4D"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Ситуация в сфере дошкольного образования качественно меняется, большинство педагогов за последние несколько лет освоили инновационные программы в рамках курсовой подготовки.</w:t>
      </w:r>
    </w:p>
    <w:p w14:paraId="23B4D43D"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С целью формирования и развития у педагогов навыков инновационной и поисково-экспериментальной работы регулярно организовываются семинары, семинары-практикумы, круглые столы, мастер классы.</w:t>
      </w:r>
    </w:p>
    <w:p w14:paraId="6B3EE4C6"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Активировалось участие педагогов в профессиональных конкурсах и в городских мероприятиях.</w:t>
      </w:r>
    </w:p>
    <w:p w14:paraId="0D81CD85"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Если педагог сам не успешен и не видит перспектив развития и собственного роста, то и воспитанник будет следовать его примеру.</w:t>
      </w:r>
    </w:p>
    <w:p w14:paraId="47B61685"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Подробнее хочу остановиться на развитии взаимодействия и участия родителей (законных представителей) непосредственного включения в образовательную деятельность.</w:t>
      </w:r>
    </w:p>
    <w:p w14:paraId="2F8AD6CA"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Родители теперь гораздо требовательнее, и мы не должны отставать от современной действительности.</w:t>
      </w:r>
    </w:p>
    <w:p w14:paraId="7C5EE17D"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Работа с семьей – это, пожалуй, самая ответственная сторона организации образовательного процесса. В современных условиях детского сада без поддержки и взаимопонимания не обойтись.</w:t>
      </w:r>
    </w:p>
    <w:p w14:paraId="5EFD7E01"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Одна из особенностей управления современным детским садом заключается в том, что руководитель ДОУ просто вынужден привлекать к решению проблем учреждения различные социальные институты: родителей, общественность, - иначе не справится с количеством задач по организации функционирования современного образовательного учреждения</w:t>
      </w:r>
    </w:p>
    <w:p w14:paraId="1ED7D125" w14:textId="77777777" w:rsidR="00700529" w:rsidRPr="00700529" w:rsidRDefault="00700529" w:rsidP="00700529">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Как мы сегодня уже понимаем, чтобы родители воспринимали образование не только как готовый продукт, а разделяли ответственность в вопросах воспитания детей, необходимо их активное включение в разработку Программы развития. Сами же требования к программе развития должны быть направлены на удовлетворение запроса от трех субъектов образовательного процесса – ребенка, педагога и родителей.</w:t>
      </w:r>
    </w:p>
    <w:p w14:paraId="587F3728" w14:textId="77777777" w:rsidR="00700529" w:rsidRPr="00700529" w:rsidRDefault="00700529" w:rsidP="00700529">
      <w:pPr>
        <w:ind w:left="-709"/>
        <w:rPr>
          <w:rFonts w:ascii="Times New Roman" w:hAnsi="Times New Roman" w:cs="Times New Roman"/>
          <w:color w:val="000000"/>
          <w:sz w:val="28"/>
          <w:szCs w:val="28"/>
          <w:shd w:val="clear" w:color="auto" w:fill="FFFFFF"/>
        </w:rPr>
      </w:pPr>
      <w:bookmarkStart w:id="0" w:name="_Hlk194438288"/>
      <w:r w:rsidRPr="00700529">
        <w:rPr>
          <w:rFonts w:ascii="Times New Roman" w:hAnsi="Times New Roman" w:cs="Times New Roman"/>
          <w:color w:val="000000"/>
          <w:sz w:val="28"/>
          <w:szCs w:val="28"/>
          <w:shd w:val="clear" w:color="auto" w:fill="FFFFFF"/>
        </w:rPr>
        <w:lastRenderedPageBreak/>
        <w:t>Таким образом, подготовка ДОУ к переходу на ФГОС ДО влечет за собой существенные изменения в образовательную практику ДОУ.</w:t>
      </w:r>
    </w:p>
    <w:bookmarkEnd w:id="0"/>
    <w:p w14:paraId="6AED581D" w14:textId="77777777" w:rsidR="006D38B2" w:rsidRDefault="00BB0BD9" w:rsidP="006D38B2">
      <w:pPr>
        <w:ind w:left="-709"/>
        <w:rPr>
          <w:rFonts w:ascii="Times New Roman" w:eastAsia="Times New Roman" w:hAnsi="Times New Roman" w:cs="Times New Roman"/>
          <w:color w:val="000000"/>
          <w:kern w:val="0"/>
          <w:sz w:val="28"/>
          <w:szCs w:val="28"/>
          <w:bdr w:val="none" w:sz="0" w:space="0" w:color="auto" w:frame="1"/>
          <w:lang w:eastAsia="ru-RU"/>
          <w14:ligatures w14:val="none"/>
        </w:rPr>
      </w:pPr>
      <w:r>
        <w:rPr>
          <w:rFonts w:ascii="Times New Roman" w:hAnsi="Times New Roman" w:cs="Times New Roman"/>
          <w:color w:val="000000"/>
          <w:sz w:val="28"/>
          <w:szCs w:val="28"/>
          <w:shd w:val="clear" w:color="auto" w:fill="FFFFFF"/>
        </w:rPr>
        <w:t>Огромн</w:t>
      </w:r>
      <w:r w:rsidR="00F33A38">
        <w:rPr>
          <w:rFonts w:ascii="Times New Roman" w:hAnsi="Times New Roman" w:cs="Times New Roman"/>
          <w:color w:val="000000"/>
          <w:sz w:val="28"/>
          <w:szCs w:val="28"/>
          <w:shd w:val="clear" w:color="auto" w:fill="FFFFFF"/>
        </w:rPr>
        <w:t>ые изменения в работе</w:t>
      </w:r>
      <w:r w:rsidR="00370D2F">
        <w:rPr>
          <w:rFonts w:ascii="Times New Roman" w:hAnsi="Times New Roman" w:cs="Times New Roman"/>
          <w:color w:val="000000"/>
          <w:sz w:val="28"/>
          <w:szCs w:val="28"/>
          <w:shd w:val="clear" w:color="auto" w:fill="FFFFFF"/>
        </w:rPr>
        <w:t xml:space="preserve"> </w:t>
      </w:r>
      <w:r w:rsidR="0015069D">
        <w:rPr>
          <w:rFonts w:ascii="Times New Roman" w:hAnsi="Times New Roman" w:cs="Times New Roman"/>
          <w:color w:val="000000"/>
          <w:sz w:val="28"/>
          <w:szCs w:val="28"/>
          <w:shd w:val="clear" w:color="auto" w:fill="FFFFFF"/>
        </w:rPr>
        <w:t xml:space="preserve">привнесли </w:t>
      </w:r>
      <w:r w:rsidR="0015069D" w:rsidRPr="00B0397B">
        <w:rPr>
          <w:rFonts w:ascii="Times New Roman" w:eastAsia="Times New Roman" w:hAnsi="Times New Roman" w:cs="Times New Roman"/>
          <w:color w:val="222222"/>
          <w:kern w:val="0"/>
          <w:sz w:val="28"/>
          <w:szCs w:val="28"/>
          <w:lang w:eastAsia="ru-RU"/>
          <w14:ligatures w14:val="none"/>
        </w:rPr>
        <w:t>о</w:t>
      </w:r>
      <w:r w:rsidR="00337627" w:rsidRPr="00337627">
        <w:rPr>
          <w:rFonts w:ascii="Times New Roman" w:eastAsia="Times New Roman" w:hAnsi="Times New Roman" w:cs="Times New Roman"/>
          <w:color w:val="222222"/>
          <w:kern w:val="0"/>
          <w:sz w:val="28"/>
          <w:szCs w:val="28"/>
          <w:lang w:eastAsia="ru-RU"/>
          <w14:ligatures w14:val="none"/>
        </w:rPr>
        <w:t>собенности инклюзивного образования детей с расстройствами аутистического спектра в дошкольной образовательной организаци</w:t>
      </w:r>
      <w:r w:rsidR="006D38B2">
        <w:rPr>
          <w:rFonts w:ascii="Times New Roman" w:eastAsia="Times New Roman" w:hAnsi="Times New Roman" w:cs="Times New Roman"/>
          <w:color w:val="222222"/>
          <w:kern w:val="0"/>
          <w:sz w:val="28"/>
          <w:szCs w:val="28"/>
          <w:lang w:eastAsia="ru-RU"/>
          <w14:ligatures w14:val="none"/>
        </w:rPr>
        <w:t xml:space="preserve">и. </w:t>
      </w:r>
      <w:r w:rsidR="00337627" w:rsidRPr="00337627">
        <w:rPr>
          <w:rFonts w:ascii="Times New Roman" w:eastAsia="Times New Roman" w:hAnsi="Times New Roman" w:cs="Times New Roman"/>
          <w:color w:val="000000"/>
          <w:kern w:val="0"/>
          <w:sz w:val="28"/>
          <w:szCs w:val="28"/>
          <w:bdr w:val="none" w:sz="0" w:space="0" w:color="auto" w:frame="1"/>
          <w:lang w:eastAsia="ru-RU"/>
          <w14:ligatures w14:val="none"/>
        </w:rPr>
        <w:t>Для современной образовательной ситуации характерны кардинальные изменения. Модернизация дошкольного образования и активно развивающаяся инклюзивная практика способствуют тому, что  все большее количество детей с ограниченными возможностями здоровья (ОВЗ) включается в среду дошкольных образовательных организаций нашего города. В ДОУ общеразвивающего, комбинированного и компенсирующего видов в среде обычных дошкольников имеют  возможность учиться и развиваться все более сложные категории детей с ОВЗ, в частности, дети с расстройствами аутистического спектра (РАС).</w:t>
      </w:r>
    </w:p>
    <w:p w14:paraId="5F510EFA" w14:textId="77777777" w:rsidR="00B74496" w:rsidRDefault="00337627" w:rsidP="00322A61">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 Для детей, имеющих расстройства аутистического спектра, характерно искаженное психическое развитие, их психические функции развиваются не в русле социального взаимодействия и решения  каких либо реальных жизненных задач, а как средство аутостимуляции. Кроме этого, имеющиеся у них способности в жизни практически никак не реализуются. </w:t>
      </w:r>
    </w:p>
    <w:p w14:paraId="358F40DC" w14:textId="77777777" w:rsidR="00B74496" w:rsidRDefault="00337627" w:rsidP="00B74496">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Дети с РАС имеют выраженные трудности  в установлении продуктивного взаимодействия с окружающими, организации собственной деятельности. Им сложно контролировать свои эмоции и  поведение: тревога у них быстро переходит в агрессию, на изменение привычного заведенного порядка они дают яркие аффективные реакции. Кроме этого, для многих детей характерна повышенная чувствительность к сенсорным стимулам (непереносимость визуальных, аудиальных или кинестетических раздражителей), а также стереотипичное поведение. Эти особенности детей создают определенные трудности включения ребенка в образовательную среду, поэтому первоочередной задачей специальной психолого-педагогической помощи детям с РАС является установление эмоционального контакта с ребенком и его вовлечение в развивающее взаимодействие.</w:t>
      </w:r>
    </w:p>
    <w:p w14:paraId="0733A55E" w14:textId="77777777" w:rsidR="00B74496" w:rsidRDefault="00337627" w:rsidP="00B74496">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Адаптация детей с РАС  к условиям ДОУ – процесс длительный и постепенный, в ходе которого могут наблюдаться аффективные вспышки, неадекватное поведение, агрессия по отношению к окружающим.  Поэтому, необходимо организовать индивидуально дозированное введение ребенка в ситуацию обучения в группе детей. В период адаптации ребенка обязательна предварительная кропотливая работа педагога по установлению и развитию эмоционального контакта с ребенком, налаживанию его контактов с другими детьми группы,  а также помощь в осмыслении всего, что происходит в группе. Кроме того, важно создать условия, обеспечивающие сенсорный и эмоциональный комфорт ребенка.</w:t>
      </w:r>
    </w:p>
    <w:p w14:paraId="1554734D" w14:textId="77777777" w:rsidR="00E40180" w:rsidRDefault="00337627" w:rsidP="00E40180">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Образовательную деятельность ребенка с РАС нужно организовывать с учетом его психофизических и личностных особенностей.</w:t>
      </w:r>
    </w:p>
    <w:p w14:paraId="6C34D5D6" w14:textId="77777777" w:rsidR="00E40180" w:rsidRDefault="00337627" w:rsidP="00E40180">
      <w:pPr>
        <w:ind w:left="-709"/>
        <w:rPr>
          <w:rFonts w:ascii="Times New Roman" w:eastAsia="Times New Roman" w:hAnsi="Times New Roman" w:cs="Times New Roman"/>
          <w:color w:val="000000"/>
          <w:kern w:val="0"/>
          <w:sz w:val="28"/>
          <w:szCs w:val="28"/>
          <w:bdr w:val="none" w:sz="0" w:space="0" w:color="auto" w:frame="1"/>
          <w:lang w:eastAsia="ru-RU"/>
          <w14:ligatures w14:val="none"/>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lastRenderedPageBreak/>
        <w:t>Во-первых,  важно постепенно  вводить в жизнь ребенка что-либо новое  и также постепенно увеличивать сложность предлагаемых игр или заданий. На первых этапах работы с такими детьми желательно предлагать им игры с жесткой последовательностью действий и четкими правилами, а не сюжетно-ролевые, где необходима диалоговая речь. Для закрепления навыков каждую игру следует проиграть не один десяток раз с проговариванием всех действий, тогда она может стать своего рода ритуалом, который так любят эти дети.  При многократном повторении одной и той же игры и одних и тех же слов ребенок через какое-то время будет готов в рамках этой игры включиться в совместную деятельность с другими детьми группы.</w:t>
      </w:r>
    </w:p>
    <w:p w14:paraId="40788579" w14:textId="77777777" w:rsidR="00E40180" w:rsidRDefault="00337627" w:rsidP="00E40180">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Во-вторых, надо дозировать  индивидуальную образовательную нагрузку, учитывая темп и работоспособность ребенка. При  необходимости желательно организовать индивидуальный адаптированный для ребенка ритм занятий, предоставлять ему возможность своевременно переключиться на игру или отдых, создать комфортное пространство для этого.</w:t>
      </w:r>
    </w:p>
    <w:p w14:paraId="50EAE7A3" w14:textId="77777777" w:rsidR="00E40180" w:rsidRDefault="00337627" w:rsidP="00E40180">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В-третьих, организовать для ребенка особенно четкую и упорядоченную временно-пространственную структуру образовательной среды. Дети с РАС видят смысл какой-либо деятельности только тогда, когда она четко заранее запрограммирована: они должны знать, что делать в первую очередь, какую последовательность действий совершать, как закончить. Поэтому при работе с  такими детьми используют визуальное расписание (пооперационные карты), где в виде символов или рисунков обозначен четкий порядок действий. Помимо визуальных опор необходимо проговаривать ребенку все действия, как совершаемые, так и планируемые.</w:t>
      </w:r>
    </w:p>
    <w:p w14:paraId="3FA17D5C" w14:textId="77777777" w:rsidR="00E40180" w:rsidRDefault="00337627" w:rsidP="00E40180">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Кроме этого, необходимым является четкое «зонирование» пространства в соответствии с   выполняемыми видами деятельности и их условное обозначение.</w:t>
      </w:r>
      <w:r w:rsidRPr="00337627">
        <w:rPr>
          <w:rFonts w:ascii="Times New Roman" w:eastAsia="Times New Roman" w:hAnsi="Times New Roman" w:cs="Times New Roman"/>
          <w:color w:val="000000"/>
          <w:kern w:val="0"/>
          <w:sz w:val="28"/>
          <w:szCs w:val="28"/>
          <w:lang w:eastAsia="ru-RU"/>
          <w14:ligatures w14:val="none"/>
        </w:rPr>
        <w:t> </w:t>
      </w:r>
      <w:r w:rsidRPr="00337627">
        <w:rPr>
          <w:rFonts w:ascii="Times New Roman" w:eastAsia="Times New Roman" w:hAnsi="Times New Roman" w:cs="Times New Roman"/>
          <w:color w:val="000000"/>
          <w:kern w:val="0"/>
          <w:sz w:val="28"/>
          <w:szCs w:val="28"/>
          <w:bdr w:val="none" w:sz="0" w:space="0" w:color="auto" w:frame="1"/>
          <w:lang w:eastAsia="ru-RU"/>
          <w14:ligatures w14:val="none"/>
        </w:rPr>
        <w:t>Например, чтобы помочь ребенку ориентироваться на своем рабочем месте, желательно сделать разметку на столе или парте: нарисовать контуры тетради или листа, карандаша, красок и кисточки. Тогда ему легче будет привыкнуть к своему месту и понять, что от него требуется.</w:t>
      </w:r>
    </w:p>
    <w:p w14:paraId="7939D815" w14:textId="77777777" w:rsidR="00E40180" w:rsidRDefault="00337627" w:rsidP="00E40180">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В-четвертых, детям, имеющим расстройства аутистического спектра, в обязательном порядке должна оказываться психологическая помощь. Работа психолога может быть направлена на предупреждение возможных вспышек агрессии, формирование  у ребенка навыков самоконтроля и саморегуляции эмоционального состояния, обучение ребенка простым навыкам контакта с окружающими его людьми,  формирование и развитие у него навыков социального функционирования.</w:t>
      </w:r>
    </w:p>
    <w:p w14:paraId="6347F100" w14:textId="2C8B5B49" w:rsidR="001177FA" w:rsidRPr="00E40180" w:rsidRDefault="00335867" w:rsidP="00E40180">
      <w:pPr>
        <w:ind w:left="-709"/>
        <w:rPr>
          <w:rFonts w:ascii="Times New Roman" w:hAnsi="Times New Roman" w:cs="Times New Roman"/>
          <w:color w:val="000000"/>
          <w:sz w:val="28"/>
          <w:szCs w:val="28"/>
          <w:shd w:val="clear" w:color="auto" w:fill="FFFFFF"/>
        </w:rPr>
      </w:pPr>
      <w:r w:rsidRPr="0016522F">
        <w:rPr>
          <w:rFonts w:ascii="Times New Roman" w:hAnsi="Times New Roman" w:cs="Times New Roman"/>
          <w:color w:val="000000"/>
          <w:sz w:val="28"/>
          <w:szCs w:val="28"/>
          <w:shd w:val="clear" w:color="auto" w:fill="FFFFFF"/>
        </w:rPr>
        <w:t>Безусловно</w:t>
      </w:r>
      <w:r w:rsidR="005052C3" w:rsidRPr="0016522F">
        <w:rPr>
          <w:rFonts w:ascii="Times New Roman" w:hAnsi="Times New Roman" w:cs="Times New Roman"/>
          <w:color w:val="000000"/>
          <w:sz w:val="28"/>
          <w:szCs w:val="28"/>
          <w:shd w:val="clear" w:color="auto" w:fill="FFFFFF"/>
        </w:rPr>
        <w:t>, дошкольное образование очень изменилось</w:t>
      </w:r>
      <w:r w:rsidR="003522D7" w:rsidRPr="0016522F">
        <w:rPr>
          <w:rFonts w:ascii="Times New Roman" w:hAnsi="Times New Roman" w:cs="Times New Roman"/>
          <w:color w:val="000000"/>
          <w:sz w:val="28"/>
          <w:szCs w:val="28"/>
          <w:shd w:val="clear" w:color="auto" w:fill="FFFFFF"/>
        </w:rPr>
        <w:t>.</w:t>
      </w:r>
      <w:r w:rsidR="005052C3" w:rsidRPr="0016522F">
        <w:rPr>
          <w:rFonts w:ascii="Times New Roman" w:hAnsi="Times New Roman" w:cs="Times New Roman"/>
          <w:color w:val="000000"/>
          <w:sz w:val="28"/>
          <w:szCs w:val="28"/>
          <w:shd w:val="clear" w:color="auto" w:fill="FFFFFF"/>
        </w:rPr>
        <w:t xml:space="preserve"> </w:t>
      </w:r>
      <w:r w:rsidR="003522D7" w:rsidRPr="0016522F">
        <w:rPr>
          <w:rFonts w:ascii="Times New Roman" w:hAnsi="Times New Roman" w:cs="Times New Roman"/>
          <w:color w:val="000000"/>
          <w:sz w:val="28"/>
          <w:szCs w:val="28"/>
          <w:shd w:val="clear" w:color="auto" w:fill="FFFFFF"/>
        </w:rPr>
        <w:t>З</w:t>
      </w:r>
      <w:r w:rsidR="005052C3" w:rsidRPr="0016522F">
        <w:rPr>
          <w:rFonts w:ascii="Times New Roman" w:hAnsi="Times New Roman" w:cs="Times New Roman"/>
          <w:color w:val="000000"/>
          <w:sz w:val="28"/>
          <w:szCs w:val="28"/>
          <w:shd w:val="clear" w:color="auto" w:fill="FFFFFF"/>
        </w:rPr>
        <w:t>а последние год</w:t>
      </w:r>
      <w:r w:rsidR="003522D7" w:rsidRPr="0016522F">
        <w:rPr>
          <w:rFonts w:ascii="Times New Roman" w:hAnsi="Times New Roman" w:cs="Times New Roman"/>
          <w:color w:val="000000"/>
          <w:sz w:val="28"/>
          <w:szCs w:val="28"/>
          <w:shd w:val="clear" w:color="auto" w:fill="FFFFFF"/>
        </w:rPr>
        <w:t xml:space="preserve">ы, </w:t>
      </w:r>
      <w:r w:rsidR="00477DE6" w:rsidRPr="0016522F">
        <w:rPr>
          <w:rFonts w:ascii="Times New Roman" w:hAnsi="Times New Roman" w:cs="Times New Roman"/>
          <w:color w:val="000000"/>
          <w:sz w:val="28"/>
          <w:szCs w:val="28"/>
          <w:shd w:val="clear" w:color="auto" w:fill="FFFFFF"/>
        </w:rPr>
        <w:t>модернизировалось очень многое</w:t>
      </w:r>
      <w:r w:rsidR="00D51EDE" w:rsidRPr="0016522F">
        <w:rPr>
          <w:rFonts w:ascii="Times New Roman" w:hAnsi="Times New Roman" w:cs="Times New Roman"/>
          <w:color w:val="000000"/>
          <w:sz w:val="28"/>
          <w:szCs w:val="28"/>
          <w:shd w:val="clear" w:color="auto" w:fill="FFFFFF"/>
        </w:rPr>
        <w:t xml:space="preserve"> </w:t>
      </w:r>
      <w:r w:rsidR="00815B61" w:rsidRPr="0016522F">
        <w:rPr>
          <w:rFonts w:ascii="Times New Roman" w:hAnsi="Times New Roman" w:cs="Times New Roman"/>
          <w:color w:val="000000"/>
          <w:sz w:val="28"/>
          <w:szCs w:val="28"/>
          <w:shd w:val="clear" w:color="auto" w:fill="FFFFFF"/>
        </w:rPr>
        <w:t>в условиях развития технологического прогресса</w:t>
      </w:r>
      <w:r w:rsidR="000F48C4" w:rsidRPr="0016522F">
        <w:rPr>
          <w:rFonts w:ascii="Times New Roman" w:hAnsi="Times New Roman" w:cs="Times New Roman"/>
          <w:color w:val="000000"/>
          <w:sz w:val="28"/>
          <w:szCs w:val="28"/>
          <w:shd w:val="clear" w:color="auto" w:fill="FFFFFF"/>
        </w:rPr>
        <w:t>.</w:t>
      </w:r>
      <w:r w:rsidR="00502BCD" w:rsidRPr="0016522F">
        <w:rPr>
          <w:rFonts w:ascii="Times New Roman" w:hAnsi="Times New Roman" w:cs="Times New Roman"/>
          <w:color w:val="000000"/>
          <w:sz w:val="28"/>
          <w:szCs w:val="28"/>
          <w:shd w:val="clear" w:color="auto" w:fill="FFFFFF"/>
        </w:rPr>
        <w:t xml:space="preserve"> ДОУ </w:t>
      </w:r>
      <w:r w:rsidR="006775BE" w:rsidRPr="0016522F">
        <w:rPr>
          <w:rFonts w:ascii="Times New Roman" w:hAnsi="Times New Roman" w:cs="Times New Roman"/>
          <w:color w:val="000000"/>
          <w:sz w:val="28"/>
          <w:szCs w:val="28"/>
          <w:shd w:val="clear" w:color="auto" w:fill="FFFFFF"/>
        </w:rPr>
        <w:t>учится работать в условиях инклюзивного образовани</w:t>
      </w:r>
      <w:r w:rsidR="00F67A4C" w:rsidRPr="0016522F">
        <w:rPr>
          <w:rFonts w:ascii="Times New Roman" w:hAnsi="Times New Roman" w:cs="Times New Roman"/>
          <w:color w:val="000000"/>
          <w:sz w:val="28"/>
          <w:szCs w:val="28"/>
          <w:shd w:val="clear" w:color="auto" w:fill="FFFFFF"/>
        </w:rPr>
        <w:t xml:space="preserve">я, </w:t>
      </w:r>
      <w:r w:rsidR="00F905ED" w:rsidRPr="0016522F">
        <w:rPr>
          <w:rFonts w:ascii="Times New Roman" w:hAnsi="Times New Roman" w:cs="Times New Roman"/>
          <w:color w:val="000000"/>
          <w:sz w:val="28"/>
          <w:szCs w:val="28"/>
          <w:shd w:val="clear" w:color="auto" w:fill="FFFFFF"/>
        </w:rPr>
        <w:t xml:space="preserve">что требует новых </w:t>
      </w:r>
      <w:r w:rsidR="001177FA" w:rsidRPr="0016522F">
        <w:rPr>
          <w:rFonts w:ascii="Times New Roman" w:hAnsi="Times New Roman" w:cs="Times New Roman"/>
          <w:color w:val="000000"/>
          <w:sz w:val="28"/>
          <w:szCs w:val="28"/>
          <w:shd w:val="clear" w:color="auto" w:fill="FFFFFF"/>
        </w:rPr>
        <w:t xml:space="preserve"> дополнительных </w:t>
      </w:r>
      <w:r w:rsidR="00F905ED" w:rsidRPr="0016522F">
        <w:rPr>
          <w:rFonts w:ascii="Times New Roman" w:hAnsi="Times New Roman" w:cs="Times New Roman"/>
          <w:color w:val="000000"/>
          <w:sz w:val="28"/>
          <w:szCs w:val="28"/>
          <w:shd w:val="clear" w:color="auto" w:fill="FFFFFF"/>
        </w:rPr>
        <w:t>знаний от педагога в работе с детьми</w:t>
      </w:r>
      <w:r w:rsidR="00C60D6F" w:rsidRPr="0016522F">
        <w:rPr>
          <w:rFonts w:ascii="Times New Roman" w:hAnsi="Times New Roman" w:cs="Times New Roman"/>
          <w:color w:val="000000"/>
          <w:sz w:val="28"/>
          <w:szCs w:val="28"/>
          <w:shd w:val="clear" w:color="auto" w:fill="FFFFFF"/>
        </w:rPr>
        <w:t xml:space="preserve"> с ОВЗ</w:t>
      </w:r>
      <w:r w:rsidR="002867EC" w:rsidRPr="0016522F">
        <w:rPr>
          <w:rFonts w:ascii="Times New Roman" w:hAnsi="Times New Roman" w:cs="Times New Roman"/>
          <w:color w:val="000000"/>
          <w:sz w:val="28"/>
          <w:szCs w:val="28"/>
          <w:shd w:val="clear" w:color="auto" w:fill="FFFFFF"/>
        </w:rPr>
        <w:t>.</w:t>
      </w:r>
    </w:p>
    <w:p w14:paraId="60939DF8" w14:textId="77777777" w:rsidR="00E40180" w:rsidRDefault="002867EC" w:rsidP="00E40180">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lastRenderedPageBreak/>
        <w:t xml:space="preserve">Кроме этого, обязательным важнейшим условием инклюзивного образования детей  с </w:t>
      </w:r>
      <w:r w:rsidR="00F81F29" w:rsidRPr="0016522F">
        <w:rPr>
          <w:rFonts w:ascii="Times New Roman" w:eastAsia="Times New Roman" w:hAnsi="Times New Roman" w:cs="Times New Roman"/>
          <w:color w:val="000000"/>
          <w:kern w:val="0"/>
          <w:sz w:val="28"/>
          <w:szCs w:val="28"/>
          <w:bdr w:val="none" w:sz="0" w:space="0" w:color="auto" w:frame="1"/>
          <w:lang w:eastAsia="ru-RU"/>
          <w14:ligatures w14:val="none"/>
        </w:rPr>
        <w:t xml:space="preserve">ОВЗ </w:t>
      </w:r>
      <w:r w:rsidRPr="00337627">
        <w:rPr>
          <w:rFonts w:ascii="Times New Roman" w:eastAsia="Times New Roman" w:hAnsi="Times New Roman" w:cs="Times New Roman"/>
          <w:color w:val="000000"/>
          <w:kern w:val="0"/>
          <w:sz w:val="28"/>
          <w:szCs w:val="28"/>
          <w:bdr w:val="none" w:sz="0" w:space="0" w:color="auto" w:frame="1"/>
          <w:lang w:eastAsia="ru-RU"/>
          <w14:ligatures w14:val="none"/>
        </w:rPr>
        <w:t>является их мультидисциплинарное сопровождение психолого-медико-педагогическим консилиумом образовательной организации, разработка индивидуального образовательного маршрута и динамическая оценка эффективности сопровождения с последующей корректировкой образовательной траектории</w:t>
      </w:r>
    </w:p>
    <w:p w14:paraId="5C80F027" w14:textId="77777777" w:rsidR="00E40180" w:rsidRDefault="00C25BD7" w:rsidP="00E40180">
      <w:pPr>
        <w:ind w:left="-709"/>
        <w:rPr>
          <w:rFonts w:ascii="Times New Roman" w:hAnsi="Times New Roman" w:cs="Times New Roman"/>
          <w:color w:val="000000"/>
          <w:sz w:val="28"/>
          <w:szCs w:val="28"/>
          <w:shd w:val="clear" w:color="auto" w:fill="FFFFFF"/>
        </w:rPr>
      </w:pPr>
      <w:r w:rsidRPr="00700529">
        <w:rPr>
          <w:rFonts w:ascii="Times New Roman" w:hAnsi="Times New Roman" w:cs="Times New Roman"/>
          <w:color w:val="000000"/>
          <w:sz w:val="28"/>
          <w:szCs w:val="28"/>
          <w:shd w:val="clear" w:color="auto" w:fill="FFFFFF"/>
        </w:rPr>
        <w:t>Таким образом, подготовка ДОУ к переходу на ФГОС ДО влечет за собой существенные изменения в образовательную практику ДОУ.</w:t>
      </w:r>
    </w:p>
    <w:p w14:paraId="75804F8F" w14:textId="77777777" w:rsidR="00E40180" w:rsidRPr="00E40180" w:rsidRDefault="00337627" w:rsidP="00E40180">
      <w:pPr>
        <w:ind w:left="-709"/>
        <w:rPr>
          <w:rFonts w:ascii="Times New Roman" w:hAnsi="Times New Roman" w:cs="Times New Roman"/>
          <w:color w:val="000000"/>
          <w:sz w:val="28"/>
          <w:szCs w:val="28"/>
          <w:shd w:val="clear" w:color="auto" w:fill="FFFFFF"/>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Список литературы:</w:t>
      </w:r>
    </w:p>
    <w:p w14:paraId="03C770B2" w14:textId="702551BC" w:rsidR="00337627" w:rsidRPr="00E40180" w:rsidRDefault="00337627" w:rsidP="00E40180">
      <w:pPr>
        <w:pStyle w:val="a7"/>
        <w:numPr>
          <w:ilvl w:val="0"/>
          <w:numId w:val="1"/>
        </w:numPr>
        <w:rPr>
          <w:rFonts w:ascii="Times New Roman" w:hAnsi="Times New Roman" w:cs="Times New Roman"/>
          <w:color w:val="000000"/>
          <w:sz w:val="28"/>
          <w:szCs w:val="28"/>
          <w:shd w:val="clear" w:color="auto" w:fill="FFFFFF"/>
        </w:rPr>
      </w:pPr>
      <w:r w:rsidRPr="00E40180">
        <w:rPr>
          <w:rFonts w:ascii="Times New Roman" w:eastAsia="Times New Roman" w:hAnsi="Times New Roman" w:cs="Times New Roman"/>
          <w:color w:val="000000"/>
          <w:kern w:val="0"/>
          <w:sz w:val="28"/>
          <w:szCs w:val="28"/>
          <w:bdr w:val="none" w:sz="0" w:space="0" w:color="auto" w:frame="1"/>
          <w:lang w:eastAsia="ru-RU"/>
          <w14:ligatures w14:val="none"/>
        </w:rPr>
        <w:t>Организация деятельности системы ПМПК в условиях развития инклюзивного образования/под общ. ред. Семаго М.М., Семаго Н.Я., М.: «014.</w:t>
      </w:r>
    </w:p>
    <w:p w14:paraId="153B14A3" w14:textId="77777777" w:rsidR="00337627" w:rsidRPr="00337627" w:rsidRDefault="00337627" w:rsidP="00337627">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8"/>
          <w:szCs w:val="28"/>
          <w:lang w:eastAsia="ru-RU"/>
          <w14:ligatures w14:val="none"/>
        </w:rPr>
      </w:pPr>
      <w:r w:rsidRPr="00337627">
        <w:rPr>
          <w:rFonts w:ascii="Times New Roman" w:eastAsia="Times New Roman" w:hAnsi="Times New Roman" w:cs="Times New Roman"/>
          <w:color w:val="000000"/>
          <w:kern w:val="0"/>
          <w:sz w:val="28"/>
          <w:szCs w:val="28"/>
          <w:bdr w:val="none" w:sz="0" w:space="0" w:color="auto" w:frame="1"/>
          <w:lang w:eastAsia="ru-RU"/>
          <w14:ligatures w14:val="none"/>
        </w:rPr>
        <w:t>Семаго Н.Я. Инклюзивный детский сад: деятельность специалистов. – М.: 2012.</w:t>
      </w:r>
    </w:p>
    <w:p w14:paraId="34A6E0C2" w14:textId="77777777" w:rsidR="00337627" w:rsidRPr="00E40180" w:rsidRDefault="00337627" w:rsidP="002A55F5">
      <w:pPr>
        <w:ind w:left="-709"/>
        <w:rPr>
          <w:rFonts w:ascii="Times New Roman" w:hAnsi="Times New Roman" w:cs="Times New Roman"/>
          <w:color w:val="000000"/>
          <w:sz w:val="28"/>
          <w:szCs w:val="28"/>
          <w:shd w:val="clear" w:color="auto" w:fill="FFFFFF"/>
        </w:rPr>
      </w:pPr>
    </w:p>
    <w:p w14:paraId="5A0CD044" w14:textId="77777777" w:rsidR="00337627" w:rsidRDefault="00337627" w:rsidP="002A55F5">
      <w:pPr>
        <w:ind w:left="-709"/>
        <w:rPr>
          <w:rFonts w:ascii="Roboto" w:hAnsi="Roboto"/>
          <w:color w:val="000000"/>
          <w:sz w:val="30"/>
          <w:szCs w:val="30"/>
          <w:shd w:val="clear" w:color="auto" w:fill="FFFFFF"/>
        </w:rPr>
      </w:pPr>
    </w:p>
    <w:p w14:paraId="36E68BC8" w14:textId="77777777" w:rsidR="00337627" w:rsidRDefault="00337627" w:rsidP="002A55F5">
      <w:pPr>
        <w:ind w:left="-709"/>
        <w:rPr>
          <w:rFonts w:ascii="Roboto" w:hAnsi="Roboto"/>
          <w:color w:val="000000"/>
          <w:sz w:val="30"/>
          <w:szCs w:val="30"/>
          <w:shd w:val="clear" w:color="auto" w:fill="FFFFFF"/>
        </w:rPr>
      </w:pPr>
    </w:p>
    <w:p w14:paraId="56E164D0" w14:textId="77777777" w:rsidR="00337627" w:rsidRDefault="00337627" w:rsidP="002A55F5">
      <w:pPr>
        <w:ind w:left="-709"/>
        <w:rPr>
          <w:rFonts w:ascii="Roboto" w:hAnsi="Roboto"/>
          <w:color w:val="000000"/>
          <w:sz w:val="30"/>
          <w:szCs w:val="30"/>
          <w:shd w:val="clear" w:color="auto" w:fill="FFFFFF"/>
        </w:rPr>
      </w:pPr>
    </w:p>
    <w:p w14:paraId="3C1F5C0A" w14:textId="77777777" w:rsidR="00337627" w:rsidRDefault="00337627" w:rsidP="002A55F5">
      <w:pPr>
        <w:ind w:left="-709"/>
        <w:rPr>
          <w:rFonts w:ascii="Roboto" w:hAnsi="Roboto"/>
          <w:color w:val="000000"/>
          <w:sz w:val="30"/>
          <w:szCs w:val="30"/>
          <w:shd w:val="clear" w:color="auto" w:fill="FFFFFF"/>
        </w:rPr>
      </w:pPr>
    </w:p>
    <w:p w14:paraId="0FAF094A" w14:textId="77777777" w:rsidR="00337627" w:rsidRDefault="00337627" w:rsidP="002A55F5">
      <w:pPr>
        <w:ind w:left="-709"/>
        <w:rPr>
          <w:rFonts w:ascii="Roboto" w:hAnsi="Roboto"/>
          <w:color w:val="000000"/>
          <w:sz w:val="30"/>
          <w:szCs w:val="30"/>
          <w:shd w:val="clear" w:color="auto" w:fill="FFFFFF"/>
        </w:rPr>
      </w:pPr>
    </w:p>
    <w:p w14:paraId="3AF957AA" w14:textId="77777777" w:rsidR="00337627" w:rsidRDefault="00337627" w:rsidP="002A55F5">
      <w:pPr>
        <w:ind w:left="-709"/>
      </w:pPr>
    </w:p>
    <w:sectPr w:rsidR="00337627" w:rsidSect="007203A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0010"/>
    <w:multiLevelType w:val="multilevel"/>
    <w:tmpl w:val="0B4C9E2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166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7D"/>
    <w:rsid w:val="000E1512"/>
    <w:rsid w:val="000F48C4"/>
    <w:rsid w:val="001177FA"/>
    <w:rsid w:val="00125F43"/>
    <w:rsid w:val="0015069D"/>
    <w:rsid w:val="0016522F"/>
    <w:rsid w:val="001908D7"/>
    <w:rsid w:val="001B5472"/>
    <w:rsid w:val="002867EC"/>
    <w:rsid w:val="002A55F5"/>
    <w:rsid w:val="00322A61"/>
    <w:rsid w:val="00335867"/>
    <w:rsid w:val="0033726C"/>
    <w:rsid w:val="00337627"/>
    <w:rsid w:val="00341218"/>
    <w:rsid w:val="003522D7"/>
    <w:rsid w:val="00370D2F"/>
    <w:rsid w:val="003F4DF4"/>
    <w:rsid w:val="004660BD"/>
    <w:rsid w:val="00477DE6"/>
    <w:rsid w:val="00493741"/>
    <w:rsid w:val="00502BCD"/>
    <w:rsid w:val="005052C3"/>
    <w:rsid w:val="00556B1C"/>
    <w:rsid w:val="00673847"/>
    <w:rsid w:val="006775BE"/>
    <w:rsid w:val="006D38B2"/>
    <w:rsid w:val="00700529"/>
    <w:rsid w:val="007203A5"/>
    <w:rsid w:val="007B7BF5"/>
    <w:rsid w:val="00815B61"/>
    <w:rsid w:val="0088377D"/>
    <w:rsid w:val="00883B6E"/>
    <w:rsid w:val="00974425"/>
    <w:rsid w:val="00996FF9"/>
    <w:rsid w:val="00B0397B"/>
    <w:rsid w:val="00B74496"/>
    <w:rsid w:val="00B90BD8"/>
    <w:rsid w:val="00B91BD6"/>
    <w:rsid w:val="00BB0BD9"/>
    <w:rsid w:val="00BE546D"/>
    <w:rsid w:val="00C25BD7"/>
    <w:rsid w:val="00C60D6F"/>
    <w:rsid w:val="00CD40D5"/>
    <w:rsid w:val="00CD6ED9"/>
    <w:rsid w:val="00D36FA4"/>
    <w:rsid w:val="00D51EDE"/>
    <w:rsid w:val="00E14D1E"/>
    <w:rsid w:val="00E40180"/>
    <w:rsid w:val="00E75879"/>
    <w:rsid w:val="00EE134F"/>
    <w:rsid w:val="00F336FA"/>
    <w:rsid w:val="00F33A38"/>
    <w:rsid w:val="00F67A4C"/>
    <w:rsid w:val="00F81F29"/>
    <w:rsid w:val="00F85B61"/>
    <w:rsid w:val="00F905ED"/>
    <w:rsid w:val="00FB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000C"/>
  <w15:chartTrackingRefBased/>
  <w15:docId w15:val="{F968EF8D-C866-4E25-B166-3DC3844F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3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83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8377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8377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8377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837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37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37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37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77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8377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8377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8377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8377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837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377D"/>
    <w:rPr>
      <w:rFonts w:eastAsiaTheme="majorEastAsia" w:cstheme="majorBidi"/>
      <w:color w:val="595959" w:themeColor="text1" w:themeTint="A6"/>
    </w:rPr>
  </w:style>
  <w:style w:type="character" w:customStyle="1" w:styleId="80">
    <w:name w:val="Заголовок 8 Знак"/>
    <w:basedOn w:val="a0"/>
    <w:link w:val="8"/>
    <w:uiPriority w:val="9"/>
    <w:semiHidden/>
    <w:rsid w:val="008837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377D"/>
    <w:rPr>
      <w:rFonts w:eastAsiaTheme="majorEastAsia" w:cstheme="majorBidi"/>
      <w:color w:val="272727" w:themeColor="text1" w:themeTint="D8"/>
    </w:rPr>
  </w:style>
  <w:style w:type="paragraph" w:styleId="a3">
    <w:name w:val="Title"/>
    <w:basedOn w:val="a"/>
    <w:next w:val="a"/>
    <w:link w:val="a4"/>
    <w:uiPriority w:val="10"/>
    <w:qFormat/>
    <w:rsid w:val="00883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3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7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37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377D"/>
    <w:pPr>
      <w:spacing w:before="160"/>
      <w:jc w:val="center"/>
    </w:pPr>
    <w:rPr>
      <w:i/>
      <w:iCs/>
      <w:color w:val="404040" w:themeColor="text1" w:themeTint="BF"/>
    </w:rPr>
  </w:style>
  <w:style w:type="character" w:customStyle="1" w:styleId="22">
    <w:name w:val="Цитата 2 Знак"/>
    <w:basedOn w:val="a0"/>
    <w:link w:val="21"/>
    <w:uiPriority w:val="29"/>
    <w:rsid w:val="0088377D"/>
    <w:rPr>
      <w:i/>
      <w:iCs/>
      <w:color w:val="404040" w:themeColor="text1" w:themeTint="BF"/>
    </w:rPr>
  </w:style>
  <w:style w:type="paragraph" w:styleId="a7">
    <w:name w:val="List Paragraph"/>
    <w:basedOn w:val="a"/>
    <w:uiPriority w:val="34"/>
    <w:qFormat/>
    <w:rsid w:val="0088377D"/>
    <w:pPr>
      <w:ind w:left="720"/>
      <w:contextualSpacing/>
    </w:pPr>
  </w:style>
  <w:style w:type="character" w:styleId="a8">
    <w:name w:val="Intense Emphasis"/>
    <w:basedOn w:val="a0"/>
    <w:uiPriority w:val="21"/>
    <w:qFormat/>
    <w:rsid w:val="0088377D"/>
    <w:rPr>
      <w:i/>
      <w:iCs/>
      <w:color w:val="2F5496" w:themeColor="accent1" w:themeShade="BF"/>
    </w:rPr>
  </w:style>
  <w:style w:type="paragraph" w:styleId="a9">
    <w:name w:val="Intense Quote"/>
    <w:basedOn w:val="a"/>
    <w:next w:val="a"/>
    <w:link w:val="aa"/>
    <w:uiPriority w:val="30"/>
    <w:qFormat/>
    <w:rsid w:val="00883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8377D"/>
    <w:rPr>
      <w:i/>
      <w:iCs/>
      <w:color w:val="2F5496" w:themeColor="accent1" w:themeShade="BF"/>
    </w:rPr>
  </w:style>
  <w:style w:type="character" w:styleId="ab">
    <w:name w:val="Intense Reference"/>
    <w:basedOn w:val="a0"/>
    <w:uiPriority w:val="32"/>
    <w:qFormat/>
    <w:rsid w:val="0088377D"/>
    <w:rPr>
      <w:b/>
      <w:bCs/>
      <w:smallCaps/>
      <w:color w:val="2F5496" w:themeColor="accent1" w:themeShade="BF"/>
      <w:spacing w:val="5"/>
    </w:rPr>
  </w:style>
  <w:style w:type="character" w:styleId="ac">
    <w:name w:val="Strong"/>
    <w:basedOn w:val="a0"/>
    <w:uiPriority w:val="22"/>
    <w:qFormat/>
    <w:rsid w:val="002A55F5"/>
    <w:rPr>
      <w:b/>
      <w:bCs/>
    </w:rPr>
  </w:style>
  <w:style w:type="character" w:styleId="ad">
    <w:name w:val="Hyperlink"/>
    <w:basedOn w:val="a0"/>
    <w:uiPriority w:val="99"/>
    <w:unhideWhenUsed/>
    <w:rsid w:val="00337627"/>
    <w:rPr>
      <w:color w:val="0563C1" w:themeColor="hyperlink"/>
      <w:u w:val="single"/>
    </w:rPr>
  </w:style>
  <w:style w:type="character" w:styleId="ae">
    <w:name w:val="Unresolved Mention"/>
    <w:basedOn w:val="a0"/>
    <w:uiPriority w:val="99"/>
    <w:semiHidden/>
    <w:unhideWhenUsed/>
    <w:rsid w:val="00337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42725">
      <w:bodyDiv w:val="1"/>
      <w:marLeft w:val="0"/>
      <w:marRight w:val="0"/>
      <w:marTop w:val="0"/>
      <w:marBottom w:val="0"/>
      <w:divBdr>
        <w:top w:val="none" w:sz="0" w:space="0" w:color="auto"/>
        <w:left w:val="none" w:sz="0" w:space="0" w:color="auto"/>
        <w:bottom w:val="none" w:sz="0" w:space="0" w:color="auto"/>
        <w:right w:val="none" w:sz="0" w:space="0" w:color="auto"/>
      </w:divBdr>
    </w:div>
    <w:div w:id="933124015">
      <w:bodyDiv w:val="1"/>
      <w:marLeft w:val="0"/>
      <w:marRight w:val="0"/>
      <w:marTop w:val="0"/>
      <w:marBottom w:val="0"/>
      <w:divBdr>
        <w:top w:val="none" w:sz="0" w:space="0" w:color="auto"/>
        <w:left w:val="none" w:sz="0" w:space="0" w:color="auto"/>
        <w:bottom w:val="none" w:sz="0" w:space="0" w:color="auto"/>
        <w:right w:val="none" w:sz="0" w:space="0" w:color="auto"/>
      </w:divBdr>
    </w:div>
    <w:div w:id="10776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Карпенко</dc:creator>
  <cp:keywords/>
  <dc:description/>
  <cp:lastModifiedBy>Надежда Карпенко</cp:lastModifiedBy>
  <cp:revision>56</cp:revision>
  <dcterms:created xsi:type="dcterms:W3CDTF">2025-04-01T18:52:00Z</dcterms:created>
  <dcterms:modified xsi:type="dcterms:W3CDTF">2025-04-01T19:43:00Z</dcterms:modified>
</cp:coreProperties>
</file>