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ED" w:rsidRDefault="003746ED" w:rsidP="00D8687F">
      <w:pPr>
        <w:pStyle w:val="2"/>
        <w:spacing w:line="276" w:lineRule="auto"/>
        <w:jc w:val="both"/>
        <w:rPr>
          <w:sz w:val="28"/>
          <w:szCs w:val="26"/>
        </w:rPr>
      </w:pPr>
    </w:p>
    <w:p w:rsidR="00D8687F" w:rsidRDefault="003746ED" w:rsidP="00D8687F">
      <w:pPr>
        <w:pStyle w:val="2"/>
        <w:spacing w:line="276" w:lineRule="auto"/>
        <w:jc w:val="both"/>
        <w:rPr>
          <w:b w:val="0"/>
          <w:sz w:val="26"/>
          <w:szCs w:val="26"/>
        </w:rPr>
      </w:pPr>
      <w:r>
        <w:rPr>
          <w:sz w:val="28"/>
          <w:szCs w:val="26"/>
        </w:rPr>
        <w:t xml:space="preserve">                              </w:t>
      </w:r>
      <w:r w:rsidR="005D3AF8" w:rsidRPr="005D3AF8">
        <w:rPr>
          <w:sz w:val="28"/>
          <w:szCs w:val="26"/>
        </w:rPr>
        <w:t xml:space="preserve"> Воспитание и обучение неразлучны</w:t>
      </w:r>
    </w:p>
    <w:p w:rsidR="005D3AF8" w:rsidRDefault="00D8687F" w:rsidP="00D8687F">
      <w:pPr>
        <w:pStyle w:val="2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</w:t>
      </w:r>
      <w:r w:rsidR="00A31E17">
        <w:rPr>
          <w:b w:val="0"/>
          <w:sz w:val="26"/>
          <w:szCs w:val="26"/>
        </w:rPr>
        <w:t xml:space="preserve">                         </w:t>
      </w:r>
    </w:p>
    <w:p w:rsidR="005D3AF8" w:rsidRPr="005D3AF8" w:rsidRDefault="005D3AF8" w:rsidP="005D3AF8">
      <w:pPr>
        <w:pStyle w:val="2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</w:t>
      </w:r>
      <w:r w:rsidRPr="005D3AF8">
        <w:rPr>
          <w:b w:val="0"/>
          <w:sz w:val="26"/>
          <w:szCs w:val="26"/>
        </w:rPr>
        <w:t>Главное в нашем воспитательном </w:t>
      </w:r>
      <w:r w:rsidRPr="005D3AF8">
        <w:rPr>
          <w:b w:val="0"/>
          <w:sz w:val="26"/>
          <w:szCs w:val="26"/>
        </w:rPr>
        <w:br/>
        <w:t xml:space="preserve">                                     </w:t>
      </w:r>
      <w:r>
        <w:rPr>
          <w:b w:val="0"/>
          <w:sz w:val="26"/>
          <w:szCs w:val="26"/>
        </w:rPr>
        <w:t xml:space="preserve">            </w:t>
      </w:r>
      <w:r w:rsidRPr="005D3AF8">
        <w:rPr>
          <w:b w:val="0"/>
          <w:sz w:val="26"/>
          <w:szCs w:val="26"/>
        </w:rPr>
        <w:t>деле – учить детей хорошо делать свою работу.</w:t>
      </w:r>
      <w:r w:rsidRPr="005D3AF8">
        <w:rPr>
          <w:b w:val="0"/>
          <w:sz w:val="26"/>
          <w:szCs w:val="26"/>
        </w:rPr>
        <w:br/>
        <w:t>                            В.Н. Терский</w:t>
      </w:r>
      <w:r w:rsidRPr="005D3AF8">
        <w:rPr>
          <w:b w:val="0"/>
          <w:sz w:val="26"/>
          <w:szCs w:val="26"/>
        </w:rPr>
        <w:br/>
      </w:r>
      <w:r w:rsidRPr="005D3AF8">
        <w:rPr>
          <w:b w:val="0"/>
          <w:sz w:val="26"/>
          <w:szCs w:val="26"/>
        </w:rPr>
        <w:br/>
        <w:t xml:space="preserve">           Работаю в ш</w:t>
      </w:r>
      <w:r w:rsidR="00A31E17">
        <w:rPr>
          <w:b w:val="0"/>
          <w:sz w:val="26"/>
          <w:szCs w:val="26"/>
        </w:rPr>
        <w:t>коле  уже 27-й год. Четвертый год о</w:t>
      </w:r>
      <w:r w:rsidRPr="005D3AF8">
        <w:rPr>
          <w:b w:val="0"/>
          <w:sz w:val="26"/>
          <w:szCs w:val="26"/>
        </w:rPr>
        <w:t>бучаю технологии,  учу детей видеть красоту, вместе с детьми стремимся делать свою работу хорошо.  </w:t>
      </w:r>
      <w:r w:rsidRPr="005D3AF8">
        <w:rPr>
          <w:b w:val="0"/>
          <w:sz w:val="26"/>
          <w:szCs w:val="26"/>
        </w:rPr>
        <w:br/>
        <w:t>Обучение технологии открывает больше возможности для воспитания у школьников таких важных качеств личности, как внимательность, сообразительность, настойчивость, трудолюбие, самостоятельность, умение проявлять творческую инициативу, экономически мыслить. Обучать труду в школе означает, прежде всего, формировать нравственное отношение к нему, к себе, к окружающим.  Стараюсь на уроках технологии, чтобы учащиеся овладели первичными навыками преобразовательной деятельности, освоили умения по обработке различных материалов (бумага, картон, ткань, глина и др.). С большим интересом и желанием они изготавливают игрушки, сувениры и другие изделия. Уроки технологии являются благодатной почвой для развития у младших школьников интеллектуально - творческих способностей, инициативы и самостоятельности. В.А. Сухомлинский подч</w:t>
      </w:r>
      <w:r>
        <w:rPr>
          <w:b w:val="0"/>
          <w:sz w:val="26"/>
          <w:szCs w:val="26"/>
        </w:rPr>
        <w:t>еркивал, что интеллект ребенка «находиться на кончиках пальцев»</w:t>
      </w:r>
      <w:r w:rsidRPr="005D3AF8">
        <w:rPr>
          <w:b w:val="0"/>
          <w:sz w:val="26"/>
          <w:szCs w:val="26"/>
        </w:rPr>
        <w:t xml:space="preserve">, т.е. связан с моторикой руки. В действительной жизни практические усилия по достижению требуемых стандартом параметров целиком ложатся на плечи учителя, практически самостоятельно создающие необходимое учебно-методическое обеспечение образовательного процесса. Практические навыки и умения связаны с наличием необходимого оборудования, будут ли они развиваться при низких материальных и финансовых ресурсах? Ответ очевиден. В течение трех лет мы с ребятами стараемся повысить материальную базу кабинета технологии самостоятельно. Продавая собранные семена, рассаду цветочных и овощных культур, затем на вырученные деньги приобрели ткань, нитки, иглы, сшили изделия и вновь продали. У нас есть инструменты общего пользования для работы с бумагой, тканью, приобрели </w:t>
      </w:r>
      <w:r>
        <w:rPr>
          <w:b w:val="0"/>
          <w:sz w:val="26"/>
          <w:szCs w:val="26"/>
        </w:rPr>
        <w:t xml:space="preserve"> </w:t>
      </w:r>
      <w:r w:rsidRPr="005D3AF8">
        <w:rPr>
          <w:b w:val="0"/>
          <w:sz w:val="26"/>
          <w:szCs w:val="26"/>
        </w:rPr>
        <w:t>часть инструментов для работы с проволокой, древесиной, но еще в недостаточных количествах. Так же на заработанные деньги выписали семена декоративно-цветочных и овощных культур. При такой организации труда дети вступают в экономические отношения, приобретая первичный опыт в элементарной предпринимательской деятельности. И мне не приходиться думать, чем занять неготового ребенка к уроку, достигая большой активности детей, поддерживая живой интерес к труду. </w:t>
      </w:r>
      <w:r w:rsidRPr="005D3AF8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 xml:space="preserve">На уроках технологии </w:t>
      </w:r>
      <w:r w:rsidRPr="005D3AF8">
        <w:rPr>
          <w:b w:val="0"/>
          <w:sz w:val="26"/>
          <w:szCs w:val="26"/>
        </w:rPr>
        <w:t xml:space="preserve"> особенно важно формировать у детей не только комплекс знаний, умений и навыков, но и опыт эмоционально – творческой деятельности. </w:t>
      </w:r>
      <w:r w:rsidRPr="005D3AF8">
        <w:rPr>
          <w:b w:val="0"/>
          <w:sz w:val="26"/>
          <w:szCs w:val="26"/>
        </w:rPr>
        <w:lastRenderedPageBreak/>
        <w:t>Для этого применяю метод проектов, что с одной стороны позволяет развивать познавательную активность учащихся, а с другой – позволяет обеспечить индивидуальный подход к каждому из них, переходя на межличностные отношения. Для обеспечения успеха оказываю необходимую тактическую помощь: и в оценке своих сил и имеющихся возможностей, и в актуализации нужных знаний и умений, и в поиске недостающей информации, и в изготовлении</w:t>
      </w:r>
      <w:r>
        <w:rPr>
          <w:b w:val="0"/>
          <w:sz w:val="26"/>
          <w:szCs w:val="26"/>
        </w:rPr>
        <w:t>, и в оценке готового изделия. </w:t>
      </w:r>
      <w:r w:rsidRPr="005D3AF8">
        <w:rPr>
          <w:b w:val="0"/>
          <w:sz w:val="26"/>
          <w:szCs w:val="26"/>
        </w:rPr>
        <w:t>Подводя итог сказанному, можно заключить, что каждый ребенок индивидуален, и то, что подходит одному не может быть принято другим. Поэтому главное - это необходимость творческого размышления и поиска. Но не для формального разнообразия уроков, не ради того, чтобы новшеством удивить коллег, а ради ребенка. Именно его интересы, настроение, психическое благополучие, развитие и творчество должны быть</w:t>
      </w:r>
      <w:r>
        <w:rPr>
          <w:b w:val="0"/>
          <w:sz w:val="26"/>
          <w:szCs w:val="26"/>
        </w:rPr>
        <w:t xml:space="preserve"> в центре внимания педагога. </w:t>
      </w:r>
      <w:r w:rsidRPr="005D3AF8">
        <w:rPr>
          <w:b w:val="0"/>
          <w:sz w:val="26"/>
          <w:szCs w:val="26"/>
        </w:rPr>
        <w:t> </w:t>
      </w:r>
      <w:r w:rsidRPr="005D3AF8">
        <w:rPr>
          <w:b w:val="0"/>
          <w:sz w:val="26"/>
          <w:szCs w:val="26"/>
        </w:rPr>
        <w:br/>
      </w:r>
      <w:r w:rsidR="002D732D">
        <w:rPr>
          <w:b w:val="0"/>
          <w:sz w:val="26"/>
          <w:szCs w:val="26"/>
        </w:rPr>
        <w:t xml:space="preserve">            Я работаю в школе 32</w:t>
      </w:r>
      <w:r w:rsidRPr="005D3AF8">
        <w:rPr>
          <w:b w:val="0"/>
          <w:sz w:val="26"/>
          <w:szCs w:val="26"/>
        </w:rPr>
        <w:t xml:space="preserve">-й год. Все эти годы были разные. Я разная, дети разные, жизнь разная. Учитель должен быть сильным и интересным, прежде всего </w:t>
      </w:r>
      <w:r w:rsidR="00D8687F">
        <w:rPr>
          <w:b w:val="0"/>
          <w:sz w:val="26"/>
          <w:szCs w:val="26"/>
        </w:rPr>
        <w:t>самому себе, он должен сначала «возлюбить»</w:t>
      </w:r>
      <w:r w:rsidRPr="005D3AF8">
        <w:rPr>
          <w:b w:val="0"/>
          <w:sz w:val="26"/>
          <w:szCs w:val="26"/>
        </w:rPr>
        <w:t>самого себя</w:t>
      </w:r>
      <w:r w:rsidR="00D8687F">
        <w:rPr>
          <w:b w:val="0"/>
          <w:sz w:val="26"/>
          <w:szCs w:val="26"/>
        </w:rPr>
        <w:t xml:space="preserve">, чтобы потом также «возлюбить»своих </w:t>
      </w:r>
      <w:r w:rsidRPr="005D3AF8">
        <w:rPr>
          <w:b w:val="0"/>
          <w:sz w:val="26"/>
          <w:szCs w:val="26"/>
        </w:rPr>
        <w:t xml:space="preserve">детей. </w:t>
      </w:r>
      <w:r w:rsidRPr="005D3AF8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 xml:space="preserve">               </w:t>
      </w:r>
      <w:r w:rsidRPr="005D3AF8">
        <w:rPr>
          <w:b w:val="0"/>
          <w:sz w:val="26"/>
          <w:szCs w:val="26"/>
        </w:rPr>
        <w:t>Роль педагога в реализации современных педагогических проблем велика. Учитель должен хорошо быть подготовлен теоретически, много читать, знать, уметь передавать свои знания в доступной, занимательной форме, учитывая психолого-педагогические возрастные особенности воспитанников.</w:t>
      </w:r>
      <w:r w:rsidRPr="005D3AF8">
        <w:rPr>
          <w:b w:val="0"/>
          <w:sz w:val="26"/>
          <w:szCs w:val="26"/>
        </w:rPr>
        <w:br/>
        <w:t>Многие дети испытывают трудности в обучении. Поэтому я очень часто провожу индивид</w:t>
      </w:r>
      <w:r>
        <w:rPr>
          <w:b w:val="0"/>
          <w:sz w:val="26"/>
          <w:szCs w:val="26"/>
        </w:rPr>
        <w:t>уальные занятия для детей</w:t>
      </w:r>
      <w:r w:rsidRPr="005D3AF8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D3AF8">
        <w:rPr>
          <w:b w:val="0"/>
          <w:sz w:val="26"/>
          <w:szCs w:val="26"/>
        </w:rPr>
        <w:t xml:space="preserve">Воспитание и обучение неразлучны. </w:t>
      </w:r>
      <w:r>
        <w:rPr>
          <w:b w:val="0"/>
          <w:sz w:val="26"/>
          <w:szCs w:val="26"/>
        </w:rPr>
        <w:t xml:space="preserve"> </w:t>
      </w:r>
      <w:r w:rsidRPr="005D3AF8">
        <w:rPr>
          <w:b w:val="0"/>
          <w:sz w:val="26"/>
          <w:szCs w:val="26"/>
        </w:rPr>
        <w:t xml:space="preserve"> Меня очень волнует вопрос, как добиться того, чтобы все дети поняли и приняли нравственные нормы поведения. В воспитании нет мелочей и необходимо вовремя и объективно проанализировать, отметить проявления доброжелательности, справедливости, дать адекватную оценку п</w:t>
      </w:r>
      <w:r>
        <w:rPr>
          <w:b w:val="0"/>
          <w:sz w:val="26"/>
          <w:szCs w:val="26"/>
        </w:rPr>
        <w:t xml:space="preserve">роявлению жестокости, грубости. </w:t>
      </w:r>
      <w:r w:rsidRPr="005D3AF8">
        <w:rPr>
          <w:b w:val="0"/>
          <w:sz w:val="26"/>
          <w:szCs w:val="26"/>
        </w:rPr>
        <w:t>Воспитание протекает в повседневной жизни ребенка, где он привыкает и старается следовать нравственным правилам, нормам. Считаю, что нравственное начало должно пронизывать всю деятельность ребен</w:t>
      </w:r>
      <w:r>
        <w:rPr>
          <w:b w:val="0"/>
          <w:sz w:val="26"/>
          <w:szCs w:val="26"/>
        </w:rPr>
        <w:t xml:space="preserve">ка, как в школе, так и в семье. </w:t>
      </w:r>
      <w:r w:rsidRPr="005D3AF8">
        <w:rPr>
          <w:b w:val="0"/>
          <w:sz w:val="26"/>
          <w:szCs w:val="26"/>
        </w:rPr>
        <w:t>Учу детей организовывать свой досуг, а это будет тогда когда у ребенка развит круг интересов. В этом возрасте дети должны посещать все кружки, секции, мероприятия, попробовать себя в разных видах деятельности. Это поможет сделать выбор своей будущей профессии. Буду</w:t>
      </w:r>
      <w:r w:rsidR="00D8687F">
        <w:rPr>
          <w:b w:val="0"/>
          <w:sz w:val="26"/>
          <w:szCs w:val="26"/>
        </w:rPr>
        <w:t>щая профессия должна не только «кормить»</w:t>
      </w:r>
      <w:r w:rsidRPr="005D3AF8">
        <w:rPr>
          <w:b w:val="0"/>
          <w:sz w:val="26"/>
          <w:szCs w:val="26"/>
        </w:rPr>
        <w:t>, но и при</w:t>
      </w:r>
      <w:r w:rsidR="00D8687F">
        <w:rPr>
          <w:b w:val="0"/>
          <w:sz w:val="26"/>
          <w:szCs w:val="26"/>
        </w:rPr>
        <w:t>носить огромное удовлетворение.</w:t>
      </w:r>
      <w:r w:rsidR="001869C4">
        <w:rPr>
          <w:b w:val="0"/>
          <w:sz w:val="26"/>
          <w:szCs w:val="26"/>
        </w:rPr>
        <w:t xml:space="preserve"> </w:t>
      </w:r>
      <w:r w:rsidRPr="005D3AF8">
        <w:rPr>
          <w:b w:val="0"/>
          <w:sz w:val="26"/>
          <w:szCs w:val="26"/>
        </w:rPr>
        <w:t>Педагогический процесс при участии одного учителя получается однобоким. Важно, чтобы воспитанием занимались государство, общество, родители, учителя</w:t>
      </w:r>
      <w:r>
        <w:rPr>
          <w:b w:val="0"/>
          <w:sz w:val="26"/>
          <w:szCs w:val="26"/>
        </w:rPr>
        <w:t xml:space="preserve"> предметники, психолог</w:t>
      </w:r>
      <w:r w:rsidRPr="005D3AF8">
        <w:rPr>
          <w:b w:val="0"/>
          <w:sz w:val="26"/>
          <w:szCs w:val="26"/>
        </w:rPr>
        <w:t>. Когда ведется целенаправленная работа всеми участниками педагогического процесса, тогда можно ждать хороших "ростков</w:t>
      </w:r>
      <w:r>
        <w:rPr>
          <w:b w:val="0"/>
          <w:sz w:val="26"/>
          <w:szCs w:val="26"/>
        </w:rPr>
        <w:t>.</w:t>
      </w:r>
    </w:p>
    <w:p w:rsidR="001409EC" w:rsidRPr="00221FAA" w:rsidRDefault="00221FAA" w:rsidP="005D3AF8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Спирова Людмила Николаевна, учитель МБОУ «Бордонская СОШ» Сунтарский улус, Республика Саха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(Якутия)</w:t>
      </w:r>
    </w:p>
    <w:sectPr w:rsidR="001409EC" w:rsidRPr="00221FAA" w:rsidSect="003746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5D3AF8"/>
    <w:rsid w:val="001409EC"/>
    <w:rsid w:val="001869C4"/>
    <w:rsid w:val="00221FAA"/>
    <w:rsid w:val="002D732D"/>
    <w:rsid w:val="003746ED"/>
    <w:rsid w:val="00474F72"/>
    <w:rsid w:val="005D3AF8"/>
    <w:rsid w:val="00A31E17"/>
    <w:rsid w:val="00D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C"/>
  </w:style>
  <w:style w:type="paragraph" w:styleId="2">
    <w:name w:val="heading 2"/>
    <w:basedOn w:val="a"/>
    <w:link w:val="20"/>
    <w:uiPriority w:val="9"/>
    <w:qFormat/>
    <w:rsid w:val="005D3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"Бордонская СОШ"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уч. части</dc:creator>
  <cp:keywords/>
  <dc:description/>
  <cp:lastModifiedBy>алексеева</cp:lastModifiedBy>
  <cp:revision>7</cp:revision>
  <cp:lastPrinted>2013-12-12T11:27:00Z</cp:lastPrinted>
  <dcterms:created xsi:type="dcterms:W3CDTF">2012-03-18T01:12:00Z</dcterms:created>
  <dcterms:modified xsi:type="dcterms:W3CDTF">2017-10-13T21:56:00Z</dcterms:modified>
</cp:coreProperties>
</file>