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A1" w:rsidRPr="00B60FA1" w:rsidRDefault="00B60FA1" w:rsidP="00B60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FA1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Психолого-педагогическое сопровождение</w:t>
      </w:r>
    </w:p>
    <w:p w:rsidR="00B60FA1" w:rsidRPr="00B60FA1" w:rsidRDefault="00B60FA1" w:rsidP="00B60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FA1">
        <w:rPr>
          <w:rFonts w:ascii="Times New Roman" w:hAnsi="Times New Roman" w:cs="Times New Roman"/>
          <w:b/>
          <w:bCs/>
          <w:sz w:val="24"/>
          <w:szCs w:val="24"/>
        </w:rPr>
        <w:t>ребенка раннего возраста с ОВЗ</w:t>
      </w:r>
    </w:p>
    <w:p w:rsidR="00B60FA1" w:rsidRPr="00B60FA1" w:rsidRDefault="00B60FA1" w:rsidP="00B60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60FA1" w:rsidRPr="00B60FA1" w:rsidRDefault="00B60FA1" w:rsidP="00B60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Практика инклюзии детей с ограниченными возможностями здоровья в дошкольном учреждении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показывает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, что успех этого процесса зависит от готовности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всех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участников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: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самого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ребенка с ОВЗ, его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>родителей, а также специалистов, персонала ДОО, нормально развивающихся сверстников и их родителей к совместному пребыванию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и</w:t>
      </w:r>
    </w:p>
    <w:p w:rsidR="00B60FA1" w:rsidRPr="00B60FA1" w:rsidRDefault="00B60FA1" w:rsidP="00B6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обучению.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Раннее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сопровождение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уже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на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первом году жизни детей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>из группы риска и их семей педагогами-психологами, логопедами,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дефектологами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>наряду с оказанием необходимой медицинской помощи, является не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только средством эффективной реабилитации и профилактики вторичных отклонений в развитии,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но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и залогом последующего успешного включения ребенка в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общую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образовательную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среду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>. В связи с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этим необходимо </w:t>
      </w:r>
      <w:r>
        <w:rPr>
          <w:rFonts w:ascii="Times New Roman" w:eastAsia="MinionPro-Regular" w:hAnsi="Times New Roman" w:cs="Times New Roman"/>
          <w:sz w:val="24"/>
          <w:szCs w:val="24"/>
        </w:rPr>
        <w:t>развивать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систему раннего сопровождения семьи, которая позволила бы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осуществить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наряду с медицинским скринингом младенцев раннюю диагностику особых образовательных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потребностей ребенка, </w:t>
      </w:r>
      <w:proofErr w:type="gramStart"/>
      <w:r w:rsidRPr="00B60FA1">
        <w:rPr>
          <w:rFonts w:ascii="Times New Roman" w:eastAsia="MinionPro-Regular" w:hAnsi="Times New Roman" w:cs="Times New Roman"/>
          <w:sz w:val="24"/>
          <w:szCs w:val="24"/>
        </w:rPr>
        <w:t>сократив</w:t>
      </w:r>
      <w:proofErr w:type="gram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таким образом наблюдаемый сейчас разрыв между наличием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таких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потребностей и началом оказания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>коррекционной помощи путем построения, исходя из диагностики,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>индивидуального маршрута на основе имеющегося потенциала ребенка и возможностей семьи.</w:t>
      </w:r>
    </w:p>
    <w:p w:rsidR="00284493" w:rsidRPr="00B60FA1" w:rsidRDefault="00B60FA1" w:rsidP="00284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В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разных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странах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, в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том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числе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и в России, в системах здравоохранения, образования и социального развития существуют механизмы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выявления детей раннего возраста с ограниченными возможностями здоровья и оказания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помощи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родителям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в воспитании такого ребенка. </w:t>
      </w:r>
    </w:p>
    <w:p w:rsidR="00B60FA1" w:rsidRPr="00B60FA1" w:rsidRDefault="00B60FA1" w:rsidP="00B6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B60FA1">
        <w:rPr>
          <w:rFonts w:ascii="Times New Roman" w:eastAsia="MinionPro-Regular" w:hAnsi="Times New Roman" w:cs="Times New Roman"/>
          <w:sz w:val="24"/>
          <w:szCs w:val="24"/>
        </w:rPr>
        <w:t>В настоящее время существуют учреждения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, оказывающие </w:t>
      </w:r>
      <w:proofErr w:type="gramStart"/>
      <w:r w:rsidR="00284493" w:rsidRPr="00284493">
        <w:rPr>
          <w:rFonts w:ascii="Times New Roman" w:eastAsia="MinionPro-Regular" w:hAnsi="Times New Roman" w:cs="Times New Roman"/>
          <w:sz w:val="24"/>
          <w:szCs w:val="24"/>
        </w:rPr>
        <w:t>психолого-педагогическ</w:t>
      </w:r>
      <w:r w:rsidR="00284493">
        <w:rPr>
          <w:rFonts w:ascii="Times New Roman" w:eastAsia="MinionPro-Regular" w:hAnsi="Times New Roman" w:cs="Times New Roman"/>
          <w:sz w:val="24"/>
          <w:szCs w:val="24"/>
        </w:rPr>
        <w:t>ую</w:t>
      </w:r>
      <w:proofErr w:type="gramEnd"/>
      <w:r w:rsidR="00284493" w:rsidRPr="00284493">
        <w:rPr>
          <w:rFonts w:ascii="Times New Roman" w:eastAsia="MinionPro-Regular" w:hAnsi="Times New Roman" w:cs="Times New Roman"/>
          <w:sz w:val="24"/>
          <w:szCs w:val="24"/>
        </w:rPr>
        <w:t xml:space="preserve"> помощи детям</w:t>
      </w:r>
      <w:r w:rsidR="00284493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284493" w:rsidRPr="00284493">
        <w:rPr>
          <w:rFonts w:ascii="Times New Roman" w:eastAsia="MinionPro-Regular" w:hAnsi="Times New Roman" w:cs="Times New Roman"/>
          <w:sz w:val="24"/>
          <w:szCs w:val="24"/>
        </w:rPr>
        <w:t>раннего возраста с нарушениями развития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в г. Москве: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Консультативно-диагностический центр в Институте коррекционной педагогики РАО, Научный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центр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здоровья детей РАМН, служба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ранней помощи в Ассоциации </w:t>
      </w:r>
      <w:r w:rsidR="000A52BF">
        <w:rPr>
          <w:rFonts w:ascii="Cambria Math" w:eastAsia="MinionPro-Regular" w:hAnsi="Cambria Math" w:cs="Cambria Math"/>
          <w:sz w:val="24"/>
          <w:szCs w:val="24"/>
        </w:rPr>
        <w:t>«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>Даун Синдром</w:t>
      </w:r>
      <w:r w:rsidR="000A52BF">
        <w:rPr>
          <w:rFonts w:ascii="Cambria Math" w:eastAsia="MinionPro-Regular" w:hAnsi="Cambria Math" w:cs="Cambria Math"/>
          <w:sz w:val="24"/>
          <w:szCs w:val="24"/>
        </w:rPr>
        <w:t>»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>, служба ранней по</w:t>
      </w:r>
      <w:r>
        <w:rPr>
          <w:rFonts w:ascii="Times New Roman" w:eastAsia="MinionPro-Regular" w:hAnsi="Times New Roman" w:cs="Times New Roman"/>
          <w:sz w:val="24"/>
          <w:szCs w:val="24"/>
        </w:rPr>
        <w:t>мо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щи при научно-практическом центре </w:t>
      </w:r>
      <w:proofErr w:type="gramStart"/>
      <w:r w:rsidRPr="00B60FA1">
        <w:rPr>
          <w:rFonts w:ascii="Times New Roman" w:eastAsia="MinionPro-Regular" w:hAnsi="Times New Roman" w:cs="Times New Roman"/>
          <w:sz w:val="24"/>
          <w:szCs w:val="24"/>
        </w:rPr>
        <w:t>медико-социальной</w:t>
      </w:r>
      <w:proofErr w:type="gram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реабилитации инвалидов при Департаменте социальной защиты населения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г.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Москвы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, а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также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лекотеки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в административных округах города.</w:t>
      </w:r>
      <w:r w:rsidR="00284493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В городе Санкт-Петербурге функционирует НКО </w:t>
      </w:r>
      <w:r w:rsidR="000A52BF">
        <w:rPr>
          <w:rFonts w:ascii="Cambria Math" w:eastAsia="MinionPro-Regular" w:hAnsi="Cambria Math" w:cs="Cambria Math"/>
          <w:sz w:val="24"/>
          <w:szCs w:val="24"/>
        </w:rPr>
        <w:t>«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>Институт раннего вмешательства</w:t>
      </w:r>
      <w:r w:rsidR="000A52BF">
        <w:rPr>
          <w:rFonts w:ascii="Cambria Math" w:eastAsia="MinionPro-Regular" w:hAnsi="Cambria Math" w:cs="Cambria Math"/>
          <w:sz w:val="24"/>
          <w:szCs w:val="24"/>
        </w:rPr>
        <w:t>»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. В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центральных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городах и региональных центрах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России ранняя помощь точечно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оказывается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на базе дошкольных учреждений, при кафедрах коррекционных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институтов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и ПМПК. Широкому распространению психолого-педагогической помощи детям</w:t>
      </w:r>
      <w:r w:rsidR="00284493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>раннего возраста препятствует отсутствие механизма включенности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ранней помощи в общую систему образования, разобщенность существующих центров. </w:t>
      </w:r>
      <w:r w:rsidR="00617517">
        <w:rPr>
          <w:rFonts w:ascii="Times New Roman" w:eastAsia="MinionPro-Regular" w:hAnsi="Times New Roman" w:cs="Times New Roman"/>
          <w:sz w:val="24"/>
          <w:szCs w:val="24"/>
        </w:rPr>
        <w:t>За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предыдущие годы был наработан значительный отечественный опыт, предоставляющий различные действующие модели взаимодействия с семьей ребенка раннего возраста и конкретные технологии психолого-педагогической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помощи. </w:t>
      </w:r>
      <w:proofErr w:type="spellStart"/>
      <w:proofErr w:type="gramStart"/>
      <w:r w:rsidRPr="00B60FA1">
        <w:rPr>
          <w:rFonts w:ascii="Times New Roman" w:eastAsia="MinionPro-Regular" w:hAnsi="Times New Roman" w:cs="Times New Roman"/>
          <w:sz w:val="24"/>
          <w:szCs w:val="24"/>
        </w:rPr>
        <w:t>Их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возникновение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было подготовлено отечественными теориями, в частности: о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синкретичности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психомоторного развития в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раннем возрасте (Л.С. Выготский, А.В.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Запорожец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>, O.E.</w:t>
      </w:r>
      <w:proofErr w:type="gram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gramStart"/>
      <w:r w:rsidRPr="00B60FA1">
        <w:rPr>
          <w:rFonts w:ascii="Times New Roman" w:eastAsia="MinionPro-Regular" w:hAnsi="Times New Roman" w:cs="Times New Roman"/>
          <w:sz w:val="24"/>
          <w:szCs w:val="24"/>
        </w:rPr>
        <w:t>Смирнова), о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роли деятельности в развитии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ребенка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и ведущих видах деятельности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в раннем возрасте (Л.С.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Выготский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, А.Н.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Леонтьев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, Д.Б.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Эльконин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>), о</w:t>
      </w:r>
      <w:r w:rsidR="00284493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роли и развитии общения в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раннем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возрасте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(М.И.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Лисина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>).</w:t>
      </w:r>
      <w:proofErr w:type="gram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gramStart"/>
      <w:r w:rsidRPr="00B60FA1">
        <w:rPr>
          <w:rFonts w:ascii="Times New Roman" w:eastAsia="MinionPro-Regular" w:hAnsi="Times New Roman" w:cs="Times New Roman"/>
          <w:sz w:val="24"/>
          <w:szCs w:val="24"/>
        </w:rPr>
        <w:t>Многие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>актуальные сейчас вопросы диагностики психомоторного развития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>ребенка раннего возраста были поставлены и по-разному решены в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работах А.С. Галанова, А.М.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Казьмина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, Г.В.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Пантюхиной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, К.Л. Печоры, Э.Л.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Фрухт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, И.Ю. Левченко, в том числе о содержании и воспитании детей раннего возраста в образовательных и медицинских учреждениях (Л.А.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Венгер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, К.Л. Печора, Г.В.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Пантюхина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>, К.А. Семенова,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Е.М.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Мастюкова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, Л.Т.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Журба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, Е.А.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Стребелева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>).</w:t>
      </w:r>
      <w:proofErr w:type="gramEnd"/>
    </w:p>
    <w:p w:rsidR="00B60FA1" w:rsidRPr="00B60FA1" w:rsidRDefault="00B60FA1" w:rsidP="00397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B60FA1">
        <w:rPr>
          <w:rFonts w:ascii="Times New Roman" w:eastAsia="MinionPro-Regular" w:hAnsi="Times New Roman" w:cs="Times New Roman"/>
          <w:sz w:val="24"/>
          <w:szCs w:val="24"/>
        </w:rPr>
        <w:t>В отечественной и зарубежной психологической науке существует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>большое количество диагностических методик для оценки развития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>детей раннего возраста. Ключевые проблемы отечественной системы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ранней помощи — отсутствие стандартизированного инструментария для оценки психомоторного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развития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на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раннем этапе с целью</w:t>
      </w:r>
      <w:r w:rsidR="003970E3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выявления детей группы риска, адаптированных современных методов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lastRenderedPageBreak/>
        <w:t xml:space="preserve">проведения и применения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как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gramStart"/>
      <w:r w:rsidRPr="00B60FA1">
        <w:rPr>
          <w:rFonts w:ascii="Times New Roman" w:eastAsia="MinionPro-Regular" w:hAnsi="Times New Roman" w:cs="Times New Roman"/>
          <w:sz w:val="24"/>
          <w:szCs w:val="24"/>
        </w:rPr>
        <w:t>скрининг-диагностики</w:t>
      </w:r>
      <w:proofErr w:type="gramEnd"/>
      <w:r w:rsidRPr="00B60FA1">
        <w:rPr>
          <w:rFonts w:ascii="Times New Roman" w:eastAsia="MinionPro-Regular" w:hAnsi="Times New Roman" w:cs="Times New Roman"/>
          <w:sz w:val="24"/>
          <w:szCs w:val="24"/>
        </w:rPr>
        <w:t>, так и дифференциальной психолого-педагогической диагностики развития.</w:t>
      </w:r>
    </w:p>
    <w:p w:rsidR="00B60FA1" w:rsidRPr="00B60FA1" w:rsidRDefault="00B60FA1" w:rsidP="00397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B60FA1">
        <w:rPr>
          <w:rFonts w:ascii="Times New Roman" w:eastAsia="MinionPro-Regular" w:hAnsi="Times New Roman" w:cs="Times New Roman"/>
          <w:sz w:val="24"/>
          <w:szCs w:val="24"/>
        </w:rPr>
        <w:t>Трудности осуществления своевременной диагностики и коррекции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отклонений в развитии ребенка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могут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привести к выраженным расстройствам психической и физической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сфер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на более поздних этапах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его развития, которые могут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стать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препятствием к включению ребенка в инклюзивную группу.</w:t>
      </w:r>
    </w:p>
    <w:p w:rsidR="00B60FA1" w:rsidRPr="00B60FA1" w:rsidRDefault="003970E3" w:rsidP="00397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inionPro-Regular" w:hAnsi="Times New Roman" w:cs="Times New Roman"/>
          <w:sz w:val="24"/>
          <w:szCs w:val="24"/>
        </w:rPr>
      </w:pPr>
      <w:r>
        <w:rPr>
          <w:rFonts w:ascii="Times New Roman" w:eastAsia="MinionPro-Regular" w:hAnsi="Times New Roman" w:cs="Times New Roman"/>
          <w:sz w:val="24"/>
          <w:szCs w:val="24"/>
        </w:rPr>
        <w:t>С</w:t>
      </w:r>
      <w:r w:rsidR="00B60FA1" w:rsidRPr="00B60FA1">
        <w:rPr>
          <w:rFonts w:ascii="Times New Roman" w:eastAsia="MinionPro-Regular" w:hAnsi="Times New Roman" w:cs="Times New Roman"/>
          <w:sz w:val="24"/>
          <w:szCs w:val="24"/>
        </w:rPr>
        <w:t>о стороны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B60FA1" w:rsidRPr="00B60FA1">
        <w:rPr>
          <w:rFonts w:ascii="Times New Roman" w:eastAsia="MinionPro-Regular" w:hAnsi="Times New Roman" w:cs="Times New Roman"/>
          <w:sz w:val="24"/>
          <w:szCs w:val="24"/>
        </w:rPr>
        <w:t xml:space="preserve">родителей сформирован выраженный запрос </w:t>
      </w:r>
      <w:proofErr w:type="spellStart"/>
      <w:r w:rsidR="00B60FA1" w:rsidRPr="00B60FA1">
        <w:rPr>
          <w:rFonts w:ascii="Times New Roman" w:eastAsia="MinionPro-Regular" w:hAnsi="Times New Roman" w:cs="Times New Roman"/>
          <w:sz w:val="24"/>
          <w:szCs w:val="24"/>
        </w:rPr>
        <w:t>на</w:t>
      </w:r>
      <w:proofErr w:type="spellEnd"/>
      <w:r w:rsidR="00B60FA1"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="00B60FA1" w:rsidRPr="00B60FA1">
        <w:rPr>
          <w:rFonts w:ascii="Times New Roman" w:eastAsia="MinionPro-Regular" w:hAnsi="Times New Roman" w:cs="Times New Roman"/>
          <w:sz w:val="24"/>
          <w:szCs w:val="24"/>
        </w:rPr>
        <w:t>раннюю</w:t>
      </w:r>
      <w:proofErr w:type="spellEnd"/>
      <w:r w:rsidR="00B60FA1"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="00B60FA1" w:rsidRPr="00B60FA1">
        <w:rPr>
          <w:rFonts w:ascii="Times New Roman" w:eastAsia="MinionPro-Regular" w:hAnsi="Times New Roman" w:cs="Times New Roman"/>
          <w:sz w:val="24"/>
          <w:szCs w:val="24"/>
        </w:rPr>
        <w:t>помощь</w:t>
      </w:r>
      <w:proofErr w:type="spellEnd"/>
      <w:r w:rsidR="00B60FA1" w:rsidRPr="00B60FA1">
        <w:rPr>
          <w:rFonts w:ascii="Times New Roman" w:eastAsia="MinionPro-Regular" w:hAnsi="Times New Roman" w:cs="Times New Roman"/>
          <w:sz w:val="24"/>
          <w:szCs w:val="24"/>
        </w:rPr>
        <w:t>,</w:t>
      </w:r>
    </w:p>
    <w:p w:rsidR="00B60FA1" w:rsidRPr="00B60FA1" w:rsidRDefault="00B60FA1" w:rsidP="0039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что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позволяет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им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уже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с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самых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ранних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этапов развития осознать проблему и овладеть многими практическими методами коррекции, способствующими максимальному раскрытию потенциала детей, что</w:t>
      </w:r>
      <w:r w:rsidR="003970E3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сделает комфортным в дальнейшем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пребывание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B60FA1">
        <w:rPr>
          <w:rFonts w:ascii="Times New Roman" w:eastAsia="MinionPro-Regular" w:hAnsi="Times New Roman" w:cs="Times New Roman"/>
          <w:sz w:val="24"/>
          <w:szCs w:val="24"/>
        </w:rPr>
        <w:t>их</w:t>
      </w:r>
      <w:proofErr w:type="spellEnd"/>
      <w:r w:rsidRPr="00B60FA1">
        <w:rPr>
          <w:rFonts w:ascii="Times New Roman" w:eastAsia="MinionPro-Regular" w:hAnsi="Times New Roman" w:cs="Times New Roman"/>
          <w:sz w:val="24"/>
          <w:szCs w:val="24"/>
        </w:rPr>
        <w:t xml:space="preserve"> ребенка с ОВЗ в</w:t>
      </w:r>
      <w:r w:rsidR="003970E3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B60FA1">
        <w:rPr>
          <w:rFonts w:ascii="Times New Roman" w:eastAsia="MinionPro-Regular" w:hAnsi="Times New Roman" w:cs="Times New Roman"/>
          <w:sz w:val="24"/>
          <w:szCs w:val="24"/>
        </w:rPr>
        <w:t>инклюзивном дошкольном учреждении.</w:t>
      </w:r>
    </w:p>
    <w:sectPr w:rsidR="00B60FA1" w:rsidRPr="00B6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20"/>
    <w:rsid w:val="000A52BF"/>
    <w:rsid w:val="00222B20"/>
    <w:rsid w:val="00284493"/>
    <w:rsid w:val="002B27A9"/>
    <w:rsid w:val="003970E3"/>
    <w:rsid w:val="00492E74"/>
    <w:rsid w:val="00617517"/>
    <w:rsid w:val="00B6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12</cp:revision>
  <dcterms:created xsi:type="dcterms:W3CDTF">2018-01-13T23:23:00Z</dcterms:created>
  <dcterms:modified xsi:type="dcterms:W3CDTF">2018-01-13T23:38:00Z</dcterms:modified>
</cp:coreProperties>
</file>