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5B" w:rsidRDefault="002F625B" w:rsidP="002F625B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МДОУ «Д/с № 105 комбинированного вида»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2F625B" w:rsidRDefault="002F625B" w:rsidP="002F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РАБОЧАЯ  ПРОГРАММА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кружка «Наши пальчики играют» для младшей возрастной группы</w:t>
      </w:r>
    </w:p>
    <w:p w:rsidR="002F625B" w:rsidRDefault="002F625B" w:rsidP="002F625B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Срок реализации программы: 1 учебный год</w:t>
      </w:r>
    </w:p>
    <w:p w:rsidR="002F625B" w:rsidRDefault="002F625B" w:rsidP="002F625B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Автор: воспитатель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категории –Радушкевич Валентина Петровна</w:t>
      </w:r>
    </w:p>
    <w:p w:rsidR="002F625B" w:rsidRDefault="002F625B" w:rsidP="002F625B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Ухта, Республика Коми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кружка «Наши пальчики играют»  для младшей возрастной группы</w:t>
      </w:r>
    </w:p>
    <w:p w:rsidR="002F625B" w:rsidRDefault="002F625B" w:rsidP="002F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 программы: Радушкевич Валентина Петровна, воспитатель МДОУ «Д/с № 105 комбинированнного вида», г. Ухта, Республика Ком</w:t>
      </w:r>
    </w:p>
    <w:p w:rsidR="002F625B" w:rsidRDefault="002F625B" w:rsidP="002F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25B" w:rsidRDefault="002F625B" w:rsidP="002F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«Тактильные ощущения несут в речевой центр, в его двигательную часть, дополнительную энергию, способствующую его формированию. Чем совершеннее мозг, тем совершеннее речь, а значит, и мышление».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И.П. Павлов</w:t>
      </w:r>
    </w:p>
    <w:p w:rsidR="002F625B" w:rsidRDefault="002F625B" w:rsidP="002F625B">
      <w:pPr>
        <w:spacing w:before="100" w:beforeAutospacing="1" w:after="100" w:afterAutospacing="1" w:line="240" w:lineRule="auto"/>
        <w:rPr>
          <w:rStyle w:val="c15"/>
        </w:rPr>
      </w:pPr>
      <w:r>
        <w:rPr>
          <w:rStyle w:val="c15"/>
          <w:rFonts w:ascii="Times New Roman" w:hAnsi="Times New Roman"/>
          <w:sz w:val="28"/>
          <w:szCs w:val="28"/>
        </w:rPr>
        <w:t xml:space="preserve">Данная программа направлена на развитие речи и сенсорного опыта детей младшей возрастной группы через развитие мелкой моторики рук. </w:t>
      </w:r>
    </w:p>
    <w:p w:rsidR="002F625B" w:rsidRDefault="002F625B" w:rsidP="002F625B">
      <w:pPr>
        <w:spacing w:before="100" w:beforeAutospacing="1" w:after="100" w:afterAutospacing="1" w:line="240" w:lineRule="auto"/>
        <w:rPr>
          <w:rStyle w:val="c15"/>
          <w:rFonts w:ascii="Times New Roman" w:hAnsi="Times New Roman"/>
          <w:sz w:val="28"/>
          <w:szCs w:val="28"/>
        </w:rPr>
      </w:pPr>
      <w:r>
        <w:rPr>
          <w:rStyle w:val="c15"/>
          <w:rFonts w:ascii="Times New Roman" w:hAnsi="Times New Roman"/>
          <w:sz w:val="28"/>
          <w:szCs w:val="28"/>
        </w:rPr>
        <w:t>Научно доказано, что тонкие движения   пальцев приводят к возбуждению  в речевых центрах головного мозга, что положительно  влияет на развитие детской речи.  Обычно ребёнок,  имеющий высокий уровень развития мелкой моторики, умеет логически мыслить, у него достаточно развиты память, внимание, связная речь.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c15"/>
          <w:rFonts w:ascii="Times New Roman" w:hAnsi="Times New Roman"/>
          <w:sz w:val="28"/>
          <w:szCs w:val="28"/>
        </w:rPr>
        <w:t>Исходя из этого  утверждения,  в данной программе представлен комплекс  специальной организованной деятельности для работы мелкой моторики пальцев и кистей рук.</w:t>
      </w:r>
    </w:p>
    <w:p w:rsidR="002F625B" w:rsidRDefault="002F625B" w:rsidP="002F625B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</w:rPr>
        <w:t>Актуальность программы заключается в том, что целенаправленная и систематическая работа по развитию мелкой моторики у детей дошкольного возраста способствует развитию речевой деятельности, развитию познавательной активности, формированию интеллектуальных способностей.</w:t>
      </w:r>
    </w:p>
    <w:p w:rsidR="002F625B" w:rsidRDefault="002F625B" w:rsidP="002F625B">
      <w:pPr>
        <w:pStyle w:val="c14"/>
        <w:rPr>
          <w:sz w:val="28"/>
          <w:szCs w:val="28"/>
        </w:rPr>
      </w:pPr>
      <w:r>
        <w:rPr>
          <w:rStyle w:val="c15"/>
          <w:sz w:val="28"/>
          <w:szCs w:val="28"/>
        </w:rPr>
        <w:t>Программа составлена на основе личных наработок и изучения соответствующей методической литературы.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Развитие у детей тактильного, зрительного, слухового восприятия, мелкой моторики и речи.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Формировать у детей произвольные координированные движения пальцев рук;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Формировать у детей умения и навыки ритмично выполнять действия руками и предметами в соответствии текста;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Обучать детей навыкам работы с бумагой, пластилином, предметами;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Знакомить детей со свойствами материала, правилам пользования материалом;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Обучать детей основным техническим приемам работы с материалами;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Формировать у детей умения выполнять задания по образцу;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Обучать детей «пинцетному захвату» указательным и большим пальцами обеих рук;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Учить детей расслаблять руки, расправлять пальцы и руки.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Развивающие: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Развивать и совершенствовать у детей мелкую моторику пальцев и кистей рук, движения рук;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Развивать у детей умения ориентироваться на плоскости и определять местоположение предметов;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Развивать у детей произвольное внимание и память, мышление;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Развивать у детей тактильное, зрительное , слуховое восприятие;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Обогащать и активизировать у детей речь.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Воспитательные: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Воспитывать у детей доброжелательные отношения друг к другу;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Воспитывать и развивать  у детей художественный вкус;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Воспитывать усидчивость и желание продолжить игру и занятие.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работы: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пальчиковые игры, фольклорные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игры с водой, песком, предметами;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игры с пластилином, бумагой, мозаикой и т.д.;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игры на нанизывание, выкладывание;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самомассаж рук и т.д..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кружка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учебный год ( с 1 сентября по 31 мая)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детей участвующих в реализации данной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программы:  дети младшего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возраста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организованной деятельности: Проводится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кружок один раз в неделю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Время проведения организованной деятельности: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вторая половина дня (после дневного сна).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 организованной деятельности: 8-10 минут.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организованной образовательной деятельности: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подгруппам и индивидуально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Необходимые материалы и оборудования: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резиновые и мягкие игрушки, мячики;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бусы, счетные палочки, спички, мозаика, шнуровки,  прищепки, орехи, пуговицы;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пластилин, сыпучие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(крупы, бобовые, песок, семечки)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бумага, карандаши, клей, кисточки;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пальчиковый и настольный театры;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картотека фольклорных,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пальчиковых игр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стихи , потешки, прибаутки, песенки, сказки;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 реализации программы: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Развитие у детей познавательной активности;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Совершенствование у детей мелкой моторики, развитие умственных способностей и  речевой функции;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Развитие у детей мелкой моторики и кистей рук в соответствии сензитивным периодом (возрастного развития ребенка);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Развитие у детей тактильного восприятия;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Формирование у детей сенсорного (чувственного) опыта;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Формирование у детей способность устанавливать контакты в группах;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Развитие у детей эмоциональной отзывчивости, способности к сопереживанию.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проведению игр: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последовательность (от простого к сложному);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положительная эмоциональная атмосфера;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отработку навыков и умений проводить по нескольким разделам (нанизывание, работа с водой, самомассаж и т.д.);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умение переключить внимание детей на выполнения другого задания;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 допускать переутомления детей.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Перспективное планирование кружка «Наши пальчики играют»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Сентябрь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 «Какие это волосы?»;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с водой, самомассаж «Водичка»;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на выкладывание разными пуговками «Точка, точка, запятая…»;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Игра на нанизывание с использованием пластилина и бумажных человечков «Втыкалочки»;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Пальчиковая игра «Этот пальчик хочет спать…»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с бумагой «Вытри ушки»;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Фольклорная пальчиковая игра «Этот пальчик хочет спать…»;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на выкладывание спичками «Наш дом»;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Игра с мозаикой «Подари коту нос, рот…»;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Игры с прищепками «Оденем лесных друзей»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с использованием игрушек «Найди такой же домик»;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Игры с песком «Спрячь в песок игрушку», пересыпание крупы ложкой из одной емкости в другую;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на нанизывание с использованием пирамидки «Это что за теремок?»;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«Этот пальчик…».  Сортировка гороха и фасоли;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Самомассаж  карандашом между ладонями по всей длине пальцев «Дровишки»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Выкладывание ручек, ножек из палочек нарисованному человеку.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на выкладывание  счетными  палочками «Выкладывание дорожки»;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Пальчиковая игра «Сорока-сорока…»;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Игра с водой, самомассаж «Семья»;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Игра на развитие тактильного восприятия с использованием коробки с отверстиями и  овощей «Готовим салат вместе с мамой»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Пальчиковая игра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«Петушок»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Игра с мозаикой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«Курочка и цыплятки»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«Цыплятки и зернышки»;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Игра с бумагой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«Кто это?»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разглаживание скомканных в шарики листов бумаги с контурными изображениями домашних птиц;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Игра с семечками и крупами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«Угощение для птиц»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Игра с бумагой «Кому листик?»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с водой, самомассаж «Игрушки»;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на нанизывание с использованием пирамидки и игрушки «Собери игрушку»;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с пластилином «Украсим наш мячик»;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«Дружат наши дети»;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Игра на развитие тактильного  восприятия с использованием больших и маленьких мячей и игрушек « Помоги мишке найти мячик».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Самомассаж  с использованием ваты «Снегопад в лесу»;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Игры на выкладывание счетных палочек и картонных треугольников «Ежик потерял колючки»;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Игра с пластилином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«Ежики и ежата»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(втыкание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спичек в большой и маленький пластилиновый комочек)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«Пальчики сцепляются – елка получается;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Игра на развитие тактильного восприятия «Чудесный мешочек» (новогодние подарки для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белочки, зайчика, лисички)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3-4 недели: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с бумагой «Маленькая елочка»;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Пальчиковая игра  «Улитка, улитка»;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на нанизывание с использованием елочных бус «Собери бусы на елку»;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Игра с мозаикой с пластилином «Как на горке – снег, снег…»;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Самомассаж «Этот мячик не простой» («колючим мячиком») 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Январь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Игры с водой, самомассаж пальчиков грецким орехом;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с бумагой «Спрячем мишку в сугроб»;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на выкладывание с использованием счетных палочек и картонных заготовок «Рукавичка» (по образцу);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«Зима»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с песком и крупами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«Посыпаем дорожку»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с использованием  плоскостных игрушек одной фактуры и разной величины «Кто в домике живет»;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с мозаикой «Белый снег»;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Пальчиковая игра «Зимняя прогулка»;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Игры с бумагой «Снежные хлопья»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«Мишка в берлоге» (отрывание маленьких кусочков белой бумаги);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Игра с водой, самомассаж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пальчиков резиновым мячиком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Непослушные шарики»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Февраль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с водой. Самомассаж карандашом между ладонями  «Ищем снеговичка»;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на нанизывание  со шнуровкой  и прищепками «Сушим одежду»;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с пластилином «Оденем куклу Машу на прогулку»;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«Дом на поляне»;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Игра на выкладывание плоскостных предметов на горизонтальной плоскости «Снеговик»;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«Ходим в гости»;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Пальчиковая гимнастика «Зайчики», пальчиковая игра «Следы на пластилине»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с бумагой «Петушок, петушок, подари гребешок…»;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Рисование пальчиками «Найди белочке найти свое дупло;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Игра с мозаикой «Гусыня и гусята»;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«Потрогай и скажи»;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с водой. Самомассаж «Ладушки»;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с бусами «Бусы для моей мамочки;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Игра с пластилином «Три каравая»;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Пальчиковая игра «Сорока-белобока».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с бумагой «Кто проснулся? Разглаживание бумаги с контурным изображением медведя;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на развитие тактильного восприятия «Горячая –холодная»;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с водой. Самомассаж зубной щеткой «Дождик льет и капает…»;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«Весна пришла»;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Игра на выкладывание с использованием гречневой крупы «Почки-листочки».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«Разложи обувь по парам;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на нанизывание со шнуровкой или прищепками  «Чудо-дерево»;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с мозаикой «Шьет сапожник на сапожки»;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«Лесные дела»;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Игра на выкладывание с использованием фасоли, пуговичек «Зайка тапки потерял».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«Маша пьет чай»;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с водой. Самомассаж «Сорока варит кашку…»;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с пластилином «Чайник»;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Пальчиковая игра «»Помощники»;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Игра на выкладывание с использованием счетных палочек  «Маша пьет чай).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2-3-4 недели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на развитие тактильного восприятия «Какое дерево потеряло листочек?»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Игра с пластилином  «Ромашка»;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Игра на нанизывание по образцу «Соберем гербарий»;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Игра с водой. Самомассаж с использованием грецкого ореха «Хоровод среди цветов»;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Пальчиковая игра «Наши яркие цветы»;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Игра на выкладывание с использованием картонных заготовок  цветов, цветных веревок, фломастера «Тюльпан-ромашка»;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Игра с бумагой. Оформление коллективной работы из обрывных кусочков цветной бумаги  «Подари березке листочки». 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Использованная литература: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И. П. Афанасьева «Маленькими шагами в большой мир знаний».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«Развивающие игры с малышами до трёх лет» (Составитель Т. В. Галанова).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М. Г. Борисенко, Н. А. Лукина «Наши пальчики играют» (развитие мелкой моторики).</w:t>
      </w:r>
    </w:p>
    <w:p w:rsidR="002F625B" w:rsidRDefault="002F625B" w:rsidP="002F6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Н. Ф. Губанова «Развитие игровой деятельности».</w:t>
      </w:r>
    </w:p>
    <w:p w:rsidR="002F625B" w:rsidRDefault="002F625B" w:rsidP="002F62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«Детские частушки, шутки, прибаутки» / под ред. Бахметьевой Т.И., Соколовой Г.Т. </w:t>
      </w:r>
    </w:p>
    <w:p w:rsidR="002F625B" w:rsidRDefault="002F625B" w:rsidP="002F62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Демина Е.С. Развитие и обучение детей раннего возраста. – М.: ТЦ Сфера, 2005.</w:t>
      </w:r>
    </w:p>
    <w:p w:rsidR="002F625B" w:rsidRDefault="002F625B" w:rsidP="002F62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Картушина М.Ю. Забавы для малышей. – М.: ТЦ Сфера, 2005.</w:t>
      </w:r>
    </w:p>
    <w:p w:rsidR="002F625B" w:rsidRDefault="002F625B" w:rsidP="002F62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Маханева М.Д., Рещикова С.В. Игровые занятия с детьми от 1 до 3 лет. – М.: ТЦ Сфера, 2005.</w:t>
      </w:r>
    </w:p>
    <w:p w:rsidR="002F625B" w:rsidRDefault="002F625B" w:rsidP="002F625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Материалы интернет-сети.</w:t>
      </w:r>
    </w:p>
    <w:p w:rsidR="00F35BA4" w:rsidRDefault="00F35BA4">
      <w:bookmarkStart w:id="0" w:name="_GoBack"/>
      <w:bookmarkEnd w:id="0"/>
    </w:p>
    <w:sectPr w:rsidR="00F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F3"/>
    <w:rsid w:val="002F625B"/>
    <w:rsid w:val="00603DF3"/>
    <w:rsid w:val="00F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F6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2F6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F6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2F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OPOP</dc:creator>
  <cp:keywords/>
  <dc:description/>
  <cp:lastModifiedBy>OPOP</cp:lastModifiedBy>
  <cp:revision>3</cp:revision>
  <dcterms:created xsi:type="dcterms:W3CDTF">2018-04-05T17:17:00Z</dcterms:created>
  <dcterms:modified xsi:type="dcterms:W3CDTF">2018-04-05T17:18:00Z</dcterms:modified>
</cp:coreProperties>
</file>