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9" w:type="pct"/>
        <w:tblCellSpacing w:w="15" w:type="dxa"/>
        <w:tblLook w:val="04A0" w:firstRow="1" w:lastRow="0" w:firstColumn="1" w:lastColumn="0" w:noHBand="0" w:noVBand="1"/>
      </w:tblPr>
      <w:tblGrid>
        <w:gridCol w:w="223"/>
        <w:gridCol w:w="9447"/>
      </w:tblGrid>
      <w:tr w:rsidR="00A170B3" w:rsidRPr="00BD6E30" w:rsidTr="00BD6E30">
        <w:trPr>
          <w:trHeight w:val="326"/>
          <w:tblCellSpacing w:w="15" w:type="dxa"/>
        </w:trPr>
        <w:tc>
          <w:tcPr>
            <w:tcW w:w="178" w:type="dxa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34002A" w:rsidRPr="00A170B3" w:rsidRDefault="0034002A">
            <w:pPr>
              <w:rPr>
                <w:rFonts w:cstheme="minorHAnsi"/>
              </w:rPr>
            </w:pPr>
          </w:p>
        </w:tc>
        <w:tc>
          <w:tcPr>
            <w:tcW w:w="94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02A" w:rsidRPr="00BD6E30" w:rsidRDefault="0034002A" w:rsidP="00BD6E30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b/>
                <w:sz w:val="28"/>
                <w:szCs w:val="28"/>
              </w:rPr>
              <w:t>«Приобщение подростков к ЗОЖ средствами народной педагогики»</w:t>
            </w:r>
          </w:p>
          <w:p w:rsidR="00611D35" w:rsidRPr="00BD6E30" w:rsidRDefault="00611D35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Для большинства людей здоровье является подлинной ценностью, которую они ощущают и в которой испытывают потребность. Предметная сторона здоровья как ценности отмечается во многих аспектах повседневной жизни. Справка о состоянии здоровья часто требуется</w:t>
            </w:r>
            <w:r w:rsidR="004546B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на работу.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Многие люди заботятся о своем здоровье, укрепляют его, чтобы быть в хорошей физической форме, хорошо выглядеть или чтобы улучшить свою работоспособность.</w:t>
            </w:r>
          </w:p>
          <w:p w:rsidR="00BD6E30" w:rsidRPr="00BD6E30" w:rsidRDefault="00611D35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К сожалению, дети, подростки не всегда осознают потребность в здоровом образе жизни. Напротив, их жизнь часто ориентирована на р</w:t>
            </w:r>
            <w:r w:rsidR="004546BE" w:rsidRPr="00BD6E30">
              <w:rPr>
                <w:rFonts w:ascii="Times New Roman" w:hAnsi="Times New Roman" w:cs="Times New Roman"/>
                <w:sz w:val="28"/>
                <w:szCs w:val="28"/>
              </w:rPr>
              <w:t>азрушение собственного здоровья.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последнее время все чаще появляются работы педагогов, психологов и </w:t>
            </w:r>
            <w:proofErr w:type="spellStart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валеол</w:t>
            </w:r>
            <w:r w:rsidR="004546BE" w:rsidRPr="00BD6E30">
              <w:rPr>
                <w:rFonts w:ascii="Times New Roman" w:hAnsi="Times New Roman" w:cs="Times New Roman"/>
                <w:sz w:val="28"/>
                <w:szCs w:val="28"/>
              </w:rPr>
              <w:t>огов</w:t>
            </w:r>
            <w:proofErr w:type="spell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, в которых говорится о необходимости формирования у подростков потребности в физическом совершенствовании и ведении здорового образа жизни. По мнению специалистов, решить эти задачи в рамках традиционного подхода, основу которого составляет процесс направленного (принудительного) ра</w:t>
            </w:r>
            <w:r w:rsidR="004546BE" w:rsidRPr="00BD6E30">
              <w:rPr>
                <w:rFonts w:ascii="Times New Roman" w:hAnsi="Times New Roman" w:cs="Times New Roman"/>
                <w:sz w:val="28"/>
                <w:szCs w:val="28"/>
              </w:rPr>
              <w:t>звития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невозможно. Эффект от командно-строевых методов, доминирующих на занятиях по физической культуре в учебных заве</w:t>
            </w:r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дениях часто противоположный.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Принудительный характер обучения, отсутствие индивидуально-типологического подхода в формировании здорового образа жизни, свободы в выборе форм занятий и др. ведет к возникновению стрессовых ситуаций, росту неврозов, потере интереса к самостоятельному выполнению физических упражнений, к уклонению от занятий. Одновременно с этим снижается потребность в знаниях и умениях по укреплению и поддержанию здоровья. Наблюдается преобладание не доминирующих (базовых) природно-обусловленных потребностей - самопознания, самосовершенствования, а ложных мотивац</w:t>
            </w:r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ий (</w:t>
            </w:r>
            <w:proofErr w:type="spellStart"/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квазипотребностей</w:t>
            </w:r>
            <w:proofErr w:type="spellEnd"/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Start"/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стремятся получить хорошие оценки по предмету для сохранения хороших отношений с преподавателем, достичь цели обманным путем, чтобы испытать острые ощущения от негативной </w:t>
            </w:r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реакции взрослых У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F617B4" w:rsidRPr="00BD6E30">
              <w:rPr>
                <w:rFonts w:ascii="Times New Roman" w:hAnsi="Times New Roman" w:cs="Times New Roman"/>
                <w:sz w:val="28"/>
                <w:szCs w:val="28"/>
              </w:rPr>
              <w:t>ербная трансформация мотивационной сферы подростков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не только к снижению их социальной активности, замедлению развития и ослаблению здоровья, но и к антисоциальным проявлениям и вредным привычкам.</w:t>
            </w:r>
            <w:proofErr w:type="gramEnd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 формирования здорового образа жизни нужен принципиально новый подход. Эти меры будут способствовать актуализации у подростков потребности в саморазвитии, самопознании, самосовершенствовании и побуждению их к укреплению и сохранению своего здоровья собственными </w:t>
            </w:r>
            <w:proofErr w:type="spellStart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силами</w:t>
            </w:r>
            <w:proofErr w:type="gramStart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в ходе теоретического анализа проблем формирования здорового образа жизни ведущим компонентом этого процесса является </w:t>
            </w:r>
            <w:proofErr w:type="spellStart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потребностно</w:t>
            </w:r>
            <w:proofErr w:type="spellEnd"/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-мотивационный компонент. Применительно к детям и подросткам этот компонент имеет особую значимость. Каждая личность характеризуется индивидуальным способом удовлетворения потребностей. 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проявляется в разном поведении людей, что, в первую очередь, определяется воспитанием, и разнообразии индивидуальных образов жизни. Для правильной и эффективной мотивации необходимо учитывать типологические особенности к</w:t>
            </w:r>
            <w:r w:rsidR="00A170B3" w:rsidRPr="00BD6E30">
              <w:rPr>
                <w:rFonts w:ascii="Times New Roman" w:hAnsi="Times New Roman" w:cs="Times New Roman"/>
                <w:sz w:val="28"/>
                <w:szCs w:val="28"/>
              </w:rPr>
              <w:t>аждого человека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, его возрастно-половую принадлежность. Важно соотносить мотивы и социальную обстановку, в которой он живет (семейное положение, профессию, традиции, условия труда, материальное обеспечение, быт</w:t>
            </w:r>
            <w:r w:rsidR="00BD6E30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997868" w:rsidRPr="00BD6E30" w:rsidRDefault="00F617B4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Поэтому особенно важно определить пути 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развития интереса воспитанников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 укреплению своего здоровья, разработать педагогическую технологию приобщения подростков к здоровому образу жизни. Практика показывает, что современные дети уже с самого рождения сталкиваются с техническим прогрессом. Часто игрушкой у современного ребенка оказывается пульт от телевизора или мобильный телефон. Дальше ребенок растет, осваивает компьютер и ему становится очень комфортно в виртуальном мире, в который он погружается все больше. Дети реже бывают на свежем воздухе, реже играют, в результате чего повышается риск заболеваний. Для 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сохранения здоровья подростков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, мы разработали систему оздоровительной работы, которая не требуют больших материальных затрат, может использоваться в любом учреждении, с разным количеством детей и построена на основе традиций народной педагогики. Основу нашей технологии составляет народная оздоровительная педагогика, многие идеи которой со временем были утрачены. </w:t>
            </w:r>
          </w:p>
          <w:p w:rsidR="00A170B3" w:rsidRPr="00BD6E30" w:rsidRDefault="00F617B4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Цель: создание усл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овий для приобщения подростков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 средствами народной оздоровительной п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едагогики при взаимодействии реабилитационного центра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и семьи.</w:t>
            </w:r>
          </w:p>
          <w:p w:rsidR="00997868" w:rsidRPr="00BD6E30" w:rsidRDefault="00F617B4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Задачи: Повысить компетентность педагогов по 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проблеме приобщения воспитанников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 средствами народной оздоровительной педагогики, развивать их стремления и умения взаимодействовать с семьями родителей для решения этих задач. Развивать у родителей интерес к народной оздоровительной педагогике, показать ее значение для укрепления здоровья и общего развития их детей, вызвать желания использовать традиции народной оздоровительной педагогики в семейном воспитании. Способствова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ть развитию интереса подростко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в к традициям народной педагогики, обогащать их умения по </w:t>
            </w:r>
            <w:proofErr w:type="spellStart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здоровьесбережанию</w:t>
            </w:r>
            <w:proofErr w:type="spell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этих средств. </w:t>
            </w:r>
          </w:p>
          <w:p w:rsidR="004E29C6" w:rsidRPr="00BD6E30" w:rsidRDefault="00F617B4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Этап работы. Диагностический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этапа необходимо 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выяснить представления воспитателей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об идеях народной оздоровительной педагогики, умения использовать отдельные ее идеи в образоват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ельном процессе реабилитационного центра. Анкетирование воспитателей нашего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показало, что большинство из них знает и использует средства народного оздоровления детей, но не применяют в своей работе. Однако 90% педагогов считает, что народная оздоровительная педагогика имеет </w:t>
            </w:r>
            <w:proofErr w:type="gramStart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оздоровлении ребенка. На этом же этапе необходимо провести диагностику особенн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остей представлений воспитанников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образе жизни и умений </w:t>
            </w:r>
            <w:proofErr w:type="spellStart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Для этого мы предлагаем методику беседы с детьми «</w:t>
            </w:r>
            <w:r w:rsidR="00997868" w:rsidRPr="00BD6E30">
              <w:rPr>
                <w:rFonts w:ascii="Times New Roman" w:hAnsi="Times New Roman" w:cs="Times New Roman"/>
                <w:sz w:val="28"/>
                <w:szCs w:val="28"/>
              </w:rPr>
              <w:t>Диагностика культуры здоровья воспитанников в возрасте от 11 до 18 лет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». Вместе с тем, данный этап предполагает выявление </w:t>
            </w:r>
            <w:r w:rsidR="000B3EB6" w:rsidRPr="00BD6E30">
              <w:rPr>
                <w:rFonts w:ascii="Times New Roman" w:hAnsi="Times New Roman" w:cs="Times New Roman"/>
                <w:sz w:val="28"/>
                <w:szCs w:val="28"/>
              </w:rPr>
              <w:t>интересов родителей воспитанников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 особенностям народной оздоровительной педагогики. Для этого мы предлагаем анкету «Роль народной оздоровительной педагогики в оздоровлении современного ребенка». Диагностика по данной технологии позволяет выделить особенности компетентности педагогов по проблеме, представления, умения и отношение детей и родителей к вопросам приобщения к здоровому образу жизни средствами народ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>ной оздоровительной педагогики.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8A9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Этап. Подготовительный. На подготовительном этапе важно организовать различные формы повышения компетентности педагогов по проблемам взаимодействия с семьей в оздоровлении подростков: круглый стол «Возможности народной педагогики в приобщении детей к здоровом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>у образу жизни»,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«Формы взаимодействия с родителями по использованию природных условий для развития двигательной активности детей». На этом этапе важно обогащение образовательной среды учреждения: создание по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дборки методической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литературы, иллюстраций и репродукций о жизни народа, его труде, быте, традициях, необходимо оснастить подборкой картотек по народным играм, материалами по использованию народных средств оздоровления, полезным травам, играм по здоровому питанию, пособиями для организации труда и игр детей на прогулке. Для проведения развлечений и празднико</w:t>
            </w:r>
            <w:r w:rsidR="006368A9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в изготовить пособия и костюмы. </w:t>
            </w:r>
          </w:p>
          <w:p w:rsidR="004E29C6" w:rsidRPr="00BD6E30" w:rsidRDefault="006368A9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тап. Деятельностный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Задача этого этапа состоит в отборе содержания работы с детьми, выборе эффективных форм для разработки системы по приобщению детей к здоровому образу жизни средствами народной оздоровительной п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едагогики.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нашей работе представлена целостная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приобщения воспитанников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 средствами народной оздоровительной педагогики. </w:t>
            </w:r>
          </w:p>
          <w:p w:rsidR="004E29C6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 Зависимость здоровья от духовного состояния себя и окружающих (общение друг с другом, роль слов и добрых дел, «отношение к ближнему как к самому себе», положительные эмоции). - </w:t>
            </w:r>
            <w:proofErr w:type="gramStart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Особенности нашего организма, что полезно для него, а чт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о вредно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полезно: режим, закаливание, гигиена, правильное питание, труд, радость, вредно: несоблюдение режима, плохие привычки, с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>трах, лень, злость, раздражение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 естественных услови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й и даров природы для здоровья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вода, лес, лекарственные растения родного края. - О здо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ровом питании, традициях башкирской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кухни и кухни народов других н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ациональностей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, «Зелень на столе – здоровье на сто лет». - Влияние труда на здоровье человека (кто трудится-приносит пользу, получает радость, хорошее настроение-залог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физический труд укрепляет организм, развивает умения и двигательные качества). - Зависимость семейных отношений и здоровья (если все дружны, внимательны друг к другу - они реже болеют, если все ухаживают за больным - он быстрее поправится), «Вся семья вместе и душ</w:t>
            </w:r>
            <w:r w:rsidR="00A943AD" w:rsidRPr="00BD6E30">
              <w:rPr>
                <w:rFonts w:ascii="Times New Roman" w:hAnsi="Times New Roman" w:cs="Times New Roman"/>
                <w:sz w:val="28"/>
                <w:szCs w:val="28"/>
              </w:rPr>
              <w:t>а на месте». - Традиции башкирского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народа и других народов России, позволяющие им быть здоровыми физически и душевно (добрые отношения и забота о младших, труд по народному земледельческому календарю, отдых, народные праздники и обряды). </w:t>
            </w:r>
          </w:p>
          <w:p w:rsidR="004E29C6" w:rsidRPr="00BD6E30" w:rsidRDefault="00BD6E30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Реализация идей - во всех образовательных областях:&#10;Познава..." w:history="1">
              <w:r w:rsidR="004E29C6" w:rsidRPr="00BD6E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Реализация идей - во всех образовательных областях: Познавательное развитие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еседы, проблемные ситу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ации с детьми: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«Здорово быть здоровому», наблюдения за природными изменениями в сравнении с приметами по н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ародному календарю.</w:t>
            </w:r>
            <w:proofErr w:type="gramEnd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и обсуждение пословиц и поговорок " Человек человеку лекарство", "</w:t>
            </w:r>
            <w:proofErr w:type="gramStart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Веселого</w:t>
            </w:r>
            <w:proofErr w:type="gramEnd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болезнь бои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тся", и другие.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коммуникативные игры-диалоги: 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«Угадай по голосу», «Определи настроение». Организация труда -  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хозяйс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твенно-бытовой и труд в природе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изическое развитие -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нар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одные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  <w:proofErr w:type="gramStart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gramEnd"/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-  музы</w:t>
            </w:r>
            <w:r w:rsidR="009E64D9" w:rsidRPr="00BD6E30">
              <w:rPr>
                <w:rFonts w:ascii="Times New Roman" w:hAnsi="Times New Roman" w:cs="Times New Roman"/>
                <w:sz w:val="28"/>
                <w:szCs w:val="28"/>
              </w:rPr>
              <w:t>кальны</w:t>
            </w:r>
            <w:r w:rsidR="00A170B3" w:rsidRPr="00BD6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баш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кирского народа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других народностей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песен, хороводов. Праздники и развлечения «Маслени</w:t>
            </w:r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ца», «</w:t>
            </w:r>
            <w:proofErr w:type="spellStart"/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="00E8236E" w:rsidRPr="00BD6E30">
              <w:rPr>
                <w:rFonts w:ascii="Times New Roman" w:hAnsi="Times New Roman" w:cs="Times New Roman"/>
                <w:sz w:val="28"/>
                <w:szCs w:val="28"/>
              </w:rPr>
              <w:t>», «Сабантуй</w:t>
            </w:r>
            <w:r w:rsidR="00A170B3" w:rsidRPr="00BD6E30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  <w:p w:rsidR="00A96C75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Для определения календарно-тематического планиров</w:t>
            </w:r>
            <w:r w:rsidR="00A170B3" w:rsidRPr="00BD6E30">
              <w:rPr>
                <w:rFonts w:ascii="Times New Roman" w:hAnsi="Times New Roman" w:cs="Times New Roman"/>
                <w:sz w:val="28"/>
                <w:szCs w:val="28"/>
              </w:rPr>
              <w:t>ания по т</w:t>
            </w:r>
            <w:r w:rsidR="00A70F1B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еме мы предлагаем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даты народного кале</w:t>
            </w:r>
            <w:r w:rsidR="00A70F1B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ндаря.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реализации каждой темы с детьми проводятся краткие беседы, обсуждение поговорок, примет, наблюдения с экспериментированием, народные игры в группе, на прогулке, трудовая деятельност</w:t>
            </w:r>
            <w:r w:rsidR="00A70F1B" w:rsidRPr="00BD6E30">
              <w:rPr>
                <w:rFonts w:ascii="Times New Roman" w:hAnsi="Times New Roman" w:cs="Times New Roman"/>
                <w:sz w:val="28"/>
                <w:szCs w:val="28"/>
              </w:rPr>
              <w:t>ь. Совместно с воспитателем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дети делают зарисовки, читают рассказы о жизни людей, их т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руде в природе.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заключение темы на основе особо значимых дат календаря проводится развлечение или праздник</w:t>
            </w:r>
          </w:p>
          <w:p w:rsidR="00BD6E30" w:rsidRDefault="00BD6E30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Январь - просинец, перезимье  Формы работы с детьми  Работа..." w:history="1">
              <w:r w:rsidR="004E29C6" w:rsidRPr="00BD6E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proofErr w:type="spellStart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просинец</w:t>
            </w:r>
            <w:proofErr w:type="spellEnd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перезимь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разбор народных примет, посло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виц, поговорок. Деятельность в уголке природы.  Народные игры.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  <w:p w:rsidR="00F25BA6" w:rsidRPr="00BD6E30" w:rsidRDefault="00F25BA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7 января. Рождество. Рожественские  праздники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Рассказать о  рождественских  п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раздниках.</w:t>
            </w:r>
            <w:r w:rsidR="001A268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Зарисовки. Опыты со снегом.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«Холодно ли под  снегом» Игра «Золотые ворота» </w:t>
            </w:r>
          </w:p>
          <w:p w:rsidR="001A2686" w:rsidRPr="00BD6E30" w:rsidRDefault="001A268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  <w:proofErr w:type="gramStart"/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Крещение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 всегда славилось</w:t>
            </w:r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морозами, самыми  сильными. </w:t>
            </w:r>
            <w:proofErr w:type="spellStart"/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>Крешенские</w:t>
            </w:r>
            <w:proofErr w:type="spellEnd"/>
            <w:r w:rsidR="00F25BA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купания.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Беседа о пользе воды в жизни человека. Опыты с водой 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>Как очистить воду».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Зарисовки. Наблюдения за погодой, за природой.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  Игра «Снежные  художники» (рисование на снегу) Двигат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ельная активность: 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>Игры со снегом:  лепка фигурок,  постройка снежных  городков.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Лыжные пробежки. Катание на коньках.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подвижные игры: «Штурм снежной  крепости» «Горелки» «Два Мороза»</w:t>
            </w:r>
          </w:p>
          <w:p w:rsidR="00A70F1B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25 января. ТАТЬЯНИН ДЕНЬ Именины Татьяны.  Говорят: «Солнце на Татьяну  проглянет рано –</w:t>
            </w:r>
            <w:bookmarkStart w:id="0" w:name="_GoBack"/>
            <w:bookmarkEnd w:id="0"/>
            <w:r w:rsidRPr="00BD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 </w:t>
            </w:r>
            <w:r w:rsidR="001A268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раннему прилету птиц».  Почему 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так говорят </w:t>
            </w:r>
            <w:proofErr w:type="gramStart"/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ледяная вода всякой хвори беда»</w:t>
            </w:r>
            <w:r w:rsidR="00A70F1B" w:rsidRPr="00BD6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 «Кто  мороза не  боится</w:t>
            </w:r>
            <w:r w:rsidR="00743FEE" w:rsidRPr="00BD6E30">
              <w:rPr>
                <w:rFonts w:ascii="Times New Roman" w:hAnsi="Times New Roman" w:cs="Times New Roman"/>
                <w:sz w:val="28"/>
                <w:szCs w:val="28"/>
              </w:rPr>
              <w:t>,  приходите  порезвиться» .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9C6" w:rsidRPr="00BD6E30" w:rsidRDefault="009E64D9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Февраль – масленица. Зима с Весной встречаются.</w:t>
            </w:r>
            <w:r w:rsidR="004E29C6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      </w:t>
            </w:r>
          </w:p>
          <w:p w:rsidR="00FA5A4B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родителей практическим методам приобщения детей к здоровому образу жизни, предлагаем совместные прогулки</w:t>
            </w:r>
            <w:r w:rsidR="00FA5A4B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в вечернее время в республиканском центре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, когда воспитатели и родители проводят с детьми совместные игры, соревнования, труд. Родители видят разные формы работы, которые можно проводить дома с детьми, пользу прогулки для развития и оздоровления</w:t>
            </w:r>
            <w:r w:rsidR="00FA5A4B"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 Для обмена опытом семейного воспитания по приобщению к здоровому образу жизни мы предлагаем проведение круглых столов, конференций по темам «Здоров и телом и душой, когда моя семья со мной», «Солнце, воздух и вода - для семьи моей друзья». В рамках разработанных детско-родительских проектов были проведены совместные мероприятия детей, взрослых и родителей: «Час воскресение», праздни</w:t>
            </w:r>
            <w:r w:rsidR="00FA5A4B" w:rsidRPr="00BD6E30">
              <w:rPr>
                <w:rFonts w:ascii="Times New Roman" w:hAnsi="Times New Roman" w:cs="Times New Roman"/>
                <w:sz w:val="28"/>
                <w:szCs w:val="28"/>
              </w:rPr>
              <w:t>ки «Масленица», «День птиц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 xml:space="preserve">», «Сороки», в которых родители приняли активное участие. </w:t>
            </w:r>
          </w:p>
          <w:p w:rsidR="00611D35" w:rsidRPr="00BD6E30" w:rsidRDefault="004E29C6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4этап. Рефлексивный Четвертый этап технологии направлен на оценку результатов ее реализации на основе повторной диагностики. Для этого мы предлагаем следующие вопросники для выявления предста</w:t>
            </w:r>
            <w:r w:rsidR="00FA5A4B" w:rsidRPr="00BD6E30">
              <w:rPr>
                <w:rFonts w:ascii="Times New Roman" w:hAnsi="Times New Roman" w:cs="Times New Roman"/>
                <w:sz w:val="28"/>
                <w:szCs w:val="28"/>
              </w:rPr>
              <w:t>влений и отношений у воспитаннико</w:t>
            </w:r>
            <w:r w:rsidRPr="00BD6E30">
              <w:rPr>
                <w:rFonts w:ascii="Times New Roman" w:hAnsi="Times New Roman" w:cs="Times New Roman"/>
                <w:sz w:val="28"/>
                <w:szCs w:val="28"/>
              </w:rPr>
              <w:t>в: «Что мы знаем о себе», «Здоровье нашего народа», для определения отношений родителей «Народные или современные методы оздоровления»? Наша работа по реализации технологии показала, что она оказалась эффективной для всех участников образовательного процесса: - повысился профессиональный уровень педагогов по приобщению детей к здоровому образу жизни средствами народной оздоровительной педагогики; - во многих семьях изменилось отношение родителей к здоровью своего ребенка. Многие родители заинтересовались и стали применять народные оздоровительные средства в своей семье, делиться опытом; - у детей появились взаимосвязанные преставления о здоровом образе жизни, возник интерес к народным подвижным играм, хороводам, прогулкам с использованием народных примет, обыгрыванием ситуаций, театрализации по произведениям, народным песням и играм.</w:t>
            </w:r>
          </w:p>
        </w:tc>
      </w:tr>
      <w:tr w:rsidR="00BD6E30" w:rsidRPr="00BD6E30" w:rsidTr="00BD6E30">
        <w:trPr>
          <w:trHeight w:val="326"/>
          <w:tblCellSpacing w:w="15" w:type="dxa"/>
        </w:trPr>
        <w:tc>
          <w:tcPr>
            <w:tcW w:w="178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BD6E30" w:rsidRPr="00A170B3" w:rsidRDefault="00BD6E30">
            <w:pPr>
              <w:rPr>
                <w:rFonts w:cstheme="minorHAnsi"/>
              </w:rPr>
            </w:pPr>
          </w:p>
        </w:tc>
        <w:tc>
          <w:tcPr>
            <w:tcW w:w="9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E30" w:rsidRPr="00BD6E30" w:rsidRDefault="00BD6E30" w:rsidP="00BD6E30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02A" w:rsidRDefault="0034002A" w:rsidP="00BD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34002A" w:rsidSect="00BD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44C"/>
    <w:multiLevelType w:val="hybridMultilevel"/>
    <w:tmpl w:val="E1F29D0A"/>
    <w:lvl w:ilvl="0" w:tplc="2E7CB360">
      <w:start w:val="1"/>
      <w:numFmt w:val="decimal"/>
      <w:lvlText w:val="%1."/>
      <w:lvlJc w:val="left"/>
      <w:pPr>
        <w:ind w:left="654" w:hanging="360"/>
      </w:pPr>
      <w:rPr>
        <w:rFonts w:ascii="&amp;quot" w:eastAsia="Times New Roman" w:hAnsi="&amp;quot" w:cs="Times New Roman" w:hint="default"/>
        <w:color w:val="3B383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111039E6"/>
    <w:multiLevelType w:val="multilevel"/>
    <w:tmpl w:val="F10C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91276"/>
    <w:multiLevelType w:val="multilevel"/>
    <w:tmpl w:val="D1DC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43"/>
    <w:rsid w:val="00083743"/>
    <w:rsid w:val="000B3EB6"/>
    <w:rsid w:val="001A2686"/>
    <w:rsid w:val="00215D2B"/>
    <w:rsid w:val="00334108"/>
    <w:rsid w:val="0034002A"/>
    <w:rsid w:val="004546BE"/>
    <w:rsid w:val="004E29C6"/>
    <w:rsid w:val="00611D35"/>
    <w:rsid w:val="006368A9"/>
    <w:rsid w:val="00743FEE"/>
    <w:rsid w:val="007722D7"/>
    <w:rsid w:val="0091737F"/>
    <w:rsid w:val="00997868"/>
    <w:rsid w:val="009E44EC"/>
    <w:rsid w:val="009E64D9"/>
    <w:rsid w:val="00A170B3"/>
    <w:rsid w:val="00A70F1B"/>
    <w:rsid w:val="00A943AD"/>
    <w:rsid w:val="00A96C75"/>
    <w:rsid w:val="00BD6E30"/>
    <w:rsid w:val="00E8236E"/>
    <w:rsid w:val="00F25BA6"/>
    <w:rsid w:val="00F617B4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0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0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random-140216234947-phpapp01/95/-10-638.jpg?cb=1392594699" TargetMode="External"/><Relationship Id="rId3" Type="http://schemas.openxmlformats.org/officeDocument/2006/relationships/styles" Target="styles.xml"/><Relationship Id="rId7" Type="http://schemas.openxmlformats.org/officeDocument/2006/relationships/hyperlink" Target="https://image.slidesharecdn.com/random-140216234947-phpapp01/95/-8-638.jpg?cb=13925946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D197-179F-4855-8197-683238F7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Лена</dc:creator>
  <cp:keywords/>
  <dc:description/>
  <cp:lastModifiedBy>юзер</cp:lastModifiedBy>
  <cp:revision>13</cp:revision>
  <dcterms:created xsi:type="dcterms:W3CDTF">2018-04-02T07:57:00Z</dcterms:created>
  <dcterms:modified xsi:type="dcterms:W3CDTF">2018-04-07T15:53:00Z</dcterms:modified>
</cp:coreProperties>
</file>