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37" w:rsidRDefault="00EC4E37" w:rsidP="000334CB">
      <w:pPr>
        <w:pStyle w:val="a3"/>
        <w:shd w:val="clear" w:color="auto" w:fill="FFFFFF"/>
        <w:ind w:firstLine="706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ОК</w:t>
      </w:r>
      <w:r w:rsidR="000F21D3">
        <w:rPr>
          <w:color w:val="000000"/>
          <w:sz w:val="28"/>
          <w:szCs w:val="20"/>
        </w:rPr>
        <w:t>О</w:t>
      </w:r>
      <w:bookmarkStart w:id="0" w:name="_GoBack"/>
      <w:bookmarkEnd w:id="0"/>
      <w:r>
        <w:rPr>
          <w:color w:val="000000"/>
          <w:sz w:val="28"/>
          <w:szCs w:val="20"/>
        </w:rPr>
        <w:t>У «</w:t>
      </w:r>
      <w:proofErr w:type="spellStart"/>
      <w:r>
        <w:rPr>
          <w:color w:val="000000"/>
          <w:sz w:val="28"/>
          <w:szCs w:val="20"/>
        </w:rPr>
        <w:t>Обоянская</w:t>
      </w:r>
      <w:proofErr w:type="spellEnd"/>
      <w:r>
        <w:rPr>
          <w:color w:val="000000"/>
          <w:sz w:val="28"/>
          <w:szCs w:val="20"/>
        </w:rPr>
        <w:t xml:space="preserve"> с (к) о школа – интернат»</w:t>
      </w:r>
    </w:p>
    <w:p w:rsidR="00EC4E37" w:rsidRDefault="00EC4E37" w:rsidP="000334CB">
      <w:pPr>
        <w:pStyle w:val="a3"/>
        <w:shd w:val="clear" w:color="auto" w:fill="FFFFFF"/>
        <w:ind w:firstLine="706"/>
        <w:rPr>
          <w:color w:val="000000"/>
          <w:sz w:val="28"/>
          <w:szCs w:val="20"/>
        </w:rPr>
      </w:pPr>
    </w:p>
    <w:p w:rsidR="00EC4E37" w:rsidRDefault="00EC4E37" w:rsidP="000334CB">
      <w:pPr>
        <w:pStyle w:val="a3"/>
        <w:shd w:val="clear" w:color="auto" w:fill="FFFFFF"/>
        <w:ind w:firstLine="706"/>
        <w:rPr>
          <w:color w:val="000000"/>
          <w:sz w:val="52"/>
          <w:szCs w:val="20"/>
        </w:rPr>
      </w:pPr>
    </w:p>
    <w:p w:rsidR="00EC4E37" w:rsidRDefault="00EC4E37" w:rsidP="004D3E81">
      <w:pPr>
        <w:pStyle w:val="a3"/>
        <w:shd w:val="clear" w:color="auto" w:fill="FFFFFF"/>
        <w:rPr>
          <w:color w:val="000000"/>
          <w:sz w:val="52"/>
          <w:szCs w:val="20"/>
        </w:rPr>
      </w:pPr>
    </w:p>
    <w:p w:rsidR="00EC4E37" w:rsidRPr="00EC4E37" w:rsidRDefault="00EC4E37" w:rsidP="00EC4E37">
      <w:pPr>
        <w:pStyle w:val="a3"/>
        <w:shd w:val="clear" w:color="auto" w:fill="FFFFFF"/>
        <w:rPr>
          <w:b/>
          <w:color w:val="000000"/>
          <w:sz w:val="56"/>
          <w:szCs w:val="20"/>
        </w:rPr>
      </w:pPr>
      <w:r w:rsidRPr="00EC4E37">
        <w:rPr>
          <w:b/>
          <w:color w:val="000000"/>
          <w:sz w:val="56"/>
          <w:szCs w:val="20"/>
        </w:rPr>
        <w:t xml:space="preserve">«Применение </w:t>
      </w:r>
      <w:proofErr w:type="spellStart"/>
      <w:r w:rsidRPr="00EC4E37">
        <w:rPr>
          <w:b/>
          <w:color w:val="000000"/>
          <w:sz w:val="56"/>
          <w:szCs w:val="20"/>
        </w:rPr>
        <w:t>здоровьесберегающих</w:t>
      </w:r>
      <w:proofErr w:type="spellEnd"/>
      <w:r w:rsidRPr="00EC4E37">
        <w:rPr>
          <w:b/>
          <w:color w:val="000000"/>
          <w:sz w:val="56"/>
          <w:szCs w:val="20"/>
        </w:rPr>
        <w:t xml:space="preserve"> технологий в образовательном процессе в 1 классе </w:t>
      </w:r>
      <w:r w:rsidR="004D3E81">
        <w:rPr>
          <w:b/>
          <w:color w:val="000000"/>
          <w:sz w:val="56"/>
          <w:szCs w:val="20"/>
        </w:rPr>
        <w:t>с обучающимися с ОВЗ (с умственной отсталостью) в коррекционной школе-интернате</w:t>
      </w:r>
      <w:r w:rsidRPr="00EC4E37">
        <w:rPr>
          <w:b/>
          <w:color w:val="000000"/>
          <w:sz w:val="56"/>
          <w:szCs w:val="20"/>
        </w:rPr>
        <w:t>»</w:t>
      </w:r>
    </w:p>
    <w:p w:rsidR="00EC4E37" w:rsidRPr="00EC4E37" w:rsidRDefault="00EC4E37" w:rsidP="000334CB">
      <w:pPr>
        <w:pStyle w:val="a3"/>
        <w:shd w:val="clear" w:color="auto" w:fill="FFFFFF"/>
        <w:ind w:firstLine="706"/>
        <w:rPr>
          <w:color w:val="000000"/>
          <w:sz w:val="72"/>
          <w:szCs w:val="20"/>
        </w:rPr>
      </w:pPr>
    </w:p>
    <w:p w:rsidR="00EC4E37" w:rsidRDefault="00EC4E37" w:rsidP="00EC4E37">
      <w:pPr>
        <w:pStyle w:val="a3"/>
        <w:shd w:val="clear" w:color="auto" w:fill="FFFFFF"/>
        <w:ind w:left="2832" w:firstLine="708"/>
        <w:rPr>
          <w:color w:val="000000"/>
          <w:sz w:val="28"/>
          <w:szCs w:val="20"/>
        </w:rPr>
      </w:pPr>
    </w:p>
    <w:p w:rsidR="00EC4E37" w:rsidRDefault="00EC4E37" w:rsidP="00EC4E37">
      <w:pPr>
        <w:pStyle w:val="a3"/>
        <w:shd w:val="clear" w:color="auto" w:fill="FFFFFF"/>
        <w:ind w:left="2832" w:firstLine="708"/>
        <w:rPr>
          <w:color w:val="000000"/>
          <w:sz w:val="28"/>
          <w:szCs w:val="20"/>
        </w:rPr>
      </w:pPr>
    </w:p>
    <w:p w:rsidR="00EC4E37" w:rsidRDefault="00EC4E37" w:rsidP="00EC4E37">
      <w:pPr>
        <w:pStyle w:val="a3"/>
        <w:shd w:val="clear" w:color="auto" w:fill="FFFFFF"/>
        <w:ind w:left="2832" w:firstLine="708"/>
        <w:rPr>
          <w:color w:val="000000"/>
          <w:sz w:val="28"/>
          <w:szCs w:val="20"/>
        </w:rPr>
      </w:pPr>
    </w:p>
    <w:p w:rsidR="00EC4E37" w:rsidRDefault="00EC4E37" w:rsidP="00EC4E37">
      <w:pPr>
        <w:pStyle w:val="a3"/>
        <w:shd w:val="clear" w:color="auto" w:fill="FFFFFF"/>
        <w:ind w:left="2832" w:firstLine="708"/>
        <w:rPr>
          <w:color w:val="000000"/>
          <w:sz w:val="28"/>
          <w:szCs w:val="20"/>
        </w:rPr>
      </w:pPr>
    </w:p>
    <w:p w:rsidR="00EC4E37" w:rsidRDefault="00EC4E37" w:rsidP="00EC4E37">
      <w:pPr>
        <w:pStyle w:val="a3"/>
        <w:shd w:val="clear" w:color="auto" w:fill="FFFFFF"/>
        <w:ind w:left="2832" w:firstLine="708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Подготовил: учитель начальных классов</w:t>
      </w:r>
    </w:p>
    <w:p w:rsidR="00EC4E37" w:rsidRDefault="00EC4E37" w:rsidP="00EC4E37">
      <w:pPr>
        <w:pStyle w:val="a3"/>
        <w:shd w:val="clear" w:color="auto" w:fill="FFFFFF"/>
        <w:ind w:left="354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  <w:proofErr w:type="spellStart"/>
      <w:r>
        <w:rPr>
          <w:color w:val="000000"/>
          <w:sz w:val="28"/>
          <w:szCs w:val="20"/>
        </w:rPr>
        <w:t>Бочарова</w:t>
      </w:r>
      <w:proofErr w:type="spellEnd"/>
      <w:r>
        <w:rPr>
          <w:color w:val="000000"/>
          <w:sz w:val="28"/>
          <w:szCs w:val="20"/>
        </w:rPr>
        <w:t xml:space="preserve"> Ирина Николаевна</w:t>
      </w:r>
    </w:p>
    <w:p w:rsidR="00EC4E37" w:rsidRDefault="00EC4E37" w:rsidP="00EC4E37">
      <w:pPr>
        <w:pStyle w:val="a3"/>
        <w:shd w:val="clear" w:color="auto" w:fill="FFFFFF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</w:t>
      </w:r>
    </w:p>
    <w:p w:rsidR="004D3E81" w:rsidRDefault="004D3E81" w:rsidP="00EC4E37">
      <w:pPr>
        <w:pStyle w:val="a3"/>
        <w:shd w:val="clear" w:color="auto" w:fill="FFFFFF"/>
        <w:ind w:left="2832" w:firstLine="708"/>
        <w:rPr>
          <w:color w:val="000000"/>
          <w:sz w:val="28"/>
          <w:szCs w:val="20"/>
        </w:rPr>
      </w:pPr>
    </w:p>
    <w:p w:rsidR="004D3E81" w:rsidRDefault="004D3E81" w:rsidP="00EC4E37">
      <w:pPr>
        <w:pStyle w:val="a3"/>
        <w:shd w:val="clear" w:color="auto" w:fill="FFFFFF"/>
        <w:ind w:left="2832" w:firstLine="708"/>
        <w:rPr>
          <w:color w:val="000000"/>
          <w:sz w:val="28"/>
          <w:szCs w:val="20"/>
        </w:rPr>
      </w:pPr>
    </w:p>
    <w:p w:rsidR="004D3E81" w:rsidRDefault="004D3E81" w:rsidP="00EC4E37">
      <w:pPr>
        <w:pStyle w:val="a3"/>
        <w:shd w:val="clear" w:color="auto" w:fill="FFFFFF"/>
        <w:ind w:left="2832" w:firstLine="708"/>
        <w:rPr>
          <w:color w:val="000000"/>
          <w:sz w:val="28"/>
          <w:szCs w:val="20"/>
        </w:rPr>
      </w:pPr>
    </w:p>
    <w:p w:rsidR="004D3E81" w:rsidRDefault="004D3E81" w:rsidP="00EC4E37">
      <w:pPr>
        <w:pStyle w:val="a3"/>
        <w:shd w:val="clear" w:color="auto" w:fill="FFFFFF"/>
        <w:ind w:left="2832" w:firstLine="708"/>
        <w:rPr>
          <w:color w:val="000000"/>
          <w:sz w:val="28"/>
          <w:szCs w:val="20"/>
        </w:rPr>
      </w:pPr>
    </w:p>
    <w:p w:rsidR="00EC4E37" w:rsidRDefault="00EC4E37" w:rsidP="000334CB">
      <w:pPr>
        <w:pStyle w:val="a3"/>
        <w:shd w:val="clear" w:color="auto" w:fill="FFFFFF"/>
        <w:ind w:firstLine="706"/>
        <w:rPr>
          <w:color w:val="000000"/>
          <w:sz w:val="28"/>
          <w:szCs w:val="20"/>
        </w:rPr>
      </w:pPr>
    </w:p>
    <w:p w:rsidR="000334CB" w:rsidRPr="000334CB" w:rsidRDefault="00C850A5" w:rsidP="00577187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Большую часть времени дети проводят в школе-интернате</w:t>
      </w:r>
      <w:r w:rsidR="00F61E27">
        <w:rPr>
          <w:color w:val="000000"/>
          <w:sz w:val="28"/>
          <w:szCs w:val="20"/>
        </w:rPr>
        <w:t>.</w:t>
      </w:r>
      <w:r w:rsidR="000334CB" w:rsidRPr="000334CB">
        <w:rPr>
          <w:color w:val="000000"/>
          <w:sz w:val="28"/>
          <w:szCs w:val="20"/>
        </w:rPr>
        <w:t xml:space="preserve"> </w:t>
      </w:r>
      <w:r w:rsidR="00874EB9">
        <w:rPr>
          <w:color w:val="000000"/>
          <w:sz w:val="28"/>
          <w:szCs w:val="20"/>
        </w:rPr>
        <w:t>А мы знаем, что здоровье первоклассника, его социально-психологическая адаптация, нормальный рост и развитие во многом определяется средой, в которой он живет. Поэтому мне, как учителю н</w:t>
      </w:r>
      <w:r w:rsidR="000334CB" w:rsidRPr="000334CB">
        <w:rPr>
          <w:color w:val="000000"/>
          <w:sz w:val="28"/>
          <w:szCs w:val="20"/>
        </w:rPr>
        <w:t xml:space="preserve">еобходимо </w:t>
      </w:r>
      <w:r w:rsidR="00874EB9">
        <w:rPr>
          <w:color w:val="000000"/>
          <w:sz w:val="28"/>
          <w:szCs w:val="20"/>
        </w:rPr>
        <w:t>с</w:t>
      </w:r>
      <w:r w:rsidR="000334CB" w:rsidRPr="000334CB">
        <w:rPr>
          <w:color w:val="000000"/>
          <w:sz w:val="28"/>
          <w:szCs w:val="20"/>
        </w:rPr>
        <w:t xml:space="preserve">делать все от </w:t>
      </w:r>
      <w:r w:rsidR="00874EB9">
        <w:rPr>
          <w:color w:val="000000"/>
          <w:sz w:val="28"/>
          <w:szCs w:val="20"/>
        </w:rPr>
        <w:t xml:space="preserve">меня </w:t>
      </w:r>
      <w:r w:rsidR="000334CB" w:rsidRPr="000334CB">
        <w:rPr>
          <w:color w:val="000000"/>
          <w:sz w:val="28"/>
          <w:szCs w:val="20"/>
        </w:rPr>
        <w:t>зависящее, чтобы обеспечить физическое развитие и психическое здоровье</w:t>
      </w:r>
      <w:r w:rsidR="00874EB9">
        <w:rPr>
          <w:color w:val="000000"/>
          <w:sz w:val="28"/>
          <w:szCs w:val="20"/>
        </w:rPr>
        <w:t xml:space="preserve"> обучающихся</w:t>
      </w:r>
      <w:r w:rsidR="000334CB" w:rsidRPr="000334CB">
        <w:rPr>
          <w:color w:val="000000"/>
          <w:sz w:val="28"/>
          <w:szCs w:val="20"/>
        </w:rPr>
        <w:t>. Ведь здоровье – высшая человеческая ценность, как для общества, так и для</w:t>
      </w:r>
      <w:r w:rsidR="00A43A3B">
        <w:rPr>
          <w:color w:val="000000"/>
          <w:sz w:val="28"/>
          <w:szCs w:val="20"/>
        </w:rPr>
        <w:t xml:space="preserve"> ребенка с ОВЗ</w:t>
      </w:r>
      <w:r w:rsidR="000334CB" w:rsidRPr="000334CB">
        <w:rPr>
          <w:color w:val="000000"/>
          <w:sz w:val="28"/>
          <w:szCs w:val="20"/>
        </w:rPr>
        <w:t xml:space="preserve">. Известно, что состояние здоровья ребенка – важное условие успешного усвоения школьных программ по образовательной и </w:t>
      </w:r>
      <w:r w:rsidR="00A43A3B">
        <w:rPr>
          <w:color w:val="000000"/>
          <w:sz w:val="28"/>
          <w:szCs w:val="20"/>
        </w:rPr>
        <w:t xml:space="preserve">в дальнейшем </w:t>
      </w:r>
      <w:r w:rsidR="000334CB" w:rsidRPr="000334CB">
        <w:rPr>
          <w:color w:val="000000"/>
          <w:sz w:val="28"/>
          <w:szCs w:val="20"/>
        </w:rPr>
        <w:t>профессиональной подготовке</w:t>
      </w:r>
      <w:r w:rsidR="00874EB9">
        <w:rPr>
          <w:color w:val="000000"/>
          <w:sz w:val="28"/>
          <w:szCs w:val="20"/>
        </w:rPr>
        <w:t>.</w:t>
      </w:r>
    </w:p>
    <w:p w:rsidR="000334CB" w:rsidRPr="000334CB" w:rsidRDefault="00A43A3B" w:rsidP="00577187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Исследования ученых показывают, что уровень здоровья детей снижается из-за ряда социально-гигиенических и биологических факторов.</w:t>
      </w:r>
      <w:r w:rsidR="000334CB" w:rsidRPr="000334CB">
        <w:rPr>
          <w:color w:val="000000"/>
          <w:sz w:val="28"/>
          <w:szCs w:val="20"/>
        </w:rPr>
        <w:t xml:space="preserve"> Первое место среди них занимают болезни органов дыхания – 76,6%. Этот уровень преимущественно формируется за счет острых респираторных вирусных заболеваний, гриппа, ангины, бронхита. Последующие места в структуре заболеваемости </w:t>
      </w:r>
      <w:r>
        <w:rPr>
          <w:color w:val="000000"/>
          <w:sz w:val="28"/>
          <w:szCs w:val="20"/>
        </w:rPr>
        <w:t xml:space="preserve"> об</w:t>
      </w:r>
      <w:r w:rsidR="000334CB" w:rsidRPr="000334CB">
        <w:rPr>
          <w:color w:val="000000"/>
          <w:sz w:val="28"/>
          <w:szCs w:val="20"/>
        </w:rPr>
        <w:t>уча</w:t>
      </w:r>
      <w:r>
        <w:rPr>
          <w:color w:val="000000"/>
          <w:sz w:val="28"/>
          <w:szCs w:val="20"/>
        </w:rPr>
        <w:t>ю</w:t>
      </w:r>
      <w:r w:rsidR="000334CB" w:rsidRPr="000334CB">
        <w:rPr>
          <w:color w:val="000000"/>
          <w:sz w:val="28"/>
          <w:szCs w:val="20"/>
        </w:rPr>
        <w:t>щихся младшего школьного возраста занимают нервно-психические дисфункции (37,7%), нарушения осанки (30%), т.е. так называемые школьные формы патологии, возникающие под влиянием факторов школьной среды.</w:t>
      </w:r>
    </w:p>
    <w:p w:rsidR="000334CB" w:rsidRDefault="000334CB" w:rsidP="00577187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>Это еще раз доказывает, что охрана здоровья школьников требует от</w:t>
      </w:r>
      <w:r w:rsidR="00A43A3B">
        <w:rPr>
          <w:color w:val="000000"/>
          <w:sz w:val="28"/>
          <w:szCs w:val="20"/>
        </w:rPr>
        <w:t xml:space="preserve"> нас</w:t>
      </w:r>
      <w:r w:rsidRPr="000334CB">
        <w:rPr>
          <w:color w:val="000000"/>
          <w:sz w:val="28"/>
          <w:szCs w:val="20"/>
        </w:rPr>
        <w:t>,</w:t>
      </w:r>
      <w:r w:rsidR="00A43A3B">
        <w:rPr>
          <w:color w:val="000000"/>
          <w:sz w:val="28"/>
          <w:szCs w:val="20"/>
        </w:rPr>
        <w:t xml:space="preserve"> педагогических работников,</w:t>
      </w:r>
      <w:r w:rsidRPr="000334CB">
        <w:rPr>
          <w:color w:val="000000"/>
          <w:sz w:val="28"/>
          <w:szCs w:val="20"/>
        </w:rPr>
        <w:t xml:space="preserve"> поиска нетрадиционных путей решения этой актуальной проблемы. Я поняла, что необходимо организовать такую учебную деятельность, которая бы помог</w:t>
      </w:r>
      <w:r w:rsidR="00A43A3B">
        <w:rPr>
          <w:color w:val="000000"/>
          <w:sz w:val="28"/>
          <w:szCs w:val="20"/>
        </w:rPr>
        <w:t>ла ученику сохранить здоровье, а э</w:t>
      </w:r>
      <w:r w:rsidRPr="000334CB">
        <w:rPr>
          <w:color w:val="000000"/>
          <w:sz w:val="28"/>
          <w:szCs w:val="20"/>
        </w:rPr>
        <w:t xml:space="preserve">то возможно лишь тогда, когда в урок включены </w:t>
      </w:r>
      <w:proofErr w:type="spellStart"/>
      <w:r w:rsidRPr="000334CB">
        <w:rPr>
          <w:color w:val="000000"/>
          <w:sz w:val="28"/>
          <w:szCs w:val="20"/>
        </w:rPr>
        <w:t>здоровьесберегающие</w:t>
      </w:r>
      <w:proofErr w:type="spellEnd"/>
      <w:r w:rsidRPr="000334CB">
        <w:rPr>
          <w:color w:val="000000"/>
          <w:sz w:val="28"/>
          <w:szCs w:val="20"/>
        </w:rPr>
        <w:t xml:space="preserve"> технологии.</w:t>
      </w:r>
    </w:p>
    <w:p w:rsidR="00B66A51" w:rsidRDefault="00B66A51" w:rsidP="00577187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При организации урока выделяют три основных этапа с точки зрения </w:t>
      </w:r>
      <w:proofErr w:type="spellStart"/>
      <w:r>
        <w:rPr>
          <w:color w:val="000000"/>
          <w:sz w:val="28"/>
          <w:szCs w:val="20"/>
        </w:rPr>
        <w:t>здоровьесбережения</w:t>
      </w:r>
      <w:proofErr w:type="spellEnd"/>
      <w:r>
        <w:rPr>
          <w:color w:val="000000"/>
          <w:sz w:val="28"/>
          <w:szCs w:val="20"/>
        </w:rPr>
        <w:t>, которые характеризуются своей продолжительностью, объемом нагрузки и характерными видами деятельности. Эффективность усвоения зн</w:t>
      </w:r>
      <w:r w:rsidR="00F61E27">
        <w:rPr>
          <w:color w:val="000000"/>
          <w:sz w:val="28"/>
          <w:szCs w:val="20"/>
        </w:rPr>
        <w:t>аний обучающимися в течение</w:t>
      </w:r>
      <w:r>
        <w:rPr>
          <w:color w:val="000000"/>
          <w:sz w:val="28"/>
          <w:szCs w:val="20"/>
        </w:rPr>
        <w:t xml:space="preserve"> урока такова: </w:t>
      </w:r>
    </w:p>
    <w:p w:rsidR="00B66A51" w:rsidRDefault="00B66A51" w:rsidP="00B66A51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-5-25 минута-80%,</w:t>
      </w:r>
    </w:p>
    <w:p w:rsidR="00B66A51" w:rsidRDefault="00B66A51" w:rsidP="00B66A51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-25-35минута-60-40%,</w:t>
      </w:r>
    </w:p>
    <w:p w:rsidR="00B66A51" w:rsidRDefault="00B66A51" w:rsidP="00B66A51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-35-40минута-10%.</w:t>
      </w:r>
    </w:p>
    <w:p w:rsidR="00B66A51" w:rsidRDefault="00B66A51" w:rsidP="00B66A51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Урок не должен приводить к тому, чтобы учащиеся заканчивали обучение с сильными и выраженными формами утомления. С этой целью проводят нестандартные виды уроков:</w:t>
      </w:r>
      <w:r w:rsidR="000813E7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уроки-игры, уроки-соревнования,</w:t>
      </w:r>
      <w:r w:rsidR="000813E7">
        <w:rPr>
          <w:color w:val="000000"/>
          <w:sz w:val="28"/>
          <w:szCs w:val="20"/>
        </w:rPr>
        <w:t xml:space="preserve"> уроки-аукционы, уроки-конкурсы, театрализованные уроки.</w:t>
      </w:r>
    </w:p>
    <w:p w:rsidR="000813E7" w:rsidRPr="000334CB" w:rsidRDefault="000813E7" w:rsidP="000813E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Необходимо правильно строить урок. Для того чтобы у ученика сформировалась мотивация к познанию, осознание того, что он хочет узнать, он должен уметь задать вопрос. Именно задавание вопросов является </w:t>
      </w:r>
      <w:r>
        <w:rPr>
          <w:color w:val="000000"/>
          <w:sz w:val="28"/>
          <w:szCs w:val="20"/>
        </w:rPr>
        <w:lastRenderedPageBreak/>
        <w:t xml:space="preserve">показателем включенности ребенка в обсуждаемую проблему, тренируют его успешность в учебной деятельности. Использование на уроке игровых технологий, оригинальных заданий и задач, введение в урок исторических экскурсов и отступлений позволяют снять эмоциональное напряжение. К тому же введение в урок литературных или исторических отступлений способствует не только психологической разгрузке, но и установлению и укреплению </w:t>
      </w:r>
      <w:proofErr w:type="spellStart"/>
      <w:r>
        <w:rPr>
          <w:color w:val="000000"/>
          <w:sz w:val="28"/>
          <w:szCs w:val="20"/>
        </w:rPr>
        <w:t>межпредметных</w:t>
      </w:r>
      <w:proofErr w:type="spellEnd"/>
      <w:r>
        <w:rPr>
          <w:color w:val="000000"/>
          <w:sz w:val="28"/>
          <w:szCs w:val="20"/>
        </w:rPr>
        <w:t xml:space="preserve"> связей.</w:t>
      </w:r>
      <w:r w:rsidR="00C850A5">
        <w:rPr>
          <w:color w:val="000000"/>
          <w:sz w:val="28"/>
          <w:szCs w:val="20"/>
        </w:rPr>
        <w:t xml:space="preserve"> </w:t>
      </w:r>
    </w:p>
    <w:p w:rsidR="000334CB" w:rsidRDefault="000334CB" w:rsidP="000813E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>Изучив опыт работы других педагогов, я вкл</w:t>
      </w:r>
      <w:r w:rsidR="00621632">
        <w:rPr>
          <w:color w:val="000000"/>
          <w:sz w:val="28"/>
          <w:szCs w:val="20"/>
        </w:rPr>
        <w:t xml:space="preserve">ючила в свою практику </w:t>
      </w:r>
      <w:r w:rsidR="000813E7">
        <w:rPr>
          <w:color w:val="000000"/>
          <w:sz w:val="28"/>
          <w:szCs w:val="20"/>
        </w:rPr>
        <w:t xml:space="preserve">при проведении уроков </w:t>
      </w:r>
      <w:r w:rsidR="00621632">
        <w:rPr>
          <w:color w:val="000000"/>
          <w:sz w:val="28"/>
          <w:szCs w:val="20"/>
        </w:rPr>
        <w:t>сле</w:t>
      </w:r>
      <w:r w:rsidR="00F61E27">
        <w:rPr>
          <w:color w:val="000000"/>
          <w:sz w:val="28"/>
          <w:szCs w:val="20"/>
        </w:rPr>
        <w:t>дующие приемы</w:t>
      </w:r>
      <w:r w:rsidR="00621632">
        <w:rPr>
          <w:color w:val="000000"/>
          <w:sz w:val="28"/>
          <w:szCs w:val="20"/>
        </w:rPr>
        <w:t>:</w:t>
      </w:r>
    </w:p>
    <w:p w:rsidR="00C850A5" w:rsidRDefault="00621632" w:rsidP="0057718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</w:t>
      </w:r>
      <w:r w:rsidRPr="00621632">
        <w:rPr>
          <w:i/>
          <w:color w:val="000000"/>
          <w:sz w:val="28"/>
          <w:szCs w:val="20"/>
        </w:rPr>
        <w:t>. Организация обучения в режиме «динамических поз».</w:t>
      </w:r>
      <w:r>
        <w:rPr>
          <w:color w:val="000000"/>
          <w:sz w:val="28"/>
          <w:szCs w:val="20"/>
        </w:rPr>
        <w:t xml:space="preserve"> Предполагается смена рабочей позы для сохранения правильной осанки у детей. Рекомендуется осуществлять 2-3 раза за урок с учетом сезона и двигательной активности, характером предшествующего урока. По моей команде дети быстро собирают свои учебные вещи и быстро меняются местами. В это время проводится физкультминутка (общая, для глаз, для пальцев, исходя из характера урока).</w:t>
      </w:r>
      <w:r w:rsidR="007D76F4">
        <w:rPr>
          <w:color w:val="000000"/>
          <w:sz w:val="28"/>
          <w:szCs w:val="20"/>
        </w:rPr>
        <w:t xml:space="preserve"> Необходимая норма на 15-20 минут урока по 1 минуте из 3 легких упражнений с 3-4 повторениями каждого. Важен также эмоциональный климат во время выполнения упражнений и желание </w:t>
      </w:r>
      <w:r w:rsidR="00C850A5">
        <w:rPr>
          <w:color w:val="000000"/>
          <w:sz w:val="28"/>
          <w:szCs w:val="20"/>
        </w:rPr>
        <w:t>обучающихся их выполнять.</w:t>
      </w:r>
      <w:r>
        <w:rPr>
          <w:color w:val="000000"/>
          <w:sz w:val="28"/>
          <w:szCs w:val="20"/>
        </w:rPr>
        <w:t xml:space="preserve"> </w:t>
      </w:r>
    </w:p>
    <w:p w:rsidR="00D14385" w:rsidRPr="00D14385" w:rsidRDefault="00D14385" w:rsidP="0057718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 </w:t>
      </w:r>
      <w:r w:rsidRPr="00D14385">
        <w:rPr>
          <w:i/>
          <w:color w:val="000000"/>
          <w:sz w:val="28"/>
          <w:szCs w:val="20"/>
        </w:rPr>
        <w:t>Организация обучения в условиях расширения зрительно-пространственной активности</w:t>
      </w:r>
      <w:r>
        <w:rPr>
          <w:color w:val="000000"/>
          <w:sz w:val="28"/>
          <w:szCs w:val="20"/>
        </w:rPr>
        <w:t>. Она направлена на сохранение остроты зрения у детей. Предполагается использование разнообразных приемов. Один из них - максимальное удален</w:t>
      </w:r>
      <w:r w:rsidR="00F61E27">
        <w:rPr>
          <w:color w:val="000000"/>
          <w:sz w:val="28"/>
          <w:szCs w:val="20"/>
        </w:rPr>
        <w:t>ие от глаз учебного материала (</w:t>
      </w:r>
      <w:r>
        <w:rPr>
          <w:color w:val="000000"/>
          <w:sz w:val="28"/>
          <w:szCs w:val="20"/>
        </w:rPr>
        <w:t xml:space="preserve">так называемый режим «Зрительных горизонтов»). При этом каждый обучающийся на уроке находится строго на своей зрительной рабочей дистанции. Это расстояние, с которого ребенок может различать буквы, равные по высоте 1 см. Для этого используется стандартная разрезная касса букв и слогов. В начале учебного года я узнала у медицинских работников </w:t>
      </w:r>
      <w:r w:rsidR="007D2DD5">
        <w:rPr>
          <w:color w:val="000000"/>
          <w:sz w:val="28"/>
          <w:szCs w:val="20"/>
        </w:rPr>
        <w:t>состояние зрения обучающихся, и, исходя из полученных данных, определила рабочее место каждого ребенка в классе.</w:t>
      </w:r>
    </w:p>
    <w:p w:rsidR="007D2DD5" w:rsidRDefault="000334CB" w:rsidP="0057718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 xml:space="preserve">Еще одной особенностью проведения учебных занятий в режиме «зрительных горизонтов» является размер предъявляемого материала (сюжетные и предметные картинки, карточки с буквенным и цифровым материалом, геометрическими фигурами и т.д.). Самые мелкие детали не должны быть менее 1 см. Размер самых крупных изображений не должен превышать 3-5 см. Картинки должны иметь высокое полиграфическое качество. При соблюдении указанных условий, предъявляемые учителем изображения, видны ученикам на пределе зрительного различения. Тем самым создаются предпосылки для интенсивного зрительного сосредоточения вдаль и снятия напряжения с глазных мышц, долгое время </w:t>
      </w:r>
      <w:r w:rsidRPr="000334CB">
        <w:rPr>
          <w:color w:val="000000"/>
          <w:sz w:val="28"/>
          <w:szCs w:val="20"/>
        </w:rPr>
        <w:lastRenderedPageBreak/>
        <w:t>функционировавших в режиме ближнего зрения. Общая продолжительность таких пауз в течение учебного часа должна составлять по объему не менее ¼.</w:t>
      </w:r>
    </w:p>
    <w:p w:rsidR="000334CB" w:rsidRPr="000334CB" w:rsidRDefault="000334CB" w:rsidP="0057718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>Эту работу целесообразно чередовать с занятиями на близких дистанциях (работа с учебником, письмо).</w:t>
      </w:r>
      <w:r w:rsidR="007D2DD5">
        <w:rPr>
          <w:color w:val="000000"/>
          <w:sz w:val="28"/>
          <w:szCs w:val="20"/>
        </w:rPr>
        <w:t xml:space="preserve"> </w:t>
      </w:r>
      <w:r w:rsidRPr="000334CB">
        <w:rPr>
          <w:color w:val="000000"/>
          <w:sz w:val="28"/>
          <w:szCs w:val="20"/>
        </w:rPr>
        <w:t>Следует отметить, что подобные упражнения не должны являться просто средством для тренировки глазных мышц, а должны решать общеобразовательные, развивающие задачи, т.е. служить средством для получения новых знаний и развития ряда психических функций: зрительной памяти, внимания, наглядно-образного мышления, пространственных представлений и пр.</w:t>
      </w:r>
    </w:p>
    <w:p w:rsidR="000334CB" w:rsidRPr="000334CB" w:rsidRDefault="000334CB" w:rsidP="0057718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 xml:space="preserve">Следующий прием расширения зрительно-пространственной активности – </w:t>
      </w:r>
      <w:r w:rsidRPr="007D2DD5">
        <w:rPr>
          <w:i/>
          <w:color w:val="000000"/>
          <w:sz w:val="28"/>
          <w:szCs w:val="20"/>
        </w:rPr>
        <w:t>работа с расположенными на стенах кабинета карточками</w:t>
      </w:r>
      <w:r w:rsidRPr="000334CB">
        <w:rPr>
          <w:color w:val="000000"/>
          <w:sz w:val="28"/>
          <w:szCs w:val="20"/>
        </w:rPr>
        <w:t>. На них мелкие силуэтные изображения предметов; буквы, слоги, слова, цифры, геометрические фигуры и т.д. (размер изображенных предметов от 1 до 3 см.). По моей просьбе дети встают и выполняют ряд заданий: отыскивают в классе картинки, являющиеся ответом на загадку; находят изображения предметов, в названиях которых есть нужный звук; составляют из слов, написанных на карточках, предложения</w:t>
      </w:r>
      <w:r w:rsidR="007D2DD5">
        <w:rPr>
          <w:color w:val="000000"/>
          <w:sz w:val="28"/>
          <w:szCs w:val="20"/>
        </w:rPr>
        <w:t xml:space="preserve">, схемы </w:t>
      </w:r>
      <w:r w:rsidRPr="000334CB">
        <w:rPr>
          <w:color w:val="000000"/>
          <w:sz w:val="28"/>
          <w:szCs w:val="20"/>
        </w:rPr>
        <w:t xml:space="preserve"> и т.д.</w:t>
      </w:r>
    </w:p>
    <w:p w:rsidR="000334CB" w:rsidRPr="000334CB" w:rsidRDefault="000334CB" w:rsidP="0057718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 xml:space="preserve">Еще один из вариантов расширения зрительно-пространственной активности – </w:t>
      </w:r>
      <w:r w:rsidRPr="007D2DD5">
        <w:rPr>
          <w:i/>
          <w:color w:val="000000"/>
          <w:sz w:val="28"/>
          <w:szCs w:val="20"/>
        </w:rPr>
        <w:t>использование разного рода траекторий, по которым дети «бегают» глазами.</w:t>
      </w:r>
      <w:r w:rsidRPr="000334CB">
        <w:rPr>
          <w:color w:val="000000"/>
          <w:sz w:val="28"/>
          <w:szCs w:val="20"/>
        </w:rPr>
        <w:t xml:space="preserve"> Например, на листе ватмана изображаются какие-либо цветные фигуры (овал, восьмерка, волна, спираль) или причудливо перекрещенные линии разных цветов толщиной 1 см. Этот плакат размещается выше уровня глаз в любом удобном мест</w:t>
      </w:r>
      <w:r w:rsidR="007D2DD5">
        <w:rPr>
          <w:color w:val="000000"/>
          <w:sz w:val="28"/>
          <w:szCs w:val="20"/>
        </w:rPr>
        <w:t xml:space="preserve">е (над доской, на боковой стене). </w:t>
      </w:r>
      <w:r w:rsidRPr="000334CB">
        <w:rPr>
          <w:color w:val="000000"/>
          <w:sz w:val="28"/>
          <w:szCs w:val="20"/>
        </w:rPr>
        <w:t>По моей просьбе дети начинают «пробегать» глазами по заданному направлению (обязательно стоя). При этом каждому упражнению придаю игровой характер.</w:t>
      </w:r>
    </w:p>
    <w:p w:rsidR="000813E7" w:rsidRDefault="000334CB" w:rsidP="000813E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>Кроме того, использую упражнения для глаз и во время динамической паузы на уроке. Для этого изготовлены карточки, на которых схематично изображены человечки, выполняющие разл</w:t>
      </w:r>
      <w:r w:rsidR="007D2DD5">
        <w:rPr>
          <w:color w:val="000000"/>
          <w:sz w:val="28"/>
          <w:szCs w:val="20"/>
        </w:rPr>
        <w:t>ичные гимнастические упражнения</w:t>
      </w:r>
      <w:r w:rsidRPr="000334CB">
        <w:rPr>
          <w:color w:val="000000"/>
          <w:sz w:val="28"/>
          <w:szCs w:val="20"/>
        </w:rPr>
        <w:t>. Дети должны вначале рассмотреть человечка, а затем повторить его движения.</w:t>
      </w:r>
    </w:p>
    <w:p w:rsidR="000334CB" w:rsidRDefault="000334CB" w:rsidP="000813E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>Любая технология, разработка должны применяться в коллективе с эмоциональным благополучием. Это мое непоколебимое убеждение. Я считаю, что учитель обязан обеспечить на уроке благоприятный эмоциональный фон. Сюда относятся и доверительный стиль общения педагога и ученика, и обучение в состоянии успешности, мотивационной включенности, и создание ситуаций со свободной дискуссией по заданной теме, и смена ролей, где ученик может выступать в роли учителя.</w:t>
      </w:r>
      <w:r w:rsidR="0094071B">
        <w:rPr>
          <w:color w:val="000000"/>
          <w:sz w:val="28"/>
          <w:szCs w:val="20"/>
        </w:rPr>
        <w:t xml:space="preserve"> Неудача ученика на уроке воспринимается как временное явление, становится </w:t>
      </w:r>
      <w:r w:rsidR="0094071B">
        <w:rPr>
          <w:color w:val="000000"/>
          <w:sz w:val="28"/>
          <w:szCs w:val="20"/>
        </w:rPr>
        <w:lastRenderedPageBreak/>
        <w:t>дополнительным стимулом для более продуктивной работы в классе и дома. Педагог укрепляет уверенность ученика в собственных возможностях.</w:t>
      </w:r>
    </w:p>
    <w:p w:rsidR="0094071B" w:rsidRDefault="0094071B" w:rsidP="0057718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Следует отметить,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знаний.</w:t>
      </w:r>
    </w:p>
    <w:p w:rsidR="00C850A5" w:rsidRPr="000334CB" w:rsidRDefault="00C850A5" w:rsidP="00F61E2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Важный фактор - преобладающее выражение лица учителя. Урок неполноценен, если на нем не было эмоционально-смысловых поговорок, афоризмов с комментариями, музыкальных минуток и т.д.</w:t>
      </w:r>
    </w:p>
    <w:p w:rsidR="000334CB" w:rsidRPr="000334CB" w:rsidRDefault="000813E7" w:rsidP="00F61E2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Охрана здоровья ребенка предполагает</w:t>
      </w:r>
      <w:r w:rsidR="007D76F4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не только создание необходимых условий для организации учебной деятельности, </w:t>
      </w:r>
      <w:r w:rsidR="007D76F4">
        <w:rPr>
          <w:color w:val="000000"/>
          <w:sz w:val="28"/>
          <w:szCs w:val="20"/>
        </w:rPr>
        <w:t>но и профилактику различных заб</w:t>
      </w:r>
      <w:r>
        <w:rPr>
          <w:color w:val="000000"/>
          <w:sz w:val="28"/>
          <w:szCs w:val="20"/>
        </w:rPr>
        <w:t>олеваний, а также пропаганду здорового образа жиз</w:t>
      </w:r>
      <w:r w:rsidR="007D76F4">
        <w:rPr>
          <w:color w:val="000000"/>
          <w:sz w:val="28"/>
          <w:szCs w:val="20"/>
        </w:rPr>
        <w:t>н</w:t>
      </w:r>
      <w:r>
        <w:rPr>
          <w:color w:val="000000"/>
          <w:sz w:val="28"/>
          <w:szCs w:val="20"/>
        </w:rPr>
        <w:t>и.</w:t>
      </w:r>
      <w:r w:rsidR="007D76F4">
        <w:rPr>
          <w:color w:val="000000"/>
          <w:sz w:val="28"/>
          <w:szCs w:val="20"/>
        </w:rPr>
        <w:t xml:space="preserve"> Я считаю, что надо со школьных лет учить человека ответственно относиться к своему здоровью, показать, как соотносится изучаемый материал с повседневной жизнью, приучить его постоянно заботиться о своем здоровье.</w:t>
      </w:r>
    </w:p>
    <w:p w:rsidR="000334CB" w:rsidRPr="000334CB" w:rsidRDefault="007D76F4" w:rsidP="00F61E2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</w:t>
      </w:r>
      <w:r w:rsidR="000334CB" w:rsidRPr="000334CB">
        <w:rPr>
          <w:color w:val="000000"/>
          <w:sz w:val="28"/>
          <w:szCs w:val="20"/>
        </w:rPr>
        <w:t xml:space="preserve">спользование </w:t>
      </w:r>
      <w:proofErr w:type="spellStart"/>
      <w:r w:rsidR="000334CB" w:rsidRPr="000334CB">
        <w:rPr>
          <w:color w:val="000000"/>
          <w:sz w:val="28"/>
          <w:szCs w:val="20"/>
        </w:rPr>
        <w:t>здоровьесберегающих</w:t>
      </w:r>
      <w:proofErr w:type="spellEnd"/>
      <w:r w:rsidR="000334CB" w:rsidRPr="000334CB">
        <w:rPr>
          <w:color w:val="000000"/>
          <w:sz w:val="28"/>
          <w:szCs w:val="20"/>
        </w:rPr>
        <w:t xml:space="preserve"> технологий положительно влияет </w:t>
      </w:r>
      <w:r>
        <w:rPr>
          <w:color w:val="000000"/>
          <w:sz w:val="28"/>
          <w:szCs w:val="20"/>
        </w:rPr>
        <w:t xml:space="preserve">на </w:t>
      </w:r>
      <w:r w:rsidR="000334CB" w:rsidRPr="000334CB">
        <w:rPr>
          <w:color w:val="000000"/>
          <w:sz w:val="28"/>
          <w:szCs w:val="20"/>
        </w:rPr>
        <w:t>результаты учебной деятельности. На данный момент в моем классе 100% успеваемость. Исследования психолога показали, что дети в школу идут с хорошим настроением, в классе чувствуют себя комфортно.</w:t>
      </w:r>
    </w:p>
    <w:p w:rsidR="000334CB" w:rsidRPr="000334CB" w:rsidRDefault="000334CB" w:rsidP="00F61E27">
      <w:pPr>
        <w:pStyle w:val="a3"/>
        <w:shd w:val="clear" w:color="auto" w:fill="FFFFFF"/>
        <w:ind w:firstLine="360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>Я искренне надеюсь, что в</w:t>
      </w:r>
      <w:r w:rsidR="00577187">
        <w:rPr>
          <w:color w:val="000000"/>
          <w:sz w:val="28"/>
          <w:szCs w:val="20"/>
        </w:rPr>
        <w:t xml:space="preserve">се перечисленные выше </w:t>
      </w:r>
      <w:proofErr w:type="spellStart"/>
      <w:r w:rsidR="00577187">
        <w:rPr>
          <w:color w:val="000000"/>
          <w:sz w:val="28"/>
          <w:szCs w:val="20"/>
        </w:rPr>
        <w:t>здоровье</w:t>
      </w:r>
      <w:r w:rsidRPr="000334CB">
        <w:rPr>
          <w:color w:val="000000"/>
          <w:sz w:val="28"/>
          <w:szCs w:val="20"/>
        </w:rPr>
        <w:t>сберегающие</w:t>
      </w:r>
      <w:proofErr w:type="spellEnd"/>
      <w:r w:rsidRPr="000334CB">
        <w:rPr>
          <w:color w:val="000000"/>
          <w:sz w:val="28"/>
          <w:szCs w:val="20"/>
        </w:rPr>
        <w:t xml:space="preserve"> технологии помогут сохранить здоровье</w:t>
      </w:r>
      <w:r w:rsidR="00577187">
        <w:rPr>
          <w:color w:val="000000"/>
          <w:sz w:val="28"/>
          <w:szCs w:val="20"/>
        </w:rPr>
        <w:t xml:space="preserve"> моих учеников</w:t>
      </w:r>
      <w:r w:rsidRPr="000334CB">
        <w:rPr>
          <w:color w:val="000000"/>
          <w:sz w:val="28"/>
          <w:szCs w:val="20"/>
        </w:rPr>
        <w:t>. Мне часто вспоминается заповедь врача: «Не навреди». Думаю, она не в меньшей мере относится и к нам, педагогам.</w:t>
      </w:r>
    </w:p>
    <w:p w:rsidR="000334CB" w:rsidRPr="000334CB" w:rsidRDefault="000334CB" w:rsidP="00577187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  <w:r w:rsidRPr="000334CB">
        <w:rPr>
          <w:b/>
          <w:bCs/>
          <w:color w:val="000000"/>
          <w:sz w:val="28"/>
          <w:szCs w:val="20"/>
        </w:rPr>
        <w:t>Литература.</w:t>
      </w:r>
    </w:p>
    <w:p w:rsidR="000334CB" w:rsidRPr="000334CB" w:rsidRDefault="000334CB" w:rsidP="0057718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 xml:space="preserve">Абрамова И.В. </w:t>
      </w:r>
      <w:proofErr w:type="spellStart"/>
      <w:r w:rsidRPr="000334CB">
        <w:rPr>
          <w:color w:val="000000"/>
          <w:sz w:val="28"/>
          <w:szCs w:val="20"/>
        </w:rPr>
        <w:t>Здоровьесберегающие</w:t>
      </w:r>
      <w:proofErr w:type="spellEnd"/>
      <w:r w:rsidRPr="000334CB">
        <w:rPr>
          <w:color w:val="000000"/>
          <w:sz w:val="28"/>
          <w:szCs w:val="20"/>
        </w:rPr>
        <w:t xml:space="preserve"> технологии в начальной школе. Самара: 2004г.</w:t>
      </w:r>
    </w:p>
    <w:p w:rsidR="000334CB" w:rsidRPr="000334CB" w:rsidRDefault="000334CB" w:rsidP="0057718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>Большакова С.Е. Формирование мелкой моторики рук. М.: Творческий центр «Сфера», 2005г.</w:t>
      </w:r>
    </w:p>
    <w:p w:rsidR="000334CB" w:rsidRPr="000334CB" w:rsidRDefault="000334CB" w:rsidP="0057718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>Каштанова Т.В. Организация оздоровительного центра в образовательном учреждении. Практическое пособие. М.: АРКТИ. 2002г.</w:t>
      </w:r>
    </w:p>
    <w:p w:rsidR="000334CB" w:rsidRPr="000334CB" w:rsidRDefault="000334CB" w:rsidP="0057718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0"/>
        </w:rPr>
      </w:pPr>
      <w:proofErr w:type="spellStart"/>
      <w:r w:rsidRPr="000334CB">
        <w:rPr>
          <w:color w:val="000000"/>
          <w:sz w:val="28"/>
          <w:szCs w:val="20"/>
        </w:rPr>
        <w:t>Здоровьесберегающее</w:t>
      </w:r>
      <w:proofErr w:type="spellEnd"/>
      <w:r w:rsidRPr="000334CB">
        <w:rPr>
          <w:color w:val="000000"/>
          <w:sz w:val="28"/>
          <w:szCs w:val="20"/>
        </w:rPr>
        <w:t xml:space="preserve"> обучение и воспитание. Под редакцией Андреева В.И. Казань: 2000г.</w:t>
      </w:r>
    </w:p>
    <w:p w:rsidR="000334CB" w:rsidRPr="000334CB" w:rsidRDefault="000334CB" w:rsidP="0057718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>Начальная школа. 2001г. №11 Статья: «Классы реабилитации здоровья». Уфимцева Л.П., Шульга М.Н., Камина И.В., Татарина Т.А.</w:t>
      </w:r>
    </w:p>
    <w:p w:rsidR="000334CB" w:rsidRPr="000334CB" w:rsidRDefault="000334CB" w:rsidP="00577187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0"/>
        </w:rPr>
      </w:pPr>
      <w:r w:rsidRPr="000334CB">
        <w:rPr>
          <w:color w:val="000000"/>
          <w:sz w:val="28"/>
          <w:szCs w:val="20"/>
        </w:rPr>
        <w:t xml:space="preserve">Н.К.Смирнов. </w:t>
      </w:r>
      <w:proofErr w:type="spellStart"/>
      <w:r w:rsidRPr="000334CB">
        <w:rPr>
          <w:color w:val="000000"/>
          <w:sz w:val="28"/>
          <w:szCs w:val="20"/>
        </w:rPr>
        <w:t>Здоровьесберегающие</w:t>
      </w:r>
      <w:proofErr w:type="spellEnd"/>
      <w:r w:rsidRPr="000334CB">
        <w:rPr>
          <w:color w:val="000000"/>
          <w:sz w:val="28"/>
          <w:szCs w:val="20"/>
        </w:rPr>
        <w:t xml:space="preserve"> технологии в работе учителя и школы. М.: АРКТИ, 2003г.</w:t>
      </w:r>
    </w:p>
    <w:p w:rsidR="00D45A9D" w:rsidRPr="000334CB" w:rsidRDefault="00D45A9D" w:rsidP="00577187">
      <w:pPr>
        <w:jc w:val="both"/>
        <w:rPr>
          <w:rFonts w:ascii="Times New Roman" w:hAnsi="Times New Roman" w:cs="Times New Roman"/>
          <w:sz w:val="32"/>
        </w:rPr>
      </w:pPr>
    </w:p>
    <w:sectPr w:rsidR="00D45A9D" w:rsidRPr="000334CB" w:rsidSect="00C850A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930E8"/>
    <w:multiLevelType w:val="multilevel"/>
    <w:tmpl w:val="FEF4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84676"/>
    <w:multiLevelType w:val="multilevel"/>
    <w:tmpl w:val="AE00B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91D1E"/>
    <w:multiLevelType w:val="multilevel"/>
    <w:tmpl w:val="5A24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4CB"/>
    <w:rsid w:val="000334CB"/>
    <w:rsid w:val="000813E7"/>
    <w:rsid w:val="000F21D3"/>
    <w:rsid w:val="002F1AD1"/>
    <w:rsid w:val="002F25BE"/>
    <w:rsid w:val="00475C73"/>
    <w:rsid w:val="004D3E81"/>
    <w:rsid w:val="00577187"/>
    <w:rsid w:val="00621632"/>
    <w:rsid w:val="007D2DD5"/>
    <w:rsid w:val="007D76F4"/>
    <w:rsid w:val="00854719"/>
    <w:rsid w:val="00874EB9"/>
    <w:rsid w:val="0094071B"/>
    <w:rsid w:val="009D6B81"/>
    <w:rsid w:val="00A43A3B"/>
    <w:rsid w:val="00B66A51"/>
    <w:rsid w:val="00C23B20"/>
    <w:rsid w:val="00C850A5"/>
    <w:rsid w:val="00D14385"/>
    <w:rsid w:val="00D45A9D"/>
    <w:rsid w:val="00D91121"/>
    <w:rsid w:val="00EC4E37"/>
    <w:rsid w:val="00F546D1"/>
    <w:rsid w:val="00F61E27"/>
    <w:rsid w:val="00F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32B0A-FF04-405F-AB6E-C36C176A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Михаил</cp:lastModifiedBy>
  <cp:revision>10</cp:revision>
  <cp:lastPrinted>2015-11-14T18:21:00Z</cp:lastPrinted>
  <dcterms:created xsi:type="dcterms:W3CDTF">2015-11-07T17:14:00Z</dcterms:created>
  <dcterms:modified xsi:type="dcterms:W3CDTF">2018-05-27T19:32:00Z</dcterms:modified>
</cp:coreProperties>
</file>