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4A" w:rsidRPr="00365600" w:rsidRDefault="002C305E" w:rsidP="002C30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</w:t>
      </w:r>
    </w:p>
    <w:p w:rsidR="002C305E" w:rsidRPr="00365600" w:rsidRDefault="002C305E" w:rsidP="002C305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365600">
        <w:rPr>
          <w:rFonts w:ascii="Times New Roman" w:eastAsia="Times New Roman" w:hAnsi="Times New Roman" w:cs="Times New Roman"/>
          <w:i/>
          <w:sz w:val="24"/>
          <w:szCs w:val="24"/>
        </w:rPr>
        <w:t>Детство счастливым должно быть у всех</w:t>
      </w:r>
    </w:p>
    <w:p w:rsidR="002C305E" w:rsidRPr="00365600" w:rsidRDefault="002C305E" w:rsidP="002C305E">
      <w:pPr>
        <w:spacing w:after="0" w:line="360" w:lineRule="auto"/>
        <w:ind w:firstLine="34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365600">
        <w:rPr>
          <w:rFonts w:ascii="Times New Roman" w:eastAsia="Times New Roman" w:hAnsi="Times New Roman" w:cs="Times New Roman"/>
          <w:i/>
          <w:sz w:val="24"/>
          <w:szCs w:val="24"/>
        </w:rPr>
        <w:t>Должен звенеть детский радостный смех,</w:t>
      </w:r>
    </w:p>
    <w:p w:rsidR="002C305E" w:rsidRPr="00365600" w:rsidRDefault="002C305E" w:rsidP="002C305E">
      <w:pPr>
        <w:spacing w:after="0" w:line="360" w:lineRule="auto"/>
        <w:ind w:firstLine="34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Pr="00365600">
        <w:rPr>
          <w:rFonts w:ascii="Times New Roman" w:eastAsia="Times New Roman" w:hAnsi="Times New Roman" w:cs="Times New Roman"/>
          <w:i/>
          <w:sz w:val="24"/>
          <w:szCs w:val="24"/>
        </w:rPr>
        <w:t>Счастьем глазенки должны засиять,</w:t>
      </w:r>
    </w:p>
    <w:p w:rsidR="002C305E" w:rsidRDefault="002C305E" w:rsidP="002C305E">
      <w:pPr>
        <w:spacing w:after="0" w:line="36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Нам по плечу все проблемы решать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05E" w:rsidRPr="00365600" w:rsidRDefault="002C305E" w:rsidP="002C305E">
      <w:pPr>
        <w:spacing w:after="0" w:line="360" w:lineRule="auto"/>
        <w:ind w:firstLine="3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05E" w:rsidRPr="002C305E" w:rsidRDefault="002C305E" w:rsidP="002C305E">
      <w:pPr>
        <w:spacing w:after="0" w:line="360" w:lineRule="auto"/>
        <w:ind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05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 у  несовершеннолетних навыков здорового образа жизни, </w:t>
      </w:r>
    </w:p>
    <w:p w:rsidR="002C305E" w:rsidRDefault="002C305E" w:rsidP="002C305E">
      <w:pPr>
        <w:spacing w:after="0" w:line="360" w:lineRule="auto"/>
        <w:ind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05E">
        <w:rPr>
          <w:rFonts w:ascii="Times New Roman" w:eastAsia="Times New Roman" w:hAnsi="Times New Roman" w:cs="Times New Roman"/>
          <w:b/>
          <w:sz w:val="24"/>
          <w:szCs w:val="24"/>
        </w:rPr>
        <w:t>опыт работы по программе    «Здоровым быть здорово!»</w:t>
      </w:r>
    </w:p>
    <w:p w:rsidR="002C305E" w:rsidRDefault="002C305E" w:rsidP="002C305E">
      <w:pPr>
        <w:spacing w:after="0" w:line="360" w:lineRule="auto"/>
        <w:ind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03" w:rsidRPr="00CE3203" w:rsidRDefault="002C305E" w:rsidP="00CE3203">
      <w:pPr>
        <w:pStyle w:val="a3"/>
        <w:shd w:val="clear" w:color="auto" w:fill="FFFFFF"/>
        <w:spacing w:before="0" w:after="158"/>
        <w:ind w:left="0"/>
        <w:rPr>
          <w:color w:val="333333"/>
          <w:szCs w:val="22"/>
        </w:rPr>
      </w:pPr>
      <w:r w:rsidRPr="00CE3203">
        <w:rPr>
          <w:b/>
          <w:szCs w:val="22"/>
        </w:rPr>
        <w:t>Автор</w:t>
      </w:r>
      <w:r w:rsidRPr="00CE3203">
        <w:rPr>
          <w:i/>
          <w:szCs w:val="22"/>
        </w:rPr>
        <w:t xml:space="preserve">: Виктория Григорьевна Крижановская </w:t>
      </w:r>
    </w:p>
    <w:p w:rsidR="00CE3203" w:rsidRPr="00CE3203" w:rsidRDefault="00CE3203" w:rsidP="00CE320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CE3203">
        <w:rPr>
          <w:rFonts w:ascii="Times New Roman" w:eastAsia="Times New Roman" w:hAnsi="Times New Roman" w:cs="Times New Roman"/>
          <w:b/>
          <w:color w:val="333333"/>
          <w:sz w:val="24"/>
        </w:rPr>
        <w:t>Организация:</w:t>
      </w:r>
      <w:r w:rsidRPr="00CE3203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Pr="00CE3203">
        <w:rPr>
          <w:rFonts w:ascii="Times New Roman" w:eastAsia="Times New Roman" w:hAnsi="Times New Roman" w:cs="Times New Roman"/>
          <w:i/>
          <w:sz w:val="24"/>
        </w:rPr>
        <w:t>ГБУ ЯНАО «Центр «Гармония» в МО г.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E3203">
        <w:rPr>
          <w:rFonts w:ascii="Times New Roman" w:eastAsia="Times New Roman" w:hAnsi="Times New Roman" w:cs="Times New Roman"/>
          <w:i/>
          <w:sz w:val="24"/>
        </w:rPr>
        <w:t>Ноябрьск»</w:t>
      </w:r>
      <w:r w:rsidRPr="00CE3203">
        <w:rPr>
          <w:rFonts w:ascii="Times New Roman" w:hAnsi="Times New Roman" w:cs="Times New Roman"/>
          <w:color w:val="333333"/>
          <w:sz w:val="24"/>
        </w:rPr>
        <w:t xml:space="preserve"> </w:t>
      </w:r>
    </w:p>
    <w:p w:rsidR="00CE3203" w:rsidRPr="00CE3203" w:rsidRDefault="00CE3203" w:rsidP="00CE3203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CE3203">
        <w:rPr>
          <w:rFonts w:ascii="Times New Roman" w:eastAsia="Times New Roman" w:hAnsi="Times New Roman" w:cs="Times New Roman"/>
          <w:b/>
          <w:color w:val="333333"/>
          <w:sz w:val="24"/>
        </w:rPr>
        <w:t>Населенный пункт:</w:t>
      </w:r>
      <w:r w:rsidRPr="00CE3203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Pr="00CE3203">
        <w:rPr>
          <w:rFonts w:ascii="Times New Roman" w:eastAsia="Times New Roman" w:hAnsi="Times New Roman" w:cs="Times New Roman"/>
          <w:i/>
          <w:color w:val="333333"/>
          <w:sz w:val="24"/>
        </w:rPr>
        <w:t>ЯНАО, г. Ноябрьск</w:t>
      </w:r>
    </w:p>
    <w:p w:rsidR="00C0414A" w:rsidRPr="002C305E" w:rsidRDefault="00C0414A" w:rsidP="002C305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414A" w:rsidRPr="00365600" w:rsidRDefault="00C0414A" w:rsidP="00365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здорового подрастающего поколения – одна из главных стратегических задач развития страны. </w:t>
      </w:r>
    </w:p>
    <w:p w:rsidR="00C0414A" w:rsidRPr="00365600" w:rsidRDefault="00C0414A" w:rsidP="00365600">
      <w:pPr>
        <w:pStyle w:val="a3"/>
        <w:shd w:val="clear" w:color="auto" w:fill="FFFFFF"/>
        <w:spacing w:before="0" w:after="0" w:line="360" w:lineRule="auto"/>
        <w:ind w:left="0" w:firstLine="709"/>
        <w:jc w:val="both"/>
      </w:pPr>
      <w:r w:rsidRPr="00365600">
        <w:t xml:space="preserve"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детей дошкольного и школьного возраста. Его решение требует активного осмысленного отношения к своему здоровью и укреплению его с детских лет. </w:t>
      </w:r>
    </w:p>
    <w:p w:rsidR="00365600" w:rsidRDefault="00C0414A" w:rsidP="00365600">
      <w:pPr>
        <w:pStyle w:val="a3"/>
        <w:shd w:val="clear" w:color="auto" w:fill="FFFFFF"/>
        <w:spacing w:before="0" w:after="0" w:line="360" w:lineRule="auto"/>
        <w:ind w:left="0" w:firstLine="709"/>
        <w:jc w:val="both"/>
      </w:pPr>
      <w:r w:rsidRPr="00365600">
        <w:t>Исследованиями отечественных и зарубежных учёных установлено, что здоровье человека лишь на 7–8% зависит от успехов здравоохранения и на 50% от образа жизни. Воспитание уважительного отношения к здоровью необходимо начинать с раннего детства. По мнению специалистов, 75% всех болезней че</w:t>
      </w:r>
      <w:r w:rsidR="00365600">
        <w:t>ловека заложено в детские годы.</w:t>
      </w:r>
    </w:p>
    <w:p w:rsidR="00C0414A" w:rsidRPr="00365600" w:rsidRDefault="00C0414A" w:rsidP="00365600">
      <w:pPr>
        <w:pStyle w:val="a3"/>
        <w:shd w:val="clear" w:color="auto" w:fill="FFFFFF"/>
        <w:spacing w:before="0" w:after="0" w:line="360" w:lineRule="auto"/>
        <w:ind w:left="0" w:firstLine="709"/>
        <w:jc w:val="both"/>
      </w:pPr>
      <w:r w:rsidRPr="00365600">
        <w:t xml:space="preserve">Каждый из нас  хочет 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 здоровый образ жизни. Именно он дает физические и духовные силы, здоровую нервную систему, способность противостоять вредным влияниям, чувствовать радость от того, что живешь. </w:t>
      </w:r>
    </w:p>
    <w:p w:rsidR="00C0414A" w:rsidRPr="00365600" w:rsidRDefault="00C0414A" w:rsidP="00365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Здоровье – мера реализации генетических потенциалов. Это резервы жизни, жизнеспособность человека как целостного творения в единстве его телесных, психических и духовно – нравственных характеристик. Причём эти резервы, эта 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жизнеспособность не даны изначально в готовом виде. Они, словно ростки, формируются, развиваются и укрепляются в процессе развития и воспитания. </w:t>
      </w:r>
    </w:p>
    <w:p w:rsidR="00C0414A" w:rsidRPr="00365600" w:rsidRDefault="00C0414A" w:rsidP="003656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По определению Всемирной организации здравоохранения, «Здоровье - это состояние полного </w:t>
      </w:r>
      <w:r w:rsidRPr="00365600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физического, психического и социального   благополучия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>, а не просто отсутствие болезни и физических дефектов».</w:t>
      </w:r>
      <w:r w:rsidRPr="00365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14A" w:rsidRPr="00365600" w:rsidRDefault="00C0414A" w:rsidP="003656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b/>
          <w:i/>
          <w:sz w:val="24"/>
          <w:szCs w:val="24"/>
        </w:rPr>
        <w:t xml:space="preserve">Здоровье физическое </w:t>
      </w:r>
      <w:r w:rsidRPr="00365600">
        <w:rPr>
          <w:rFonts w:ascii="Times New Roman" w:hAnsi="Times New Roman" w:cs="Times New Roman"/>
          <w:sz w:val="24"/>
          <w:szCs w:val="24"/>
        </w:rPr>
        <w:t xml:space="preserve">— это совершенство </w:t>
      </w:r>
      <w:proofErr w:type="spellStart"/>
      <w:r w:rsidRPr="0036560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65600">
        <w:rPr>
          <w:rFonts w:ascii="Times New Roman" w:hAnsi="Times New Roman" w:cs="Times New Roman"/>
          <w:sz w:val="24"/>
          <w:szCs w:val="24"/>
        </w:rPr>
        <w:t xml:space="preserve"> в организме, гармония физиологических процессов, максимальная адаптация к окружающей среде.</w:t>
      </w:r>
    </w:p>
    <w:p w:rsidR="00C0414A" w:rsidRPr="00365600" w:rsidRDefault="00C0414A" w:rsidP="003656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b/>
          <w:i/>
          <w:sz w:val="24"/>
          <w:szCs w:val="24"/>
        </w:rPr>
        <w:t>Здоровье психическое</w:t>
      </w:r>
      <w:r w:rsidRPr="00365600">
        <w:rPr>
          <w:rFonts w:ascii="Times New Roman" w:hAnsi="Times New Roman" w:cs="Times New Roman"/>
          <w:sz w:val="24"/>
          <w:szCs w:val="24"/>
        </w:rPr>
        <w:t xml:space="preserve"> — это высокое сознание, развитое мышление, </w:t>
      </w:r>
      <w:proofErr w:type="gramStart"/>
      <w:r w:rsidRPr="00365600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</w:p>
    <w:p w:rsidR="00C0414A" w:rsidRPr="00365600" w:rsidRDefault="00C0414A" w:rsidP="003656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внутренняя и моральная сила, побуждающая к созидательной деятельности.</w:t>
      </w:r>
    </w:p>
    <w:p w:rsidR="00C0414A" w:rsidRPr="00365600" w:rsidRDefault="00C0414A" w:rsidP="003656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b/>
          <w:i/>
          <w:sz w:val="24"/>
          <w:szCs w:val="24"/>
        </w:rPr>
        <w:t>Здоровье социальное</w:t>
      </w:r>
      <w:r w:rsidRPr="00365600">
        <w:rPr>
          <w:rFonts w:ascii="Times New Roman" w:hAnsi="Times New Roman" w:cs="Times New Roman"/>
          <w:sz w:val="24"/>
          <w:szCs w:val="24"/>
        </w:rPr>
        <w:t xml:space="preserve"> — это моральное самообладание, адекватная оценка</w:t>
      </w:r>
    </w:p>
    <w:p w:rsidR="00C0414A" w:rsidRPr="00365600" w:rsidRDefault="00C0414A" w:rsidP="003656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своего «Я», самоопределение личности в социальных условиях микро- и макросреды.</w:t>
      </w:r>
    </w:p>
    <w:p w:rsidR="00C0414A" w:rsidRPr="00365600" w:rsidRDefault="00C0414A" w:rsidP="003656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В работе с детьми следует учитывать все три составляющих понятия «здоровье» с учётом их возрастных особенностей.</w:t>
      </w:r>
    </w:p>
    <w:p w:rsidR="00C0414A" w:rsidRPr="00365600" w:rsidRDefault="00C0414A" w:rsidP="00365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65600">
        <w:rPr>
          <w:rFonts w:ascii="Times New Roman" w:hAnsi="Times New Roman" w:cs="Times New Roman"/>
          <w:sz w:val="24"/>
          <w:szCs w:val="24"/>
        </w:rPr>
        <w:t xml:space="preserve">Исходя из определения здоровья, можно сделать вывод, что личностный уровень здоровья строится в соответствии с основными целями и ценностями жизни и определяется индивидуальным стилем жизни, т.е. здоровым образом жизни. </w:t>
      </w:r>
    </w:p>
    <w:p w:rsidR="00C0414A" w:rsidRPr="00365600" w:rsidRDefault="00C0414A" w:rsidP="0036560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 xml:space="preserve">В свою очередь, </w:t>
      </w:r>
      <w:r w:rsidRPr="00365600">
        <w:rPr>
          <w:rFonts w:ascii="Times New Roman" w:hAnsi="Times New Roman" w:cs="Times New Roman"/>
          <w:b/>
          <w:i/>
          <w:sz w:val="24"/>
          <w:szCs w:val="24"/>
        </w:rPr>
        <w:t xml:space="preserve">здоровый образ жизни включает в себя такие компоненты, </w:t>
      </w:r>
      <w:r w:rsidRPr="00365600">
        <w:rPr>
          <w:rFonts w:ascii="Times New Roman" w:hAnsi="Times New Roman" w:cs="Times New Roman"/>
          <w:i/>
          <w:sz w:val="24"/>
          <w:szCs w:val="24"/>
        </w:rPr>
        <w:t xml:space="preserve">как: </w:t>
      </w:r>
    </w:p>
    <w:p w:rsidR="00C0414A" w:rsidRPr="00365600" w:rsidRDefault="00C0414A" w:rsidP="003656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физическая активность;</w:t>
      </w:r>
    </w:p>
    <w:p w:rsidR="00C0414A" w:rsidRPr="00365600" w:rsidRDefault="00C0414A" w:rsidP="003656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рациональное питание;</w:t>
      </w:r>
    </w:p>
    <w:p w:rsidR="00C0414A" w:rsidRPr="00365600" w:rsidRDefault="00C0414A" w:rsidP="003656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личная гигиена;</w:t>
      </w:r>
    </w:p>
    <w:p w:rsidR="00C0414A" w:rsidRPr="00365600" w:rsidRDefault="00C0414A" w:rsidP="003656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здоровый психологический климат в семье;</w:t>
      </w:r>
    </w:p>
    <w:p w:rsidR="00C0414A" w:rsidRPr="00365600" w:rsidRDefault="00C0414A" w:rsidP="003656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отсутствие вредных привычек;</w:t>
      </w:r>
    </w:p>
    <w:p w:rsidR="00C0414A" w:rsidRPr="00365600" w:rsidRDefault="00C0414A" w:rsidP="003656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внимательное отношение к своему здоровью;</w:t>
      </w:r>
    </w:p>
    <w:p w:rsidR="00C0414A" w:rsidRPr="00365600" w:rsidRDefault="00C0414A" w:rsidP="003656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положительные эмоции.</w:t>
      </w:r>
    </w:p>
    <w:p w:rsidR="00C0414A" w:rsidRPr="00365600" w:rsidRDefault="00C0414A" w:rsidP="003656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65600">
        <w:rPr>
          <w:rFonts w:ascii="Times New Roman" w:hAnsi="Times New Roman" w:cs="Times New Roman"/>
          <w:sz w:val="24"/>
          <w:szCs w:val="24"/>
        </w:rPr>
        <w:t>Следовательно, здоровье во многом зависит от жизненной позиции и усилий человека, способного активно регулировать собственное состояние с учетом индивидуальных особенностей своего организма. Для этого нужны мотивация формирования здоровья, культура знаний своего организма и способов совершенствования здоровья. Причем освоение основных компонентов здорового образа жизни возможно на основе принципа активности личности, позволяющего сочетать осознание ценности здоровья с формированием знаний и освоением практических навыков сохранения и укрепления здоровья и организации ЗОЖ.</w:t>
      </w:r>
    </w:p>
    <w:p w:rsidR="00C0414A" w:rsidRPr="00365600" w:rsidRDefault="00C0414A" w:rsidP="00365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Поэтому главной задачей в улучшении здоровья населения является формирование здорового образа жизни и новое отношение человека к своему здоровью. </w:t>
      </w:r>
    </w:p>
    <w:p w:rsidR="00C0414A" w:rsidRPr="00365600" w:rsidRDefault="00C0414A" w:rsidP="00365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>Быть здоровым должно быть внутренней потребностью каждого человека.</w:t>
      </w:r>
    </w:p>
    <w:p w:rsidR="00C0414A" w:rsidRPr="00365600" w:rsidRDefault="00C0414A" w:rsidP="00365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lastRenderedPageBreak/>
        <w:t>Здоровье – ценнейшее капиталовложение всего общества.</w:t>
      </w:r>
    </w:p>
    <w:p w:rsidR="00C0414A" w:rsidRPr="00365600" w:rsidRDefault="00F32A70" w:rsidP="0036560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ab/>
      </w:r>
      <w:r w:rsidR="00C0414A" w:rsidRPr="00365600">
        <w:rPr>
          <w:rFonts w:ascii="Times New Roman" w:eastAsia="Times New Roman" w:hAnsi="Times New Roman" w:cs="Times New Roman"/>
          <w:sz w:val="24"/>
          <w:szCs w:val="24"/>
        </w:rPr>
        <w:t>Одним из приоритетных направлений работы ГБУ ЯНАО «Центр «Гармония» в МО г. Ноябрьск» является сохранение и улучшение здоровья воспитанников.</w:t>
      </w:r>
    </w:p>
    <w:p w:rsidR="00C0414A" w:rsidRPr="00365600" w:rsidRDefault="00C0414A" w:rsidP="003656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Анализ причин по</w:t>
      </w:r>
      <w:r w:rsidR="00F32A70" w:rsidRPr="00365600">
        <w:rPr>
          <w:rFonts w:ascii="Times New Roman" w:hAnsi="Times New Roman" w:cs="Times New Roman"/>
          <w:sz w:val="24"/>
          <w:szCs w:val="24"/>
        </w:rPr>
        <w:t>ступления несовершеннолетних в Ц</w:t>
      </w:r>
      <w:r w:rsidRPr="00365600">
        <w:rPr>
          <w:rFonts w:ascii="Times New Roman" w:hAnsi="Times New Roman" w:cs="Times New Roman"/>
          <w:sz w:val="24"/>
          <w:szCs w:val="24"/>
        </w:rPr>
        <w:t>ентр показал, что условия, в которых проживали дети до поступления в центр, тормозили их умственное и физическое развитие, искажали развитие личности и характера. Весь предыдущий образ жизни детей отражался на их здоровье. Большую часть времени эти дети проводили во дворе, у соседей, некоторые и в подвалах. Как следствие у них отмечается дефицит умственного развития и нравственного воспитания, целый ряд хронических заболеваний и наличие вредных привычек.</w:t>
      </w:r>
    </w:p>
    <w:p w:rsidR="00C0414A" w:rsidRPr="00365600" w:rsidRDefault="00C0414A" w:rsidP="0036560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ab/>
      </w:r>
      <w:r w:rsidRPr="00365600">
        <w:rPr>
          <w:rFonts w:ascii="Times New Roman" w:eastAsia="Times New Roman" w:hAnsi="Times New Roman" w:cs="Times New Roman"/>
          <w:b/>
          <w:sz w:val="24"/>
          <w:szCs w:val="24"/>
        </w:rPr>
        <w:t>Наличие и реализация программы по формированию здорового образа жизни «Здоровым быть здорово!»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имеет социально-педагогическую направленность и призвана помочь каждому ребенку  справиться с ранее сложившимися неверными стереотипами поведения по отношению к своему здоровью и овладеть навыками, направленными на сбережение своего здоровья.</w:t>
      </w:r>
    </w:p>
    <w:p w:rsidR="00C0414A" w:rsidRPr="00365600" w:rsidRDefault="00C0414A" w:rsidP="003656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ab/>
      </w:r>
      <w:r w:rsidRPr="00365600">
        <w:rPr>
          <w:rFonts w:ascii="Times New Roman" w:eastAsia="Times New Roman" w:hAnsi="Times New Roman" w:cs="Times New Roman"/>
          <w:b/>
          <w:sz w:val="24"/>
          <w:szCs w:val="24"/>
        </w:rPr>
        <w:t>Основным педагогическим инструментом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программы </w:t>
      </w:r>
      <w:r w:rsidR="00411063" w:rsidRPr="00365600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здорового образа жизни является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сотворчество, совместная деятельность и партнерское взаимодействие детей, родителей и педагогов. Совместная деятельность может быть не только интересной и увлекательной, она может быть выгодной с точки зрения здоровья для каждого участника этого процесса.</w:t>
      </w:r>
    </w:p>
    <w:p w:rsidR="00411063" w:rsidRPr="00365600" w:rsidRDefault="00C0414A" w:rsidP="00365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>Концептуальн</w:t>
      </w:r>
      <w:r w:rsidR="00411063" w:rsidRPr="0036560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основ</w:t>
      </w:r>
      <w:r w:rsidR="00411063" w:rsidRPr="0036560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411063" w:rsidRPr="00365600">
        <w:rPr>
          <w:rFonts w:ascii="Times New Roman" w:eastAsia="Times New Roman" w:hAnsi="Times New Roman" w:cs="Times New Roman"/>
          <w:sz w:val="24"/>
          <w:szCs w:val="24"/>
        </w:rPr>
        <w:t xml:space="preserve">раммы «Здоровым быть здорово!» является 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>получение детьми практических знаний, умений и навыков формирования здорового образа жизни, повышение мотивации сохранения своего здоровья и здоровья окружающих людей, организации системы просветительской работы о здоровом образе жизни не только с воспитанниками, но и с родителями и педагогами.</w:t>
      </w:r>
      <w:r w:rsidRPr="00365600">
        <w:rPr>
          <w:rFonts w:ascii="Times New Roman" w:hAnsi="Times New Roman" w:cs="Times New Roman"/>
          <w:sz w:val="24"/>
          <w:szCs w:val="24"/>
        </w:rPr>
        <w:t xml:space="preserve"> 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8D428E" w:rsidRPr="00365600" w:rsidRDefault="00C63F09" w:rsidP="00365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осуществляется через практические и тематические занятия, закаливание, занятия в тренажёрном зале, утреннюю гимнастику, спортивные </w:t>
      </w: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досуговые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праздники Здоровья, минутки здоровья, встречи с медицинским работником центра, разработку и распространение брошюр, выпуск стенгазет, конкурсы плакатов о ЗОЖ, диспуты. </w:t>
      </w:r>
    </w:p>
    <w:p w:rsidR="00C63F09" w:rsidRPr="00365600" w:rsidRDefault="008D428E" w:rsidP="00365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5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поступлении несовершеннолетних в Центр, специалисты стараются как можно быстрее помочь ребенку выбрать спортивную секцию или кружок. Таким образом, дети не только тренируются и укрепляют свое здоровье, но и приобретают определенные навыки, развивают реакцию и координацию, а также оберегаются от пагубного влияния дурных привычек.</w:t>
      </w:r>
    </w:p>
    <w:p w:rsidR="00C63F09" w:rsidRPr="00365600" w:rsidRDefault="00C63F09" w:rsidP="00365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lastRenderedPageBreak/>
        <w:t>В учреждении оформлен и регулярно обновляется информационный стенд «Айболит», на котором отражаются материалы по профилактике различных заболеваний, пропаганде здорового образа жизни: «Осторожно грипп», «Как помочь ребенку при высокой температуре», «Питание ребенка во время болезни», «Болезни грязных рук», «Лето – это здо</w:t>
      </w:r>
      <w:r w:rsidR="008D428E" w:rsidRPr="00365600">
        <w:rPr>
          <w:rFonts w:ascii="Times New Roman" w:hAnsi="Times New Roman" w:cs="Times New Roman"/>
          <w:sz w:val="24"/>
          <w:szCs w:val="24"/>
        </w:rPr>
        <w:t>рово. Лето – это витамины» и др.</w:t>
      </w:r>
    </w:p>
    <w:p w:rsidR="00C63F09" w:rsidRPr="00365600" w:rsidRDefault="008D428E" w:rsidP="00365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  <w:lang w:val="tt-RU"/>
        </w:rPr>
        <w:t>В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целях пропаганды здорового образа жизни, ежегодно проводятся  акции  «Меняем сигарету на конфету»</w:t>
      </w:r>
      <w:r w:rsidRPr="00365600">
        <w:rPr>
          <w:rFonts w:ascii="Times New Roman" w:hAnsi="Times New Roman" w:cs="Times New Roman"/>
          <w:sz w:val="24"/>
          <w:szCs w:val="24"/>
        </w:rPr>
        <w:t xml:space="preserve">, 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>«ЗОЖ – это модно»</w:t>
      </w:r>
      <w:r w:rsidRPr="00365600">
        <w:rPr>
          <w:rFonts w:ascii="Times New Roman" w:hAnsi="Times New Roman" w:cs="Times New Roman"/>
          <w:sz w:val="24"/>
          <w:szCs w:val="24"/>
        </w:rPr>
        <w:t xml:space="preserve">, 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>«1 декабря – День борьбы со СПИДОМ»</w:t>
      </w:r>
      <w:r w:rsidRPr="00365600">
        <w:rPr>
          <w:rFonts w:ascii="Times New Roman" w:hAnsi="Times New Roman" w:cs="Times New Roman"/>
          <w:sz w:val="24"/>
          <w:szCs w:val="24"/>
        </w:rPr>
        <w:t xml:space="preserve">, «На работу на велосипеде». Во время акций </w:t>
      </w:r>
      <w:r w:rsidR="00C63F09" w:rsidRPr="00365600">
        <w:rPr>
          <w:rFonts w:ascii="Times New Roman" w:eastAsia="Times New Roman" w:hAnsi="Times New Roman" w:cs="Times New Roman"/>
          <w:sz w:val="24"/>
          <w:szCs w:val="24"/>
        </w:rPr>
        <w:t xml:space="preserve"> воспитатели совместно с несовершеннолетними распространяют среди населения города буклеты 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365600">
        <w:rPr>
          <w:rFonts w:ascii="Times New Roman" w:eastAsia="Times New Roman" w:hAnsi="Times New Roman" w:cs="Times New Roman"/>
          <w:sz w:val="24"/>
          <w:szCs w:val="24"/>
        </w:rPr>
        <w:t>памятки</w:t>
      </w:r>
      <w:proofErr w:type="gramEnd"/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пропагандирующие здоровый образ жизни.</w:t>
      </w:r>
      <w:r w:rsidR="00C63F09" w:rsidRPr="0036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F09" w:rsidRPr="00365600" w:rsidRDefault="00F32A70" w:rsidP="00365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hAnsi="Times New Roman" w:cs="Times New Roman"/>
          <w:sz w:val="24"/>
          <w:szCs w:val="24"/>
        </w:rPr>
        <w:t>С целью профилактики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употребления </w:t>
      </w: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веществ и алкоголя,  как с под</w:t>
      </w:r>
      <w:r w:rsidRPr="00365600">
        <w:rPr>
          <w:rFonts w:ascii="Times New Roman" w:hAnsi="Times New Roman" w:cs="Times New Roman"/>
          <w:sz w:val="24"/>
          <w:szCs w:val="24"/>
        </w:rPr>
        <w:t>ростками, так и с их родителями  н</w:t>
      </w:r>
      <w:r w:rsidR="00C63F09" w:rsidRPr="00365600">
        <w:rPr>
          <w:rFonts w:ascii="Times New Roman" w:eastAsia="Times New Roman" w:hAnsi="Times New Roman" w:cs="Times New Roman"/>
          <w:sz w:val="24"/>
          <w:szCs w:val="24"/>
        </w:rPr>
        <w:t xml:space="preserve">а базе центра два раза в год лекции </w:t>
      </w:r>
      <w:r w:rsidRPr="00365600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C63F09" w:rsidRPr="00365600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365600">
        <w:rPr>
          <w:rFonts w:ascii="Times New Roman" w:hAnsi="Times New Roman" w:cs="Times New Roman"/>
          <w:sz w:val="24"/>
          <w:szCs w:val="24"/>
        </w:rPr>
        <w:t xml:space="preserve">ый </w:t>
      </w:r>
      <w:r w:rsidR="00C63F09" w:rsidRPr="00365600">
        <w:rPr>
          <w:rFonts w:ascii="Times New Roman" w:eastAsia="Times New Roman" w:hAnsi="Times New Roman" w:cs="Times New Roman"/>
          <w:sz w:val="24"/>
          <w:szCs w:val="24"/>
        </w:rPr>
        <w:t>пс</w:t>
      </w:r>
      <w:r w:rsidRPr="00365600">
        <w:rPr>
          <w:rFonts w:ascii="Times New Roman" w:hAnsi="Times New Roman" w:cs="Times New Roman"/>
          <w:sz w:val="24"/>
          <w:szCs w:val="24"/>
        </w:rPr>
        <w:t>ихиатр-нарколог ПНД.</w:t>
      </w:r>
    </w:p>
    <w:p w:rsidR="00C63F09" w:rsidRPr="00365600" w:rsidRDefault="00C63F09" w:rsidP="00365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Работа с родителями</w:t>
      </w:r>
      <w:r w:rsidRPr="00365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и воспитательный процесс несовершеннолетних тесно </w:t>
      </w:r>
      <w:proofErr w:type="gramStart"/>
      <w:r w:rsidRPr="00365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взаимосвязаны</w:t>
      </w:r>
      <w:proofErr w:type="gramEnd"/>
      <w:r w:rsidRPr="00365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Невозможно дать ребёнку правильное воспитание, если он видит отрицательный пример родителей.  Поэтому наряду с воспитательной работой несовершеннолетних проводится просветительная и разъяснительная работа с   родителями:</w:t>
      </w:r>
      <w:r w:rsidR="008D428E" w:rsidRPr="00365600">
        <w:rPr>
          <w:rFonts w:ascii="Times New Roman" w:eastAsia="Times New Roman" w:hAnsi="Times New Roman" w:cs="Times New Roman"/>
          <w:sz w:val="24"/>
          <w:szCs w:val="24"/>
        </w:rPr>
        <w:t xml:space="preserve">  групповые и </w:t>
      </w: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беседы и консультации по формированию ЗОЖ, по профилактике употребления спиртных напитков, </w:t>
      </w: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>; приобщение к занятиям спортом в спортивно-оздоровительных учреждениях города</w:t>
      </w:r>
      <w:r w:rsidR="008D428E" w:rsidRPr="003656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7A6" w:rsidRPr="00365600" w:rsidRDefault="00C63F09" w:rsidP="00365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В течение реабилитационного периода по программе формирования здорового образа жизни дети получают все необходимые знания и умения по сохранению и укреплению своего здоровья. У несовершеннолетних формируется двигательная активность, любовь к спорту, развивается негативное отношение к вредным привычкам и отказ от них, повышается самооценка воспитанников, что немаловажно для психологического комфорта детей.    </w:t>
      </w:r>
    </w:p>
    <w:p w:rsidR="009341B6" w:rsidRPr="00365600" w:rsidRDefault="009341B6" w:rsidP="00365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1B6" w:rsidRPr="00365600" w:rsidRDefault="009341B6" w:rsidP="00365600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9341B6" w:rsidRPr="00365600" w:rsidRDefault="009341B6" w:rsidP="00365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1B6" w:rsidRPr="00365600" w:rsidRDefault="009341B6" w:rsidP="0036560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>Полезные привычки. Пособие для учителей 1-4 классов. – Тюмень, 2001.</w:t>
      </w:r>
    </w:p>
    <w:p w:rsidR="009341B6" w:rsidRPr="00365600" w:rsidRDefault="009341B6" w:rsidP="0036560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Хрестоматия по возрастной психологии. Под ред. </w:t>
      </w: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Д.И.Фельдштейна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>. – М., 1998.</w:t>
      </w:r>
    </w:p>
    <w:p w:rsidR="009341B6" w:rsidRPr="00365600" w:rsidRDefault="009341B6" w:rsidP="0036560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Баль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Ветрова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В.В. Букварь здоровья. М., 2000.</w:t>
      </w:r>
    </w:p>
    <w:p w:rsidR="009341B6" w:rsidRPr="00365600" w:rsidRDefault="009341B6" w:rsidP="0036560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Баль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Ветрова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В.В., Формирование здорового образа жизни российских подростков. М.,2002. </w:t>
      </w:r>
    </w:p>
    <w:p w:rsidR="009341B6" w:rsidRPr="00365600" w:rsidRDefault="009341B6" w:rsidP="0036560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Лоранский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Д.Н., Лукьянов В.С. Азбука здоровья: кн. Для молодежи. М., 1990.</w:t>
      </w:r>
    </w:p>
    <w:p w:rsidR="009341B6" w:rsidRPr="00365600" w:rsidRDefault="009341B6" w:rsidP="0036560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lastRenderedPageBreak/>
        <w:t>Шмаков С.А. Досуг школьника. М., 1996.</w:t>
      </w:r>
    </w:p>
    <w:p w:rsidR="009341B6" w:rsidRPr="00365600" w:rsidRDefault="009341B6" w:rsidP="0036560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>Вавилова, Е.Н. Укрепляйте здоровье детей / Е.Н.Вавилова. – М.: Просвещение, 1986.</w:t>
      </w:r>
    </w:p>
    <w:p w:rsidR="009341B6" w:rsidRPr="00365600" w:rsidRDefault="009341B6" w:rsidP="0036560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Вайнер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 Э.М. Рациональная организация жизнедеятельности человека. – Липецк. Изд. ЛЗПИ, 1999.</w:t>
      </w:r>
    </w:p>
    <w:p w:rsidR="009341B6" w:rsidRPr="00365600" w:rsidRDefault="009341B6" w:rsidP="0036560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600">
        <w:rPr>
          <w:rFonts w:ascii="Times New Roman" w:eastAsia="Times New Roman" w:hAnsi="Times New Roman" w:cs="Times New Roman"/>
          <w:sz w:val="24"/>
          <w:szCs w:val="24"/>
        </w:rPr>
        <w:t>Вавилова, Е.Н. Укрепляйте здоровье детей / Е.Н.Вавилова. – М.: Просвещение, 1986.</w:t>
      </w:r>
    </w:p>
    <w:p w:rsidR="009341B6" w:rsidRPr="00365600" w:rsidRDefault="009341B6" w:rsidP="0036560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Степаненкова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 xml:space="preserve">, Э.Я. Теория и методика физического воспитания и развития ребенка / Э.Я. </w:t>
      </w:r>
      <w:proofErr w:type="spellStart"/>
      <w:r w:rsidRPr="00365600">
        <w:rPr>
          <w:rFonts w:ascii="Times New Roman" w:eastAsia="Times New Roman" w:hAnsi="Times New Roman" w:cs="Times New Roman"/>
          <w:sz w:val="24"/>
          <w:szCs w:val="24"/>
        </w:rPr>
        <w:t>Степаненкова</w:t>
      </w:r>
      <w:proofErr w:type="spellEnd"/>
      <w:r w:rsidRPr="00365600">
        <w:rPr>
          <w:rFonts w:ascii="Times New Roman" w:eastAsia="Times New Roman" w:hAnsi="Times New Roman" w:cs="Times New Roman"/>
          <w:sz w:val="24"/>
          <w:szCs w:val="24"/>
        </w:rPr>
        <w:t>. – М.: Издательский центр Академия, 2001</w:t>
      </w:r>
    </w:p>
    <w:sectPr w:rsidR="009341B6" w:rsidRPr="00365600" w:rsidSect="0064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2A8"/>
    <w:multiLevelType w:val="hybridMultilevel"/>
    <w:tmpl w:val="8042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815DF"/>
    <w:multiLevelType w:val="multilevel"/>
    <w:tmpl w:val="3EF4A9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952FA"/>
    <w:multiLevelType w:val="hybridMultilevel"/>
    <w:tmpl w:val="EC646E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B3E097F"/>
    <w:multiLevelType w:val="hybridMultilevel"/>
    <w:tmpl w:val="6B2E268C"/>
    <w:lvl w:ilvl="0" w:tplc="8C921E1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D2524F8A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F7693"/>
    <w:multiLevelType w:val="multilevel"/>
    <w:tmpl w:val="4F54D6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B51D4"/>
    <w:multiLevelType w:val="multilevel"/>
    <w:tmpl w:val="3A86A2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D3C1F"/>
    <w:multiLevelType w:val="hybridMultilevel"/>
    <w:tmpl w:val="7A2EA8D0"/>
    <w:lvl w:ilvl="0" w:tplc="3B28F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0607D"/>
    <w:multiLevelType w:val="hybridMultilevel"/>
    <w:tmpl w:val="E8CC9A42"/>
    <w:lvl w:ilvl="0" w:tplc="3B28F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B3806"/>
    <w:multiLevelType w:val="multilevel"/>
    <w:tmpl w:val="E6C252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E97A5F"/>
    <w:multiLevelType w:val="hybridMultilevel"/>
    <w:tmpl w:val="CC38F536"/>
    <w:lvl w:ilvl="0" w:tplc="3B28F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F6A6D"/>
    <w:multiLevelType w:val="hybridMultilevel"/>
    <w:tmpl w:val="2E8E5F92"/>
    <w:lvl w:ilvl="0" w:tplc="3B28F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02A8B86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0414A"/>
    <w:rsid w:val="002C305E"/>
    <w:rsid w:val="00365600"/>
    <w:rsid w:val="00380386"/>
    <w:rsid w:val="00411063"/>
    <w:rsid w:val="006457A6"/>
    <w:rsid w:val="008D428E"/>
    <w:rsid w:val="009341B6"/>
    <w:rsid w:val="00C0414A"/>
    <w:rsid w:val="00C63F09"/>
    <w:rsid w:val="00CE3203"/>
    <w:rsid w:val="00F3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14A"/>
    <w:pPr>
      <w:spacing w:before="4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C0414A"/>
    <w:rPr>
      <w:lang w:val="en-IE" w:eastAsia="en-US"/>
    </w:rPr>
  </w:style>
  <w:style w:type="paragraph" w:styleId="a5">
    <w:name w:val="No Spacing"/>
    <w:link w:val="a4"/>
    <w:uiPriority w:val="1"/>
    <w:qFormat/>
    <w:rsid w:val="00C0414A"/>
    <w:pPr>
      <w:spacing w:after="0" w:line="240" w:lineRule="auto"/>
    </w:pPr>
    <w:rPr>
      <w:lang w:val="en-IE" w:eastAsia="en-US"/>
    </w:rPr>
  </w:style>
  <w:style w:type="paragraph" w:styleId="a6">
    <w:name w:val="List Paragraph"/>
    <w:basedOn w:val="a"/>
    <w:uiPriority w:val="34"/>
    <w:qFormat/>
    <w:rsid w:val="00C63F0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Викуся</dc:creator>
  <cp:keywords/>
  <dc:description/>
  <cp:lastModifiedBy>Викуся</cp:lastModifiedBy>
  <cp:revision>6</cp:revision>
  <dcterms:created xsi:type="dcterms:W3CDTF">2019-02-12T13:44:00Z</dcterms:created>
  <dcterms:modified xsi:type="dcterms:W3CDTF">2019-02-12T14:48:00Z</dcterms:modified>
</cp:coreProperties>
</file>