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FF" w:rsidRPr="00005C85" w:rsidRDefault="00CB15FF" w:rsidP="00CB15FF">
      <w:pPr>
        <w:keepNext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val="en-US" w:eastAsia="ru-RU"/>
        </w:rPr>
      </w:pPr>
    </w:p>
    <w:p w:rsidR="00CB15FF" w:rsidRPr="00517CF2" w:rsidRDefault="00CB15FF" w:rsidP="00CB15FF">
      <w:pPr>
        <w:keepNext/>
        <w:spacing w:after="0" w:line="240" w:lineRule="auto"/>
        <w:ind w:left="-24" w:firstLine="709"/>
        <w:jc w:val="center"/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</w:pPr>
      <w:r w:rsidRPr="00517CF2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CB15FF" w:rsidRPr="00517CF2" w:rsidRDefault="00CB15FF" w:rsidP="00CB15FF">
      <w:pPr>
        <w:keepNext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F2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автономное образовательное учреждение</w:t>
      </w:r>
    </w:p>
    <w:p w:rsidR="00CB15FF" w:rsidRPr="00517CF2" w:rsidRDefault="00CB15FF" w:rsidP="00CB15FF">
      <w:pPr>
        <w:keepNext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17CF2">
        <w:rPr>
          <w:rFonts w:ascii="Times New Roman" w:eastAsia="Times New Roman" w:hAnsi="Times New Roman" w:cs="Times New Roman"/>
          <w:color w:val="000000"/>
          <w:lang w:eastAsia="ru-RU"/>
        </w:rPr>
        <w:t>высшего образования</w:t>
      </w:r>
    </w:p>
    <w:p w:rsidR="00CB15FF" w:rsidRPr="00517CF2" w:rsidRDefault="00CB15FF" w:rsidP="00CB15FF">
      <w:pPr>
        <w:keepNext/>
        <w:spacing w:after="0" w:line="240" w:lineRule="auto"/>
        <w:ind w:left="-2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CF2">
        <w:rPr>
          <w:rFonts w:ascii="Times New Roman" w:eastAsia="Times New Roman" w:hAnsi="Times New Roman" w:cs="Times New Roman"/>
          <w:b/>
          <w:color w:val="000000"/>
          <w:lang w:eastAsia="ru-RU"/>
        </w:rPr>
        <w:t>«Северный (Арктический) федеральный университет имени М.В. Ломоносова»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379"/>
        <w:gridCol w:w="876"/>
        <w:gridCol w:w="9"/>
        <w:gridCol w:w="282"/>
        <w:gridCol w:w="319"/>
        <w:gridCol w:w="216"/>
        <w:gridCol w:w="634"/>
        <w:gridCol w:w="388"/>
        <w:gridCol w:w="236"/>
        <w:gridCol w:w="269"/>
        <w:gridCol w:w="1152"/>
        <w:gridCol w:w="183"/>
        <w:gridCol w:w="301"/>
        <w:gridCol w:w="668"/>
        <w:gridCol w:w="1155"/>
        <w:gridCol w:w="280"/>
      </w:tblGrid>
      <w:tr w:rsidR="00CB15FF" w:rsidRPr="00517CF2" w:rsidTr="0093385C">
        <w:trPr>
          <w:cantSplit/>
          <w:trHeight w:val="310"/>
          <w:jc w:val="center"/>
        </w:trPr>
        <w:tc>
          <w:tcPr>
            <w:tcW w:w="873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Педагогики и психологии детства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(наименование кафедры)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right w:val="nil"/>
            </w:tcBorders>
          </w:tcPr>
          <w:p w:rsidR="00CB15FF" w:rsidRPr="00517CF2" w:rsidRDefault="000E0161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Сергеева Александра Дмитриевна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17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left w:val="nil"/>
              <w:bottom w:val="nil"/>
              <w:right w:val="nil"/>
            </w:tcBorders>
          </w:tcPr>
          <w:p w:rsidR="00CB15FF" w:rsidRPr="00517CF2" w:rsidRDefault="00CB15FF" w:rsidP="009338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01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ВШ</w:t>
            </w: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ПиПО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курс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F65407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341714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791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66"/>
            </w:tblGrid>
            <w:tr w:rsidR="00CB15FF" w:rsidRPr="00517CF2" w:rsidTr="0093385C">
              <w:trPr>
                <w:cantSplit/>
                <w:trHeight w:val="574"/>
                <w:jc w:val="center"/>
              </w:trPr>
              <w:tc>
                <w:tcPr>
                  <w:tcW w:w="8066" w:type="dxa"/>
                  <w:tcBorders>
                    <w:top w:val="nil"/>
                    <w:left w:val="nil"/>
                    <w:right w:val="nil"/>
                  </w:tcBorders>
                </w:tcPr>
                <w:p w:rsidR="00CB15FF" w:rsidRPr="00517CF2" w:rsidRDefault="008D58BB" w:rsidP="006D766B">
                  <w:pPr>
                    <w:keepNext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  <w:r w:rsidRPr="008D5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44.04.01.Педагогическое образование, магистерская программа «Управление в образовании»</w:t>
                  </w:r>
                </w:p>
              </w:tc>
            </w:tr>
            <w:tr w:rsidR="00CB15FF" w:rsidRPr="00517CF2" w:rsidTr="0093385C">
              <w:trPr>
                <w:cantSplit/>
                <w:trHeight w:val="201"/>
                <w:jc w:val="center"/>
              </w:trPr>
              <w:tc>
                <w:tcPr>
                  <w:tcW w:w="8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15FF" w:rsidRPr="00517CF2" w:rsidRDefault="00CB15FF" w:rsidP="006D766B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7CF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(код и наименование направления подготовки/специальности)</w:t>
                  </w:r>
                </w:p>
              </w:tc>
            </w:tr>
          </w:tbl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325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widowControl w:val="0"/>
              <w:spacing w:after="0" w:line="240" w:lineRule="auto"/>
              <w:ind w:firstLine="15"/>
              <w:jc w:val="center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ru-RU"/>
              </w:rPr>
            </w:pPr>
            <w:bookmarkStart w:id="0" w:name="_Toc340237986"/>
            <w:bookmarkStart w:id="1" w:name="_Toc340238398"/>
            <w:bookmarkStart w:id="2" w:name="_Toc340239096"/>
            <w:bookmarkStart w:id="3" w:name="_Toc340239305"/>
            <w:bookmarkStart w:id="4" w:name="_Toc340567543"/>
            <w:bookmarkStart w:id="5" w:name="_Toc340756807"/>
            <w:r w:rsidRPr="00517CF2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  <w:lang w:eastAsia="ru-RU"/>
              </w:rPr>
              <w:t>РЕФЕРАТ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341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widowControl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 дисциплине</w:t>
            </w:r>
          </w:p>
        </w:tc>
        <w:tc>
          <w:tcPr>
            <w:tcW w:w="58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552BF1" w:rsidP="00F654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Практикум по информационным и сетевым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552BF1" w:rsidP="00F654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тему</w:t>
            </w:r>
          </w:p>
        </w:tc>
        <w:tc>
          <w:tcPr>
            <w:tcW w:w="58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5FF" w:rsidRPr="005E1304" w:rsidRDefault="005E1304" w:rsidP="00F6540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E1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Зачем молодежи интернет?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17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8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ind w:firstLine="1186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3385C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3385C" w:rsidRPr="00517CF2" w:rsidRDefault="0093385C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3385C" w:rsidRPr="00517CF2" w:rsidRDefault="0093385C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385C" w:rsidRPr="00517CF2" w:rsidRDefault="0093385C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3385C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93385C" w:rsidRPr="00517CF2" w:rsidRDefault="0093385C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="0093385C" w:rsidRPr="00517CF2" w:rsidRDefault="0093385C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3385C" w:rsidRPr="00517CF2" w:rsidRDefault="0093385C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17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зачёте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01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9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A033E9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</w:t>
            </w:r>
            <w:r w:rsidR="00CB15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Е.В. Малыхина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43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(дата)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9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trHeight w:val="279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1615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CB15FF" w:rsidRPr="00517CF2" w:rsidRDefault="00CB15FF" w:rsidP="00CB15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17CF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Архангельск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B15FF" w:rsidRPr="00517CF2" w:rsidTr="0093385C">
        <w:trPr>
          <w:cantSplit/>
          <w:trHeight w:val="574"/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5FF" w:rsidRPr="00517CF2" w:rsidRDefault="00CB15FF" w:rsidP="006D766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3385C" w:rsidRDefault="0093385C" w:rsidP="00CB15FF"/>
    <w:p w:rsidR="0093385C" w:rsidRPr="0093385C" w:rsidRDefault="0093385C" w:rsidP="009338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8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ОГЛАВЛЕНИЕ</w:t>
      </w:r>
    </w:p>
    <w:p w:rsidR="0093385C" w:rsidRPr="0093385C" w:rsidRDefault="0093385C" w:rsidP="0093385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85C" w:rsidRDefault="0093385C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17AE6" w:rsidRPr="0093385C" w:rsidRDefault="00B17AE6" w:rsidP="00A033E9">
      <w:pPr>
        <w:tabs>
          <w:tab w:val="right" w:leader="dot" w:pos="9345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B1D85" w:rsidRDefault="009B1D85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93385C" w:rsidRDefault="0093385C"/>
    <w:p w:rsidR="00A033E9" w:rsidRDefault="00A033E9"/>
    <w:p w:rsidR="00AB5869" w:rsidRDefault="00AB5869" w:rsidP="00B17AE6">
      <w:pPr>
        <w:pStyle w:val="1"/>
        <w:spacing w:before="0" w:line="360" w:lineRule="auto"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6" w:name="_Toc501651282"/>
    </w:p>
    <w:p w:rsidR="0093385C" w:rsidRPr="00F65407" w:rsidRDefault="00AB5869" w:rsidP="00B17AE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="0093385C" w:rsidRPr="00F65407">
        <w:rPr>
          <w:rFonts w:ascii="Times New Roman" w:hAnsi="Times New Roman" w:cs="Times New Roman"/>
          <w:color w:val="auto"/>
          <w:sz w:val="26"/>
          <w:szCs w:val="26"/>
        </w:rPr>
        <w:t>ВВЕДЕНИЕ</w:t>
      </w:r>
      <w:bookmarkEnd w:id="6"/>
    </w:p>
    <w:p w:rsidR="0093385C" w:rsidRPr="00F65407" w:rsidRDefault="0093385C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85C" w:rsidRPr="00F65407" w:rsidRDefault="0093385C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Интернет в России активно развивается. </w:t>
      </w:r>
      <w:r w:rsidR="0073692E" w:rsidRPr="00F65407">
        <w:rPr>
          <w:rFonts w:ascii="Times New Roman" w:hAnsi="Times New Roman" w:cs="Times New Roman"/>
          <w:sz w:val="26"/>
          <w:szCs w:val="26"/>
        </w:rPr>
        <w:t xml:space="preserve">Для большого количества людей </w:t>
      </w:r>
      <w:r w:rsidRPr="00F65407">
        <w:rPr>
          <w:rFonts w:ascii="Times New Roman" w:hAnsi="Times New Roman" w:cs="Times New Roman"/>
          <w:sz w:val="26"/>
          <w:szCs w:val="26"/>
        </w:rPr>
        <w:t>Всемирная паутина стала частью жизни. Особенное место Сеть играет в жизни подрастающих поколений. Сегодня семь из десяти горожан в возрасте 12–26 лет, пользуются Интернетом. Это вдвое больше, чем среди горожан от 27 лет и старше.</w:t>
      </w:r>
      <w:r w:rsidR="00711E65">
        <w:rPr>
          <w:rFonts w:ascii="Times New Roman" w:hAnsi="Times New Roman" w:cs="Times New Roman"/>
          <w:sz w:val="26"/>
          <w:szCs w:val="26"/>
        </w:rPr>
        <w:t xml:space="preserve"> Именно поэтому в исследованиях независимой социологической службы Фонда «общественное мнение»</w:t>
      </w:r>
      <w:r w:rsidRPr="00F65407">
        <w:rPr>
          <w:rFonts w:ascii="Times New Roman" w:hAnsi="Times New Roman" w:cs="Times New Roman"/>
          <w:sz w:val="26"/>
          <w:szCs w:val="26"/>
        </w:rPr>
        <w:t xml:space="preserve">, посвященных молодежи, тема Интернета занимает важное место. </w:t>
      </w:r>
    </w:p>
    <w:p w:rsidR="00165178" w:rsidRPr="00F65407" w:rsidRDefault="0073692E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Интернет - всеобъемлющая информационная система, образующая виртуальное пространство, рождает особую реальность, Интернет культуру со своими понятиями, ценностями, образом мыслей и языком.</w:t>
      </w:r>
      <w:r w:rsidR="00165178" w:rsidRPr="00F65407">
        <w:rPr>
          <w:rFonts w:ascii="Times New Roman" w:hAnsi="Times New Roman" w:cs="Times New Roman"/>
          <w:sz w:val="26"/>
          <w:szCs w:val="26"/>
        </w:rPr>
        <w:t xml:space="preserve"> Всемирная сеть для пользователей ПК стала неотъемлемой частью жизни: с ее помощью осуществляются работа, учеба, отдых, развлечения, оказываются услуги, совершаются покупки. Необъятное виртуальное пространство привлекает все больше и больше людей, которые стремятся найти здесь информацию, удовлетворить потребности в общении, шопинге, развлечениях. Самыми активными пользователями сети Интернет на сегодняшний день являются молодые люди и девушки, для которых наиболее привлекательными оказались всевозможные социальные сети, онлайн-дневники, чаты, компьютерные игры, поисковые системы. Интернет обладает массой достоинств, которые облегчают повседневную жизнь современного человека. Благодаря научно-техническому прогрессу ежедневное общение и обмен информацией стали происходить быстрее и удобнее</w:t>
      </w:r>
      <w:r w:rsidR="00005C85" w:rsidRPr="00005C85">
        <w:rPr>
          <w:rFonts w:ascii="Times New Roman" w:hAnsi="Times New Roman" w:cs="Times New Roman"/>
          <w:sz w:val="26"/>
          <w:szCs w:val="26"/>
        </w:rPr>
        <w:t xml:space="preserve"> [3]</w:t>
      </w:r>
      <w:r w:rsidR="00165178" w:rsidRPr="00F65407">
        <w:rPr>
          <w:rFonts w:ascii="Times New Roman" w:hAnsi="Times New Roman" w:cs="Times New Roman"/>
          <w:sz w:val="26"/>
          <w:szCs w:val="26"/>
        </w:rPr>
        <w:t>.</w:t>
      </w:r>
    </w:p>
    <w:p w:rsidR="00165178" w:rsidRPr="00F65407" w:rsidRDefault="00165178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 Всем известно, что Интернет сближает общество на глобальном уровне: его используют для создания и развития бизнеса, для импорта и экспорта товаров, для отдыха и релаксации, поиска данных и любой информации, то есть для мировой торговли и коммуникации. </w:t>
      </w:r>
    </w:p>
    <w:p w:rsidR="00CC3098" w:rsidRDefault="00165178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Данной проблемой занимались М.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Шоттон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Дж.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Грохол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К.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Мюррей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Гринфилд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И. П. Короленко, А. Е.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и др. Обилие публикаций на данную тему говорит нам о том, что эта тема актуальна как никогда в современном мире.</w:t>
      </w:r>
    </w:p>
    <w:p w:rsidR="00C14494" w:rsidRPr="00C14494" w:rsidRDefault="00C14494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Цель исследования: изучить влияние Всемирной сети на молодежь.</w:t>
      </w:r>
    </w:p>
    <w:p w:rsidR="00C14494" w:rsidRPr="00C14494" w:rsidRDefault="00C14494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lastRenderedPageBreak/>
        <w:t>Задачи исследования:</w:t>
      </w:r>
    </w:p>
    <w:p w:rsidR="00C14494" w:rsidRPr="00C14494" w:rsidRDefault="00C14494" w:rsidP="00C1449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изучить понятие «Интернет»;</w:t>
      </w:r>
    </w:p>
    <w:p w:rsidR="00C14494" w:rsidRPr="00C14494" w:rsidRDefault="00C14494" w:rsidP="00C1449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определить какую роль играет Интернет в жизни молодого поколения;</w:t>
      </w:r>
    </w:p>
    <w:p w:rsidR="00C14494" w:rsidRPr="00C14494" w:rsidRDefault="00C14494" w:rsidP="00C1449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выяснить какими функциями Всемирной паутины пользуется человек;</w:t>
      </w:r>
    </w:p>
    <w:p w:rsidR="00C14494" w:rsidRPr="00C14494" w:rsidRDefault="00C14494" w:rsidP="00C14494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рассмотреть перспективы развития сети.</w:t>
      </w:r>
    </w:p>
    <w:p w:rsidR="00C14494" w:rsidRPr="00C14494" w:rsidRDefault="00C14494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Объект исследования – молодежь, как пользователи сети интернет.</w:t>
      </w:r>
    </w:p>
    <w:p w:rsidR="00CC3098" w:rsidRDefault="00C14494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494">
        <w:rPr>
          <w:rFonts w:ascii="Times New Roman" w:hAnsi="Times New Roman" w:cs="Times New Roman"/>
          <w:sz w:val="26"/>
          <w:szCs w:val="26"/>
        </w:rPr>
        <w:t>Предмет исследования - интернет в жизни молодежи.</w:t>
      </w:r>
    </w:p>
    <w:p w:rsidR="00DF6CC1" w:rsidRPr="00F65407" w:rsidRDefault="00165178" w:rsidP="00C14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 В настоящее время глобальная сеть стала мощным инструментом влияния на молодое поколение, и поэтому она вызывает   </w:t>
      </w:r>
      <w:r w:rsidR="0073692E" w:rsidRPr="00F65407">
        <w:rPr>
          <w:rFonts w:ascii="Times New Roman" w:hAnsi="Times New Roman" w:cs="Times New Roman"/>
          <w:sz w:val="26"/>
          <w:szCs w:val="26"/>
        </w:rPr>
        <w:t xml:space="preserve">огромный интерес к </w:t>
      </w:r>
      <w:r w:rsidRPr="00F65407">
        <w:rPr>
          <w:rFonts w:ascii="Times New Roman" w:hAnsi="Times New Roman" w:cs="Times New Roman"/>
          <w:sz w:val="26"/>
          <w:szCs w:val="26"/>
        </w:rPr>
        <w:t>ее</w:t>
      </w:r>
      <w:r w:rsidR="0073692E" w:rsidRPr="00F65407">
        <w:rPr>
          <w:rFonts w:ascii="Times New Roman" w:hAnsi="Times New Roman" w:cs="Times New Roman"/>
          <w:sz w:val="26"/>
          <w:szCs w:val="26"/>
        </w:rPr>
        <w:t xml:space="preserve"> изучению.</w:t>
      </w:r>
    </w:p>
    <w:p w:rsidR="009F3FE2" w:rsidRPr="00F65407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FE2" w:rsidRPr="00F65407" w:rsidRDefault="00DF6CC1" w:rsidP="00B17AE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501651283"/>
      <w:r w:rsidRPr="00F65407">
        <w:rPr>
          <w:rFonts w:ascii="Times New Roman" w:hAnsi="Times New Roman" w:cs="Times New Roman"/>
          <w:color w:val="auto"/>
          <w:sz w:val="26"/>
          <w:szCs w:val="26"/>
        </w:rPr>
        <w:t xml:space="preserve">1 </w:t>
      </w:r>
      <w:r w:rsidR="009F3FE2" w:rsidRPr="00F65407">
        <w:rPr>
          <w:rFonts w:ascii="Times New Roman" w:hAnsi="Times New Roman" w:cs="Times New Roman"/>
          <w:color w:val="auto"/>
          <w:sz w:val="26"/>
          <w:szCs w:val="26"/>
        </w:rPr>
        <w:t>ПОЯВЛЕНИЕ ИНТЕРНЕТА</w:t>
      </w:r>
      <w:bookmarkEnd w:id="7"/>
    </w:p>
    <w:p w:rsidR="009F3FE2" w:rsidRPr="00F65407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FE2" w:rsidRPr="00F65407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Общество начала XXI в. характеризуется масштабными трансформациями, обусловленными проникновением в социальные процессы новых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информационнокомпьютерных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и телекоммуникационных технологий. Это актуализирует процесс научного анализа ряда проблем, связанных с глобализацией и становлением информационного общества. Особая роль в изменении социальной реальности принадлежит становлению и функционированию сети Интернет.</w:t>
      </w:r>
    </w:p>
    <w:p w:rsidR="009F3FE2" w:rsidRPr="00F65407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История глобальных сетей началась в конце 50-х годов. В самый разгар холодной войны Министерство обороны США пожелало иметь сеть, которая могла бы пережить даже ядерную войну. В то время все военные телекоммуникации базировались на общественной телефонной сети, которая была сочтена слишком уязвимой. Для решения этой проблемы Министерство поставило решению этой задачи Калифорнийскому университету в Лос-Анджелесе,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Стэнфордскому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исследовательскому центру, Университету Юты и Университету штата Калифорния в Санта-Барбаре. Компьютерная</w:t>
      </w:r>
      <w:r w:rsidRPr="00F654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65407">
        <w:rPr>
          <w:rFonts w:ascii="Times New Roman" w:hAnsi="Times New Roman" w:cs="Times New Roman"/>
          <w:sz w:val="26"/>
          <w:szCs w:val="26"/>
        </w:rPr>
        <w:t>сеть</w:t>
      </w:r>
      <w:r w:rsidRPr="00F654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65407">
        <w:rPr>
          <w:rFonts w:ascii="Times New Roman" w:hAnsi="Times New Roman" w:cs="Times New Roman"/>
          <w:sz w:val="26"/>
          <w:szCs w:val="26"/>
        </w:rPr>
        <w:t>была</w:t>
      </w:r>
      <w:r w:rsidRPr="00F654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65407">
        <w:rPr>
          <w:rFonts w:ascii="Times New Roman" w:hAnsi="Times New Roman" w:cs="Times New Roman"/>
          <w:sz w:val="26"/>
          <w:szCs w:val="26"/>
        </w:rPr>
        <w:t>названа</w:t>
      </w:r>
      <w:r w:rsidRPr="00F65407">
        <w:rPr>
          <w:rFonts w:ascii="Times New Roman" w:hAnsi="Times New Roman" w:cs="Times New Roman"/>
          <w:sz w:val="26"/>
          <w:szCs w:val="26"/>
          <w:lang w:val="en-US"/>
        </w:rPr>
        <w:t xml:space="preserve"> ARPANET (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англ</w:t>
      </w:r>
      <w:proofErr w:type="spellEnd"/>
      <w:r w:rsidRPr="00F65407">
        <w:rPr>
          <w:rFonts w:ascii="Times New Roman" w:hAnsi="Times New Roman" w:cs="Times New Roman"/>
          <w:sz w:val="26"/>
          <w:szCs w:val="26"/>
          <w:lang w:val="en-US"/>
        </w:rPr>
        <w:t xml:space="preserve">. Advanced Research Projects Agency Network). </w:t>
      </w:r>
      <w:r w:rsidRPr="00F65407">
        <w:rPr>
          <w:rFonts w:ascii="Times New Roman" w:hAnsi="Times New Roman" w:cs="Times New Roman"/>
          <w:sz w:val="26"/>
          <w:szCs w:val="26"/>
        </w:rPr>
        <w:t xml:space="preserve">Она стала основой, и вскоре все научные сообщества Америки ее пользовались. В последствии она проиграла своему конкуренту- </w:t>
      </w:r>
      <w:proofErr w:type="spellStart"/>
      <w:proofErr w:type="gramStart"/>
      <w:r w:rsidRPr="00F65407">
        <w:rPr>
          <w:rFonts w:ascii="Times New Roman" w:hAnsi="Times New Roman" w:cs="Times New Roman"/>
          <w:sz w:val="26"/>
          <w:szCs w:val="26"/>
        </w:rPr>
        <w:t>NSFNet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65407">
        <w:rPr>
          <w:rFonts w:ascii="Times New Roman" w:hAnsi="Times New Roman" w:cs="Times New Roman"/>
          <w:sz w:val="26"/>
          <w:szCs w:val="26"/>
        </w:rPr>
        <w:t xml:space="preserve">компьютерная сеть Национального фонда науки США, образованная в 1984 году) Дальше - больше: прокладка кабелей по дну Атлантики, соединение всех стран к единой глобальной сети, создание браузеров, электронной </w:t>
      </w:r>
      <w:r w:rsidRPr="00F65407">
        <w:rPr>
          <w:rFonts w:ascii="Times New Roman" w:hAnsi="Times New Roman" w:cs="Times New Roman"/>
          <w:sz w:val="26"/>
          <w:szCs w:val="26"/>
        </w:rPr>
        <w:lastRenderedPageBreak/>
        <w:t xml:space="preserve">почты, сайтов, все больше серверов, доменов и в итоге - на выходе мы получаем Всемирную паутину, охватывающую своими нитями весь мир. </w:t>
      </w:r>
    </w:p>
    <w:p w:rsidR="009F3FE2" w:rsidRPr="00F65407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Термин всемирная паутина встречается постоянно, так как по -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английски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всемирная паутина- это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World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Wide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те самые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которые мы вводим в начале адресной строки сайта, и придумал его - Сэр Тимоти Джон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Бернерс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-Ли, британский учёный, изобретатель, вместе со своими коллегами считается создателями Всемирной паутины</w:t>
      </w:r>
      <w:r w:rsidR="00CC20D2">
        <w:rPr>
          <w:rFonts w:ascii="Times New Roman" w:hAnsi="Times New Roman" w:cs="Times New Roman"/>
          <w:sz w:val="26"/>
          <w:szCs w:val="26"/>
        </w:rPr>
        <w:t xml:space="preserve"> </w:t>
      </w:r>
      <w:r w:rsidR="00CC20D2" w:rsidRPr="00CC20D2">
        <w:rPr>
          <w:rFonts w:ascii="Times New Roman" w:hAnsi="Times New Roman" w:cs="Times New Roman"/>
          <w:sz w:val="26"/>
          <w:szCs w:val="26"/>
        </w:rPr>
        <w:t>[1]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</w:p>
    <w:p w:rsidR="00F4660A" w:rsidRPr="00F65407" w:rsidRDefault="00F4660A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Сегодня Интернет – это всемирная компьютерная </w:t>
      </w:r>
      <w:proofErr w:type="gramStart"/>
      <w:r w:rsidRPr="00F65407">
        <w:rPr>
          <w:rFonts w:ascii="Times New Roman" w:hAnsi="Times New Roman" w:cs="Times New Roman"/>
          <w:sz w:val="26"/>
          <w:szCs w:val="26"/>
        </w:rPr>
        <w:t>сеть,  объединяющая</w:t>
      </w:r>
      <w:proofErr w:type="gramEnd"/>
      <w:r w:rsidRPr="00F65407">
        <w:rPr>
          <w:rFonts w:ascii="Times New Roman" w:hAnsi="Times New Roman" w:cs="Times New Roman"/>
          <w:sz w:val="26"/>
          <w:szCs w:val="26"/>
        </w:rPr>
        <w:t xml:space="preserve"> миллионы компьютеров в единую информационную систему. Интернет предоставляет широчайшие возможности свободного получения и распространения научной, деловой, познавательной и развлекательной информации. Глобальная сеть связывает практически все крупные научные и правительственные организации мира, университеты и бизнес-центры, информационные агентства и издательства, образуя гигантское хранилище данных по всем отраслям человеческого знания. Виртуальные библиотеки, архивы, ленты новостей содержат огромное количество текстовой, графической, аудио и видео информации.</w:t>
      </w:r>
    </w:p>
    <w:p w:rsidR="00F4660A" w:rsidRPr="00F65407" w:rsidRDefault="00F4660A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Интернет стал неотделимой частью современной цивилизации. Стремительно врываясь в сферы образования, торговли, связи, услуг, он порождает новые формы общения и обучения, коммерции и развлечений. В связи с этим появляется термин «сетевое поколение» — это настоящий социокультурный феномен наших дней. Для его представителей Интернет давно стал привычным и удобным спутником жизни. Человечество вступает в новый — информационный — этап своего развития, и сетевые технологии играют в нем огромную роль. </w:t>
      </w:r>
    </w:p>
    <w:p w:rsidR="00AD7DA3" w:rsidRPr="00F65407" w:rsidRDefault="00AD7DA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660A" w:rsidRPr="00F65407" w:rsidRDefault="00DF6CC1" w:rsidP="00B17AE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501651284"/>
      <w:r w:rsidRPr="00F65407">
        <w:rPr>
          <w:rFonts w:ascii="Times New Roman" w:hAnsi="Times New Roman" w:cs="Times New Roman"/>
          <w:color w:val="auto"/>
          <w:sz w:val="26"/>
          <w:szCs w:val="26"/>
        </w:rPr>
        <w:t xml:space="preserve">1.1 </w:t>
      </w:r>
      <w:r w:rsidR="00F4660A" w:rsidRPr="00F65407">
        <w:rPr>
          <w:rFonts w:ascii="Times New Roman" w:hAnsi="Times New Roman" w:cs="Times New Roman"/>
          <w:color w:val="auto"/>
          <w:sz w:val="26"/>
          <w:szCs w:val="26"/>
        </w:rPr>
        <w:t>ИНТЕРНЕТ В ХХ</w:t>
      </w:r>
      <w:r w:rsidR="00F4660A" w:rsidRPr="00F65407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="00F4660A" w:rsidRPr="00F65407">
        <w:rPr>
          <w:rFonts w:ascii="Times New Roman" w:hAnsi="Times New Roman" w:cs="Times New Roman"/>
          <w:color w:val="auto"/>
          <w:sz w:val="26"/>
          <w:szCs w:val="26"/>
        </w:rPr>
        <w:t xml:space="preserve"> ВЕКЕ</w:t>
      </w:r>
      <w:bookmarkEnd w:id="8"/>
    </w:p>
    <w:p w:rsidR="0084793B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660A" w:rsidRPr="00F65407" w:rsidRDefault="00F4660A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Развитие Всемирной паутины</w:t>
      </w:r>
      <w:r w:rsidR="009F3FE2" w:rsidRPr="00F65407">
        <w:rPr>
          <w:rFonts w:ascii="Times New Roman" w:hAnsi="Times New Roman" w:cs="Times New Roman"/>
          <w:sz w:val="26"/>
          <w:szCs w:val="26"/>
        </w:rPr>
        <w:t xml:space="preserve"> приводит к возникновению новых социальных практик. Из механизма передачи информации Интернет превращается не только в структурирующую, объединяющую людей социальную технологию, но и в самостоятельную сферу жизни, функционирование которой приводит к трансформации современного социального пространства. </w:t>
      </w:r>
    </w:p>
    <w:p w:rsidR="0084793B" w:rsidRPr="00F65407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lastRenderedPageBreak/>
        <w:t xml:space="preserve">В отличие от традиционных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массмедиа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, Интернет воплощает в себе возможности не только массовой, но и групповой, а также межличностной коммуникации. Именно последняя является самой доверительной по сравнению с другими видами; здесь наблюдается определенная социально-психологическая, социокультурная, духовная близость коммуникато</w:t>
      </w:r>
      <w:r w:rsidR="0084793B" w:rsidRPr="00F65407">
        <w:rPr>
          <w:rFonts w:ascii="Times New Roman" w:hAnsi="Times New Roman" w:cs="Times New Roman"/>
          <w:sz w:val="26"/>
          <w:szCs w:val="26"/>
        </w:rPr>
        <w:t>ров (</w:t>
      </w:r>
      <w:r w:rsidRPr="00F65407">
        <w:rPr>
          <w:rFonts w:ascii="Times New Roman" w:hAnsi="Times New Roman" w:cs="Times New Roman"/>
          <w:sz w:val="26"/>
          <w:szCs w:val="26"/>
        </w:rPr>
        <w:t>в противном случае возникает эффект когнитивного диссонанса, так как люди в силу своих соц</w:t>
      </w:r>
      <w:r w:rsidR="00F4660A" w:rsidRPr="00F65407">
        <w:rPr>
          <w:rFonts w:ascii="Times New Roman" w:hAnsi="Times New Roman" w:cs="Times New Roman"/>
          <w:sz w:val="26"/>
          <w:szCs w:val="26"/>
        </w:rPr>
        <w:t>иально-психологических особенно</w:t>
      </w:r>
      <w:r w:rsidRPr="00F65407">
        <w:rPr>
          <w:rFonts w:ascii="Times New Roman" w:hAnsi="Times New Roman" w:cs="Times New Roman"/>
          <w:sz w:val="26"/>
          <w:szCs w:val="26"/>
        </w:rPr>
        <w:t xml:space="preserve">стей в большинстве своем не стремятся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коммуницировать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с теми, кто разрушает (оспаривает, высмеивает и т.п.) сложившиеся у них годами идеи, идеалы, представления, ценности и т.п.). Возможности интернет-среды позволяют ей «симулировать» (создавать правдоподобные копии) именно межличностное общение людей – безопасное, спокойное, доверительное. Зачастую данную функцию выполняют интернет-сообщества. Этим обстоятельством, в первую очередь, объясняется потребность людей в общении посредством социальных сетей. </w:t>
      </w:r>
    </w:p>
    <w:p w:rsidR="009F3FE2" w:rsidRPr="00CC20D2" w:rsidRDefault="009F3FE2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По мнению </w:t>
      </w:r>
      <w:proofErr w:type="gramStart"/>
      <w:r w:rsidRPr="00F65407">
        <w:rPr>
          <w:rFonts w:ascii="Times New Roman" w:hAnsi="Times New Roman" w:cs="Times New Roman"/>
          <w:sz w:val="26"/>
          <w:szCs w:val="26"/>
        </w:rPr>
        <w:t>Р .</w:t>
      </w:r>
      <w:proofErr w:type="gramEnd"/>
      <w:r w:rsidRPr="00F65407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Кончаковского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, технологические изменения приводят к появлению новых типов интернет-сообществ, выполняющих иные, чем прежде, функции, вызывая к жизни противоречия, с которыми еще не приходилось сталкиваться пользователям. Интернет-сообщества выводят на новый уровень процессы самоорганизации в социуме, с одной стороны, предоставляя качественно иные возможности для развития индивида, с другой – способствуя возникновению новых практик манипулирования им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[1].</w:t>
      </w:r>
    </w:p>
    <w:p w:rsidR="0084793B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Делая вывод из вышесказанного,</w:t>
      </w:r>
      <w:r w:rsidR="00F4660A" w:rsidRPr="00F65407">
        <w:rPr>
          <w:rFonts w:ascii="Times New Roman" w:hAnsi="Times New Roman" w:cs="Times New Roman"/>
          <w:sz w:val="26"/>
          <w:szCs w:val="26"/>
        </w:rPr>
        <w:t xml:space="preserve"> вполне з</w:t>
      </w:r>
      <w:r w:rsidRPr="00F65407">
        <w:rPr>
          <w:rFonts w:ascii="Times New Roman" w:hAnsi="Times New Roman" w:cs="Times New Roman"/>
          <w:sz w:val="26"/>
          <w:szCs w:val="26"/>
        </w:rPr>
        <w:t>акономерным является тот факт, что появление</w:t>
      </w:r>
      <w:r w:rsidR="00F4660A" w:rsidRPr="00F65407">
        <w:rPr>
          <w:rFonts w:ascii="Times New Roman" w:hAnsi="Times New Roman" w:cs="Times New Roman"/>
          <w:sz w:val="26"/>
          <w:szCs w:val="26"/>
        </w:rPr>
        <w:t xml:space="preserve"> </w:t>
      </w:r>
      <w:r w:rsidRPr="00F65407">
        <w:rPr>
          <w:rFonts w:ascii="Times New Roman" w:hAnsi="Times New Roman" w:cs="Times New Roman"/>
          <w:sz w:val="26"/>
          <w:szCs w:val="26"/>
        </w:rPr>
        <w:t>Интернета</w:t>
      </w:r>
      <w:r w:rsidR="00F4660A" w:rsidRPr="00F65407">
        <w:rPr>
          <w:rFonts w:ascii="Times New Roman" w:hAnsi="Times New Roman" w:cs="Times New Roman"/>
          <w:sz w:val="26"/>
          <w:szCs w:val="26"/>
        </w:rPr>
        <w:t xml:space="preserve"> привело к существенным изменениям стиля и образа жизни, социальных практик, особенностей общения и взаимодействия людей. </w:t>
      </w:r>
    </w:p>
    <w:p w:rsidR="0084793B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793B" w:rsidRPr="00F65407" w:rsidRDefault="00DF6CC1" w:rsidP="00B17AE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_Toc501651285"/>
      <w:r w:rsidRPr="00F65407">
        <w:rPr>
          <w:rFonts w:ascii="Times New Roman" w:hAnsi="Times New Roman" w:cs="Times New Roman"/>
          <w:color w:val="auto"/>
          <w:sz w:val="26"/>
          <w:szCs w:val="26"/>
        </w:rPr>
        <w:t xml:space="preserve">1.2 </w:t>
      </w:r>
      <w:r w:rsidR="0084793B" w:rsidRPr="00F65407">
        <w:rPr>
          <w:rFonts w:ascii="Times New Roman" w:hAnsi="Times New Roman" w:cs="Times New Roman"/>
          <w:color w:val="auto"/>
          <w:sz w:val="26"/>
          <w:szCs w:val="26"/>
        </w:rPr>
        <w:t>ИНТЕРНЕТ И МОЛОДЕЖЬ</w:t>
      </w:r>
      <w:bookmarkEnd w:id="9"/>
    </w:p>
    <w:p w:rsidR="0084793B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793B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Всемирная сеть для пользователей ПК стала неотъемлемой частью жизни: с ее помощью осуществляются работа, учеба, отдых, развлечения, оказываются услуги, совершаются покупки.</w:t>
      </w:r>
    </w:p>
    <w:p w:rsidR="0084793B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 Необъятное виртуальное пространство привлекает все больше и больше людей, которые стремятся найти здесь информацию, удовлетворить потребности в </w:t>
      </w:r>
      <w:r w:rsidRPr="00F65407">
        <w:rPr>
          <w:rFonts w:ascii="Times New Roman" w:hAnsi="Times New Roman" w:cs="Times New Roman"/>
          <w:sz w:val="26"/>
          <w:szCs w:val="26"/>
        </w:rPr>
        <w:lastRenderedPageBreak/>
        <w:t xml:space="preserve">общении, шопинге, развлечениях. Самыми активными пользователями сети Интернет на сегодняшний день являются молодые люди и девушки, для которых наиболее привлекательными оказались всевозможные социальные сети, онлайн-дневники, чаты, компьютерные игры, поисковые системы.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Интернет обладает массой достоинств, которые облегчают повседневную жизнь современного человека. Благодаря научно-техническому прогрессу ежедневное общение и обмен информацией стали происходить быстрее и удобнее. Всем известно, что Интернет сближает общество на глобальном уровне: его используют для создания и развития бизнеса, для импорта и экспорта товаров, для отдыха и релаксации, поиска данных и любой информации, то есть для мировой торговли и коммуникации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[3]</w:t>
      </w:r>
      <w:r w:rsidRPr="00F65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Систематизируем безусловные плюсы интернет-пространства: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Электронная почта; 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Доступ к информации; 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Покупки; 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Онлайн-общение; 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Сообщества; 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Бизнес; </w:t>
      </w:r>
    </w:p>
    <w:p w:rsidR="009F2079" w:rsidRPr="00F65407" w:rsidRDefault="0084793B" w:rsidP="00B17AE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Сферы услуг.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Интернет делают притягательным </w:t>
      </w:r>
      <w:r w:rsidR="009F2079" w:rsidRPr="00F65407">
        <w:rPr>
          <w:rFonts w:ascii="Times New Roman" w:hAnsi="Times New Roman" w:cs="Times New Roman"/>
          <w:sz w:val="26"/>
          <w:szCs w:val="26"/>
        </w:rPr>
        <w:t xml:space="preserve">для молодежи </w:t>
      </w:r>
      <w:r w:rsidRPr="00F65407">
        <w:rPr>
          <w:rFonts w:ascii="Times New Roman" w:hAnsi="Times New Roman" w:cs="Times New Roman"/>
          <w:sz w:val="26"/>
          <w:szCs w:val="26"/>
        </w:rPr>
        <w:t xml:space="preserve">следующие свойства: </w:t>
      </w:r>
    </w:p>
    <w:p w:rsidR="009F2079" w:rsidRPr="00F65407" w:rsidRDefault="0084793B" w:rsidP="00B17A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Возможность анонимного общения, т. е. люди могут общаться друг с другом без имени, пользуясь условным «логином», присвоенным при регистрации.</w:t>
      </w:r>
    </w:p>
    <w:p w:rsidR="009F2079" w:rsidRPr="00F65407" w:rsidRDefault="0084793B" w:rsidP="00B17A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Возможность интерактивной реализации представлений, фантазий, невозможных в обычном мире (в том числе создание новых образов «Я» в ролевых играх, чатах и т. д.). </w:t>
      </w:r>
    </w:p>
    <w:p w:rsidR="009F2079" w:rsidRPr="00F65407" w:rsidRDefault="0084793B" w:rsidP="00B17A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Возможность поиска нового собеседника, удовлетворяющего практически любым качествам (заметим, что нет необходимости удерживать внимание одного собеседника — в любо</w:t>
      </w:r>
      <w:r w:rsidR="009F2079" w:rsidRPr="00F65407">
        <w:rPr>
          <w:rFonts w:ascii="Times New Roman" w:hAnsi="Times New Roman" w:cs="Times New Roman"/>
          <w:sz w:val="26"/>
          <w:szCs w:val="26"/>
        </w:rPr>
        <w:t>й момент можно найти нового)</w:t>
      </w:r>
      <w:r w:rsidRPr="00F65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Несмотря на безусловную пользу и удобство Интернета, недостатки здесь тоже имеются и немалые.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Попадая в виртуальный мир, молодежь лихорадочно «блуждает» по сети, зачастую забывая о ежедневных делах, учебе и работе, о взятых на себя </w:t>
      </w:r>
      <w:r w:rsidRPr="00F65407">
        <w:rPr>
          <w:rFonts w:ascii="Times New Roman" w:hAnsi="Times New Roman" w:cs="Times New Roman"/>
          <w:sz w:val="26"/>
          <w:szCs w:val="26"/>
        </w:rPr>
        <w:lastRenderedPageBreak/>
        <w:t>обязательствах, полностью «растворяясь» в манящих и красочных сайтах. В подобных случаях речь идет об Интернет-зависимости или так называемой Интернет-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аддикции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Интернет-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аддикция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— это непреодолимое желание подключиться к Интернету в режиме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офф-лайн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и неспособность завершить сеа</w:t>
      </w:r>
      <w:r w:rsidR="00CC20D2">
        <w:rPr>
          <w:rFonts w:ascii="Times New Roman" w:hAnsi="Times New Roman" w:cs="Times New Roman"/>
          <w:sz w:val="26"/>
          <w:szCs w:val="26"/>
        </w:rPr>
        <w:t xml:space="preserve">нс, находясь в режиме </w:t>
      </w:r>
      <w:proofErr w:type="gramStart"/>
      <w:r w:rsidR="00CC20D2">
        <w:rPr>
          <w:rFonts w:ascii="Times New Roman" w:hAnsi="Times New Roman" w:cs="Times New Roman"/>
          <w:sz w:val="26"/>
          <w:szCs w:val="26"/>
        </w:rPr>
        <w:t>он-</w:t>
      </w:r>
      <w:proofErr w:type="spellStart"/>
      <w:r w:rsidR="00CC20D2">
        <w:rPr>
          <w:rFonts w:ascii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="00CC20D2">
        <w:rPr>
          <w:rFonts w:ascii="Times New Roman" w:hAnsi="Times New Roman" w:cs="Times New Roman"/>
          <w:sz w:val="26"/>
          <w:szCs w:val="26"/>
        </w:rPr>
        <w:t xml:space="preserve"> [5</w:t>
      </w:r>
      <w:r w:rsidRPr="00F65407">
        <w:rPr>
          <w:rFonts w:ascii="Times New Roman" w:hAnsi="Times New Roman" w:cs="Times New Roman"/>
          <w:sz w:val="26"/>
          <w:szCs w:val="26"/>
        </w:rPr>
        <w:t xml:space="preserve">].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Многие люди, находясь в социальных сетях, не замечают, как быстро течет время и насколько они привязаны к потоку информации, поступающей ежеминутно, насколько трудно выключить компьютер и обратить внимание на реальные предметы. По мнению психолога М. И.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Дрепы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существуют несколько видов зависимости от Всемирной паутины: </w:t>
      </w:r>
    </w:p>
    <w:p w:rsidR="009F2079" w:rsidRPr="00F65407" w:rsidRDefault="0084793B" w:rsidP="00B17A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Навязчивый веб-серфинг (информационная перегрузка) — бесконечные путешествия по Всемирной паутине, поиск информации; </w:t>
      </w:r>
    </w:p>
    <w:p w:rsidR="009F2079" w:rsidRPr="00F65407" w:rsidRDefault="0084793B" w:rsidP="00B17A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Пристрастие к виртуальному общению и виртуальным знакомствам — большие объёмы переписки, постоянное участие в чатах, веб-форумах, избыток знакомых и друзей в сети; </w:t>
      </w:r>
    </w:p>
    <w:p w:rsidR="009F2079" w:rsidRPr="00F65407" w:rsidRDefault="0084793B" w:rsidP="00B17A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Игровая зависимость — навязчивое увлечение компьютерными играми по сети;</w:t>
      </w:r>
    </w:p>
    <w:p w:rsidR="009F2079" w:rsidRPr="00F65407" w:rsidRDefault="0084793B" w:rsidP="00B17A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Навязчивая финансовая потребность — игра по сети в азартные игры, ненужные покупки в Интернет-магазинах или постоянные участия в Интернет-аукционах [3]. </w:t>
      </w:r>
    </w:p>
    <w:p w:rsidR="009F2079" w:rsidRPr="00F65407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При такой зависимости человек перестает искать свою реальную жизненную дорогу, откладывая в «долгий ящик» дела, затормаживая тем самым социальное и личностное развитие. На физиологическом уровне появляется вялость, сонливость, раздражительность, тревожность, проявляется снижение работоспособности, ухудшение памяти и внимания. </w:t>
      </w:r>
    </w:p>
    <w:p w:rsidR="00F4660A" w:rsidRDefault="0084793B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Свободный доступ в Интернет отбивает желание развивать взаимодействие и строить отношения с обществом на реальном, не виртуальном уровне. Это особенно заметно среди подростков и молодых людей юношеского возраста. Последствиями продолжительного онлайн-существования становятся проблемы в обучении, снижение умственной активности, частые и беспричинные смены настроения, неадекватная реакция на критику, эмоциональное отчуждение, нарастающая </w:t>
      </w:r>
      <w:r w:rsidRPr="00F65407">
        <w:rPr>
          <w:rFonts w:ascii="Times New Roman" w:hAnsi="Times New Roman" w:cs="Times New Roman"/>
          <w:sz w:val="26"/>
          <w:szCs w:val="26"/>
        </w:rPr>
        <w:lastRenderedPageBreak/>
        <w:t>оппозиционность и негативное отношение к окружающим, требующим выключить компьютер, отказ от других интересов и хобби, приступы страха, агрессии, тревоги, появление фобий, изворотливость, лживость, замкнутость, ранее не характерные личности.</w:t>
      </w:r>
      <w:r w:rsidRPr="00F65407">
        <w:rPr>
          <w:rFonts w:ascii="Times New Roman" w:hAnsi="Times New Roman" w:cs="Times New Roman"/>
          <w:sz w:val="26"/>
          <w:szCs w:val="26"/>
        </w:rPr>
        <w:br/>
      </w:r>
      <w:r w:rsidRPr="00F65407">
        <w:rPr>
          <w:rFonts w:ascii="Times New Roman" w:hAnsi="Times New Roman" w:cs="Times New Roman"/>
          <w:sz w:val="26"/>
          <w:szCs w:val="26"/>
        </w:rPr>
        <w:br/>
      </w: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Pr="00F65407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079" w:rsidRPr="00F65407" w:rsidRDefault="009F2079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079" w:rsidRPr="00F65407" w:rsidRDefault="009F2079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079" w:rsidRPr="00F65407" w:rsidRDefault="00DF6CC1" w:rsidP="00B17AE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501651286"/>
      <w:r w:rsidRPr="00F6540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 </w:t>
      </w:r>
      <w:r w:rsidR="009F2079" w:rsidRPr="00F65407">
        <w:rPr>
          <w:rFonts w:ascii="Times New Roman" w:hAnsi="Times New Roman" w:cs="Times New Roman"/>
          <w:color w:val="auto"/>
          <w:sz w:val="26"/>
          <w:szCs w:val="26"/>
        </w:rPr>
        <w:t>ГОСУДАРСТВЕННАЯ ПОЛИТИКА В ОБЛАСТИ ИНТЕРНЕТ</w:t>
      </w:r>
      <w:bookmarkEnd w:id="10"/>
    </w:p>
    <w:p w:rsidR="009F2079" w:rsidRPr="00F65407" w:rsidRDefault="009F2079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079" w:rsidRPr="00F65407" w:rsidRDefault="009F2079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Чем развитие Интернета может быть опасно для развития общества и поддержания государственной безопасности? Какие угрозы несут новые интернет — технологии молодому поколению?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9F2079" w:rsidRPr="00F65407" w:rsidRDefault="009F2079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Изучение данных проблем сегодня крайне необходимо и актуально. Отсутствие такого рода разработок в современной российской науке при очевидной их актуальности объясняется объективной сложностью проведения междисциплинарных</w:t>
      </w:r>
      <w:r w:rsidR="002C26DF" w:rsidRPr="00F65407">
        <w:rPr>
          <w:rFonts w:ascii="Times New Roman" w:hAnsi="Times New Roman" w:cs="Times New Roman"/>
          <w:sz w:val="26"/>
          <w:szCs w:val="26"/>
        </w:rPr>
        <w:t xml:space="preserve"> исследований высокого уровня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9F2079" w:rsidRPr="00F65407" w:rsidRDefault="009F2079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Зарубежные авторы в относительно большей степени ориентированы на накопление и интерпретацию эмпирических данных, позволяющих проследить характер и динамику влияния Интерн</w:t>
      </w:r>
      <w:r w:rsidR="002C26DF" w:rsidRPr="00F65407">
        <w:rPr>
          <w:rFonts w:ascii="Times New Roman" w:hAnsi="Times New Roman" w:cs="Times New Roman"/>
          <w:sz w:val="26"/>
          <w:szCs w:val="26"/>
        </w:rPr>
        <w:t>ета на сознание пользователей</w:t>
      </w:r>
      <w:r w:rsidRPr="00F65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26DF" w:rsidRPr="00F65407" w:rsidRDefault="002C26DF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Актуальность анализа влияния сетевого пространства на молодое поколение определяется современными угрозами и вызовами в отношении национальной безопасности нашей страны. Известно, что Интернет-технологии широко и успешно используются в целях десуверенизации государств. Однако до сих пор в РФ нет общей системной методологии, раскрывающей механизмы целенаправленного использования Интернета в антигосударственных целях. Отчасти по этой причине и стратегия противодействия соответствующим угрозам выработана не была, хотя, если ориентироваться на новую принятую 31 декабря 2015 года Стратегию национальной безопасности России, такие разработки были бы уместны.</w:t>
      </w:r>
    </w:p>
    <w:p w:rsidR="002C26DF" w:rsidRPr="00F65407" w:rsidRDefault="002C26DF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Не вполне верно анализировать влияние Интернета только с позиций критического подхода, так как сетевые ресурсы способствуют процессу обучения, расширяют кругозор пользователей и предоставляют новые возможности коммуникации. Но сегодня уже есть основания утверждать, что Интернет становится настоящим оружием массового поражения, которому вполне под силу «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расчеловечить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» целое поколение, трансформировав его ценности и идеалы, причем сделать это довольно быстро и практически незаметно. Более того, именно на интернет делают ставку зарубежные идеологи «цветных» революций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[1]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2C26DF" w:rsidRPr="00F65407" w:rsidRDefault="002C26DF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На виртуальное пространство практически не распространяется </w:t>
      </w:r>
      <w:proofErr w:type="gramStart"/>
      <w:r w:rsidRPr="00F65407">
        <w:rPr>
          <w:rFonts w:ascii="Times New Roman" w:hAnsi="Times New Roman" w:cs="Times New Roman"/>
          <w:sz w:val="26"/>
          <w:szCs w:val="26"/>
        </w:rPr>
        <w:t>цензура</w:t>
      </w:r>
      <w:proofErr w:type="gramEnd"/>
      <w:r w:rsidRPr="00F65407">
        <w:rPr>
          <w:rFonts w:ascii="Times New Roman" w:hAnsi="Times New Roman" w:cs="Times New Roman"/>
          <w:sz w:val="26"/>
          <w:szCs w:val="26"/>
        </w:rPr>
        <w:t xml:space="preserve"> а работоспособных механизмов, которые на практике способны противостоять распространению в сетях негативной информации (аморальной,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манипулятивной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, </w:t>
      </w:r>
      <w:r w:rsidRPr="00F65407">
        <w:rPr>
          <w:rFonts w:ascii="Times New Roman" w:hAnsi="Times New Roman" w:cs="Times New Roman"/>
          <w:sz w:val="26"/>
          <w:szCs w:val="26"/>
        </w:rPr>
        <w:lastRenderedPageBreak/>
        <w:t>лживой и т. д.) на сегодняшний день реально нет. Тем более что такую информацию умело маскируют под нечто совершенно обратное. Например, сайты, содержащие призывы к экстремизму, могут легко позиционироваться даже как патриотические ресурсы</w:t>
      </w:r>
      <w:r w:rsidR="00BC0780" w:rsidRPr="00F65407">
        <w:rPr>
          <w:rFonts w:ascii="Times New Roman" w:hAnsi="Times New Roman" w:cs="Times New Roman"/>
          <w:sz w:val="26"/>
          <w:szCs w:val="26"/>
        </w:rPr>
        <w:t>.</w:t>
      </w:r>
    </w:p>
    <w:p w:rsidR="00BC0780" w:rsidRPr="00F65407" w:rsidRDefault="00BC0780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Сегодня государство предпринимает усилия по законодательному обеспечению защиты детей и подростков от агрессивного воздействия Интернета. Например, с сентября 2012 года вступил в действие Федеральный закон «О защите детей от информации, причиняющей вред их здоровью и развитию». Этот закон стал одним из первых шагов в процессе формирования системы защиты системы ценностей несовершеннолетних. Однако эксперты указывают, что в нем есть ряд важных упущений, в частности, неконкретность определения контролирующего субъекта, недостаточно широкий подлежащий ограничению информационный спектр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[4]</w:t>
      </w:r>
      <w:r w:rsidR="00573866" w:rsidRPr="00F65407">
        <w:rPr>
          <w:rFonts w:ascii="Times New Roman" w:hAnsi="Times New Roman" w:cs="Times New Roman"/>
          <w:sz w:val="26"/>
          <w:szCs w:val="26"/>
        </w:rPr>
        <w:t>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Согласно социологическим опросам среди молодежи, ценность семьи и дружбы преобладает над ценностью успеха и признания, а ценности коллектива значат больше, чем ценности отдельного человека. Закладываемое веками непросто модифицировать и истребить. Иное дело, в жизни многие действуют иначе.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Реальность такова, что социальные лифты в современной России почти не работают, возможности продвижения на статусные позиции большинства молодых людей минимальны. Причем государству такая ситуация крайне невыгодна. Во-первых, оно исключает приток в свои ряды лучших представителей молодежи на основе честной конкуренции, затрудняя процесс обновления кадров. Во-вторых, молодое поколение, не видя перспектив, не понимая для чего им нужно прилагать усилия в учебе, читать хорошие книги, совершать нравственные поступки, если все это не приводит их в конечном итоге к успеху, предпочитает идти по пути наименьшего сопротивления. У молодежи формируется неблагоприятное представление об окружающем мире и она начинает себя вести соответствующим образом — впадает в зависимости, деградирует, ищет себя в 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девиантных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группах, экстремистских группировках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[2]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К сожалению, власть имущих эта ситуация отчасти устраивает. 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Молодежь без правильных ценностных ориентиров не будет задавать неудобных вопросов, отстаивать свои права (на труд, на качественное образование, </w:t>
      </w:r>
      <w:r w:rsidRPr="00F65407">
        <w:rPr>
          <w:rFonts w:ascii="Times New Roman" w:hAnsi="Times New Roman" w:cs="Times New Roman"/>
          <w:sz w:val="26"/>
          <w:szCs w:val="26"/>
        </w:rPr>
        <w:lastRenderedPageBreak/>
        <w:t>на достойную жизнь и т. д.), претендовать на статусные места. Но принцип «после нас хоть трава не расти» крайне опасен — система, не получающая качественного обновления, становится нежизнеспособной и самоуничтожается.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Тем не менее, клеймить молодое поколение как тотально бесперспективное и потерянное, нельзя. Среди его представителей немало талантливых, активных, сильных духом, патриотичных, нравственно здоровых. Поэтому кризисный подход к анализу молодежи не всегда правомерен, но, безусловно, важен для оценки перспектив развития страны.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Российское государство много лет молодежью практически не занималось. Воспитательный компонент долгое время был удален из функционального арсенала учебных заведений, недавно его вернули, вспомнив о важности патриотизма. Президент и вовсе объявил патриотизм национальной идеей</w:t>
      </w:r>
      <w:r w:rsidR="00CC20D2" w:rsidRPr="00005C85">
        <w:rPr>
          <w:rFonts w:ascii="Times New Roman" w:hAnsi="Times New Roman" w:cs="Times New Roman"/>
          <w:sz w:val="26"/>
          <w:szCs w:val="26"/>
        </w:rPr>
        <w:t xml:space="preserve"> [3]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Это хорошо заметно при анализе роста влияния террористической и экстремистской организации ДАИШ (ранее называвшейся ИГИЛ или ИГ), запрещенной в РФ национальным законодательством. ДАИШ набирает все больше последователей со всего мира, в т. ч. и таких, мировоззрение которых, на первый взгляд, совершенно не совпадает с идеологией данной группировки.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Среди примкнувших к ДАИШ (реально или виртуально) людей немало представителей европейской и российской молодежи. По данным опроса, проведенного в июле 2014 года британским социологическим агентством ICM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Research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, во Франции процент поддержки населением радикалов достигает 15%, а в молодежной среде (в группе от 18 до 24 лет) поддержка доходит до 27%. В Германии, где всего 2% населения сочувствует ДАИШ, с их идеями согласны 10% молодежи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[4]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  <w:r w:rsidRPr="00F65407">
        <w:rPr>
          <w:rFonts w:ascii="Times New Roman" w:hAnsi="Times New Roman" w:cs="Times New Roman"/>
          <w:vanish/>
          <w:sz w:val="26"/>
          <w:szCs w:val="26"/>
        </w:rPr>
        <w:t>+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Созданный во Франции «Центр по противодействию сектантским идеям, связанным с исламом» (CPDSI) разработал социально-психологический портрет европейца-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джихаждиста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>. Потенциальным последователями террористических и экстремистских группировок чаще всего становятся относящиеся к среднему классу европейские юноши и девушки в возрасте от 14 лет до 21 года, переживающие психологические проблемы. Доступ к экстремистским материалам они получают в Интернете, чья роль в процессе вербовки в радикальный ислам сегодня огромна.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lastRenderedPageBreak/>
        <w:t>Государственная система нравственной цензуры в России отсутствует. В таких условиях обеспечить защиту молодежи от негативного влияния Интернета невозможно, и система нравственности российского общества подвергается серьезной угрозе. Соответствующая функция фактически ложится только на родителей, которым данная обязанность вменяется Семейным кодексом РФ, гласящим, что они «обязаны заботиться о здоровье, физическом, психическом, духовном и нравственном развитии своих детей»</w:t>
      </w:r>
      <w:r w:rsidR="00CC20D2" w:rsidRPr="00CC20D2">
        <w:rPr>
          <w:rFonts w:ascii="Times New Roman" w:hAnsi="Times New Roman" w:cs="Times New Roman"/>
          <w:sz w:val="26"/>
          <w:szCs w:val="26"/>
        </w:rPr>
        <w:t xml:space="preserve"> [3]</w:t>
      </w:r>
      <w:r w:rsidRPr="00F65407">
        <w:rPr>
          <w:rFonts w:ascii="Times New Roman" w:hAnsi="Times New Roman" w:cs="Times New Roman"/>
          <w:sz w:val="26"/>
          <w:szCs w:val="26"/>
        </w:rPr>
        <w:t>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Конечно, никто таковые обязанность и право оспаривать не собирается. Но без активного участия государства в данном вопросе реализация этих обязанностей напоминает сражение с ветряными мельницами. Технические средства защиты детей от негативного интернет-контента, которые могут применять родители (например, «Родительский контроль»), как оказалось, мало помогают. 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Необходимость разработки концепции закона, обеспечивающего права и свободы россиян, в т. ч. молодых людей, на информацию, которая позитивно отражается на их моральном облике и психическом здоровье, привлекает внимание не только законодателей, но и ученых. Предлагается методология защиты личности и общества от воздействия негативной информации, которая подчеркивает необходимость активной роли государства, введения государственного регулирования оборота массовой информации и контроля над Интернетом и СМИ.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494" w:rsidRPr="00F65407" w:rsidRDefault="00C14494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1" w:name="_Toc501651287"/>
      <w:r w:rsidRPr="00F65407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ЗАКЛЮЧЕНИЕ</w:t>
      </w:r>
      <w:bookmarkEnd w:id="11"/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>Сегодняшняя молодежь рассматривает интернет как основной источник информации и главное средство коммуникации. В основном, молодые люди выходят в онлайн для поиска полезных сведений, новостей и работы, общения с друзьями, скачивания музыки и фильмов, совершения покупок в интернет-магазинах.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Главные преимущества Интернета – его коммуникативная составляющая и социальная природа. Интернет делает возможным общение в самых разных форматах, от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видеосеминара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до сетевой игры, а также предоставляет бесконечные возможности для самовыражения и социальной адаптации – от авторского блога до онлайновых консультаций врачей и преподавателей.</w:t>
      </w: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Еще одно важнейшее достоинство Интернета для подростков и молодежи - это то, что пользователь сети ощущает себя частью глобального </w:t>
      </w:r>
      <w:proofErr w:type="spellStart"/>
      <w:r w:rsidRPr="00F65407">
        <w:rPr>
          <w:rFonts w:ascii="Times New Roman" w:hAnsi="Times New Roman" w:cs="Times New Roman"/>
          <w:sz w:val="26"/>
          <w:szCs w:val="26"/>
        </w:rPr>
        <w:t>медийного</w:t>
      </w:r>
      <w:proofErr w:type="spellEnd"/>
      <w:r w:rsidRPr="00F65407">
        <w:rPr>
          <w:rFonts w:ascii="Times New Roman" w:hAnsi="Times New Roman" w:cs="Times New Roman"/>
          <w:sz w:val="26"/>
          <w:szCs w:val="26"/>
        </w:rPr>
        <w:t xml:space="preserve"> пространства, а не только жителем исключительно своей страны. Все вышеперечисленное в совокупности привело к тому, что интерактивные медиа, в первую очередь Интернет, для современной молодежи приобрели статус вещей, «без которых невозможно жить», и, что закономерно, укрепили за собой многие функции, которые раньше выполняли традиционные СМИ – радио, телевидение, печатные издания. И хотя молодежь пока еще смотрит телевизор и слушает радио, но она все чаще это делает посредством Интернета. В таких областях, как видеоигры, новые технологии, музыка, концерты и кино, авторитет Интернета для молодежи оказался особенно высок. Неудивительно, что большинством респондентов, опрошенных в ходе исследования, Интернет был назван основным информационным ресурсом.</w:t>
      </w: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407">
        <w:rPr>
          <w:rFonts w:ascii="Times New Roman" w:hAnsi="Times New Roman" w:cs="Times New Roman"/>
          <w:sz w:val="26"/>
          <w:szCs w:val="26"/>
        </w:rPr>
        <w:t xml:space="preserve">Но не стоит забывать, </w:t>
      </w:r>
      <w:r w:rsidRPr="00F65407">
        <w:rPr>
          <w:rFonts w:ascii="Times New Roman" w:hAnsi="Times New Roman" w:cs="Times New Roman"/>
          <w:bCs/>
          <w:sz w:val="26"/>
          <w:szCs w:val="26"/>
        </w:rPr>
        <w:t xml:space="preserve">что даже старшее поколение, чья система ценностей уже сформирована, не всегда способно ориентироваться в потоках информации и избегать негативного влияния. Тем более открыта агрессивному воздействию безнравственных и криминальных Интернет — источников молодежь, которая в силу неопытности, юного возраста, неустойчивости психики намного быстрее становится объектом манипуляции и пропаганды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антиценностей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Поэтомув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 настоящее время Интернет занимает значительное место в жизни молодежи. Глобальная сеть значительно облегчает нам жизнь, однако нужно ей пользоваться рационально, не забывая о делах насущных. Не нужно превращать </w:t>
      </w:r>
      <w:r w:rsidRPr="00F65407">
        <w:rPr>
          <w:rFonts w:ascii="Times New Roman" w:hAnsi="Times New Roman" w:cs="Times New Roman"/>
          <w:bCs/>
          <w:sz w:val="26"/>
          <w:szCs w:val="26"/>
        </w:rPr>
        <w:lastRenderedPageBreak/>
        <w:t>времяпрепровождение в интернете в привычку, оно должно оставаться увлечением и следует извлекать из него пользу, — тогда это станет благом, а не злом.</w:t>
      </w: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19C2" w:rsidRPr="00F65407" w:rsidRDefault="000419C2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19C2" w:rsidRPr="00F65407" w:rsidRDefault="000419C2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Default="00F12B63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494" w:rsidRPr="00F65407" w:rsidRDefault="00C14494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12B63" w:rsidRPr="00F65407" w:rsidRDefault="00F12B63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0D52" w:rsidRPr="00F65407" w:rsidRDefault="00DF6CC1" w:rsidP="00DF6CC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501651288"/>
      <w:bookmarkStart w:id="13" w:name="_GoBack"/>
      <w:r w:rsidRPr="00F65407">
        <w:rPr>
          <w:rFonts w:ascii="Times New Roman" w:hAnsi="Times New Roman" w:cs="Times New Roman"/>
          <w:color w:val="auto"/>
          <w:sz w:val="26"/>
          <w:szCs w:val="26"/>
        </w:rPr>
        <w:lastRenderedPageBreak/>
        <w:t>СПИСОК ИСПОЛЬЗОВАННЫХ ИСТОЧНИКОВ</w:t>
      </w:r>
      <w:bookmarkEnd w:id="12"/>
    </w:p>
    <w:bookmarkEnd w:id="13"/>
    <w:p w:rsidR="00030D52" w:rsidRPr="00F65407" w:rsidRDefault="00030D52" w:rsidP="00DF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0D52" w:rsidRPr="00F65407" w:rsidRDefault="00030D52" w:rsidP="00B17A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Войскунский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>  А.Е.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,  Бабаева  Ю.Д., 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Смыслова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  О.В.  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Интернет:  воздействие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  на  личность.  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Гуманитарные  исследования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  в  Интернете  /  Под  ред.  А.Е. 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Войскунского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>.  М.:  Изд-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во  «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Можайск-Терра»,  2000.  —  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431  с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30D52" w:rsidRPr="00F65407" w:rsidRDefault="00F12B63" w:rsidP="00B17A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Губанов  Д.А.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,  Новиков  Д.А., 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Чхартишвили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  А.Т.  Социальные 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сети:  модели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  информационного  влияния,  управления  и противоборства  /  Под  ред.  гл.-  корр.  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РАН  Д.А.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  Новикова.  М.: Изд-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во  физико</w:t>
      </w:r>
      <w:proofErr w:type="gram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-математической  литературы,  2010.  —  </w:t>
      </w:r>
      <w:proofErr w:type="gramStart"/>
      <w:r w:rsidRPr="00F65407">
        <w:rPr>
          <w:rFonts w:ascii="Times New Roman" w:hAnsi="Times New Roman" w:cs="Times New Roman"/>
          <w:bCs/>
          <w:sz w:val="26"/>
          <w:szCs w:val="26"/>
        </w:rPr>
        <w:t>228  с.</w:t>
      </w:r>
      <w:proofErr w:type="gramEnd"/>
    </w:p>
    <w:p w:rsidR="00030D52" w:rsidRPr="00F65407" w:rsidRDefault="00030D52" w:rsidP="00B17A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407">
        <w:rPr>
          <w:rFonts w:ascii="Times New Roman" w:hAnsi="Times New Roman" w:cs="Times New Roman"/>
          <w:bCs/>
          <w:sz w:val="26"/>
          <w:szCs w:val="26"/>
        </w:rPr>
        <w:t xml:space="preserve">Кулагина Я.М., Тарасова И.Ю. Влияние интернета на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современую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 молодежь // Актуальные вопросы общественных наук: социология, политология, философия, история: сб. ст. по матер. XXXV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междунар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>. науч.-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практ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конф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 xml:space="preserve">. № 3(35). – Новосибирск: </w:t>
      </w: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СибАК</w:t>
      </w:r>
      <w:proofErr w:type="spellEnd"/>
      <w:r w:rsidRPr="00F65407">
        <w:rPr>
          <w:rFonts w:ascii="Times New Roman" w:hAnsi="Times New Roman" w:cs="Times New Roman"/>
          <w:bCs/>
          <w:sz w:val="26"/>
          <w:szCs w:val="26"/>
        </w:rPr>
        <w:t>, 2014.</w:t>
      </w:r>
    </w:p>
    <w:p w:rsidR="000419C2" w:rsidRPr="00F65407" w:rsidRDefault="000419C2" w:rsidP="00B17A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65407">
        <w:rPr>
          <w:rFonts w:ascii="Times New Roman" w:hAnsi="Times New Roman" w:cs="Times New Roman"/>
          <w:bCs/>
          <w:sz w:val="26"/>
          <w:szCs w:val="26"/>
        </w:rPr>
        <w:t>Шаматов</w:t>
      </w:r>
      <w:r w:rsidR="00153AD7" w:rsidRPr="00F65407">
        <w:rPr>
          <w:rFonts w:ascii="Times New Roman" w:hAnsi="Times New Roman" w:cs="Times New Roman"/>
          <w:bCs/>
          <w:sz w:val="26"/>
          <w:szCs w:val="26"/>
        </w:rPr>
        <w:t>а</w:t>
      </w:r>
      <w:proofErr w:type="spellEnd"/>
      <w:r w:rsidR="00153AD7" w:rsidRPr="00F65407">
        <w:rPr>
          <w:rFonts w:ascii="Times New Roman" w:hAnsi="Times New Roman" w:cs="Times New Roman"/>
          <w:bCs/>
          <w:sz w:val="26"/>
          <w:szCs w:val="26"/>
        </w:rPr>
        <w:t xml:space="preserve"> Ю.Ю. Интернет – зависимость среди молодежи [Электронный ресурс] – Режим доступа </w:t>
      </w:r>
      <w:r w:rsidR="00153AD7" w:rsidRPr="00F65407">
        <w:rPr>
          <w:rFonts w:ascii="Times New Roman" w:hAnsi="Times New Roman" w:cs="Times New Roman"/>
          <w:bCs/>
          <w:sz w:val="26"/>
          <w:szCs w:val="26"/>
          <w:lang w:val="en-US"/>
        </w:rPr>
        <w:t>URL</w:t>
      </w:r>
      <w:r w:rsidR="00153AD7" w:rsidRPr="00F65407">
        <w:rPr>
          <w:rFonts w:ascii="Times New Roman" w:hAnsi="Times New Roman" w:cs="Times New Roman"/>
          <w:bCs/>
          <w:sz w:val="26"/>
          <w:szCs w:val="26"/>
        </w:rPr>
        <w:t>: https://cyberleninka.ru/article/n/internet-zavisimost-sredi-molodezhi (дата обращения 20.12.2017)</w:t>
      </w:r>
    </w:p>
    <w:p w:rsidR="00F12B63" w:rsidRPr="00F65407" w:rsidRDefault="00153AD7" w:rsidP="00B17A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407">
        <w:rPr>
          <w:rFonts w:ascii="Times New Roman" w:hAnsi="Times New Roman" w:cs="Times New Roman"/>
          <w:bCs/>
          <w:sz w:val="26"/>
          <w:szCs w:val="26"/>
        </w:rPr>
        <w:t>Шумакова</w:t>
      </w:r>
      <w:r w:rsidR="00F12B63" w:rsidRPr="00F65407">
        <w:rPr>
          <w:rFonts w:ascii="Times New Roman" w:hAnsi="Times New Roman" w:cs="Times New Roman"/>
          <w:bCs/>
          <w:sz w:val="26"/>
          <w:szCs w:val="26"/>
        </w:rPr>
        <w:t xml:space="preserve"> Е. В. Воспитательное пространство социальных сетей интернета / Е. В. Шумакова // Профессиональное образование. Москва. – 2011. – № 6. – С.39-40.</w:t>
      </w:r>
    </w:p>
    <w:p w:rsidR="00F12B63" w:rsidRPr="00F65407" w:rsidRDefault="00F12B63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B17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57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57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57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57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57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866" w:rsidRPr="00F65407" w:rsidRDefault="00573866" w:rsidP="002C2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DF" w:rsidRPr="002C26DF" w:rsidRDefault="002C26DF" w:rsidP="009F2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079" w:rsidRPr="0093385C" w:rsidRDefault="009F2079" w:rsidP="00933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2079" w:rsidRPr="009338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A9" w:rsidRDefault="000624A9" w:rsidP="00B17AE6">
      <w:pPr>
        <w:spacing w:after="0" w:line="240" w:lineRule="auto"/>
      </w:pPr>
      <w:r>
        <w:separator/>
      </w:r>
    </w:p>
  </w:endnote>
  <w:endnote w:type="continuationSeparator" w:id="0">
    <w:p w:rsidR="000624A9" w:rsidRDefault="000624A9" w:rsidP="00B1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73383"/>
      <w:docPartObj>
        <w:docPartGallery w:val="Page Numbers (Bottom of Page)"/>
        <w:docPartUnique/>
      </w:docPartObj>
    </w:sdtPr>
    <w:sdtEndPr/>
    <w:sdtContent>
      <w:p w:rsidR="00B17AE6" w:rsidRDefault="00B17A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494">
          <w:rPr>
            <w:noProof/>
          </w:rPr>
          <w:t>15</w:t>
        </w:r>
        <w:r>
          <w:fldChar w:fldCharType="end"/>
        </w:r>
      </w:p>
    </w:sdtContent>
  </w:sdt>
  <w:p w:rsidR="00B17AE6" w:rsidRDefault="00B17A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A9" w:rsidRDefault="000624A9" w:rsidP="00B17AE6">
      <w:pPr>
        <w:spacing w:after="0" w:line="240" w:lineRule="auto"/>
      </w:pPr>
      <w:r>
        <w:separator/>
      </w:r>
    </w:p>
  </w:footnote>
  <w:footnote w:type="continuationSeparator" w:id="0">
    <w:p w:rsidR="000624A9" w:rsidRDefault="000624A9" w:rsidP="00B1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5747"/>
    <w:multiLevelType w:val="hybridMultilevel"/>
    <w:tmpl w:val="4DFE7098"/>
    <w:lvl w:ilvl="0" w:tplc="F4E8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6B2CAA"/>
    <w:multiLevelType w:val="hybridMultilevel"/>
    <w:tmpl w:val="60C27906"/>
    <w:lvl w:ilvl="0" w:tplc="6562CC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1171DE"/>
    <w:multiLevelType w:val="hybridMultilevel"/>
    <w:tmpl w:val="4FEA4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ED7F65"/>
    <w:multiLevelType w:val="hybridMultilevel"/>
    <w:tmpl w:val="15967BC8"/>
    <w:lvl w:ilvl="0" w:tplc="ED846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7BC6"/>
    <w:multiLevelType w:val="hybridMultilevel"/>
    <w:tmpl w:val="45844650"/>
    <w:lvl w:ilvl="0" w:tplc="6562C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9567D"/>
    <w:multiLevelType w:val="hybridMultilevel"/>
    <w:tmpl w:val="9E34DFC2"/>
    <w:lvl w:ilvl="0" w:tplc="00000013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BC74F6"/>
    <w:multiLevelType w:val="hybridMultilevel"/>
    <w:tmpl w:val="979CBE62"/>
    <w:lvl w:ilvl="0" w:tplc="6562CC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B935F3"/>
    <w:multiLevelType w:val="hybridMultilevel"/>
    <w:tmpl w:val="C7466B8A"/>
    <w:lvl w:ilvl="0" w:tplc="6562CC8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FF"/>
    <w:rsid w:val="00005C85"/>
    <w:rsid w:val="00030D52"/>
    <w:rsid w:val="000419C2"/>
    <w:rsid w:val="000624A9"/>
    <w:rsid w:val="000E0161"/>
    <w:rsid w:val="00153AD7"/>
    <w:rsid w:val="00165178"/>
    <w:rsid w:val="002C1744"/>
    <w:rsid w:val="002C26DF"/>
    <w:rsid w:val="00372B74"/>
    <w:rsid w:val="00552BF1"/>
    <w:rsid w:val="00573866"/>
    <w:rsid w:val="005E1304"/>
    <w:rsid w:val="00711E65"/>
    <w:rsid w:val="00722EDB"/>
    <w:rsid w:val="0073692E"/>
    <w:rsid w:val="0084793B"/>
    <w:rsid w:val="008C08B8"/>
    <w:rsid w:val="008D58BB"/>
    <w:rsid w:val="0093385C"/>
    <w:rsid w:val="009B1D85"/>
    <w:rsid w:val="009B3F29"/>
    <w:rsid w:val="009F2079"/>
    <w:rsid w:val="009F3FE2"/>
    <w:rsid w:val="00A033E9"/>
    <w:rsid w:val="00AB5869"/>
    <w:rsid w:val="00AD7DA3"/>
    <w:rsid w:val="00B17AE6"/>
    <w:rsid w:val="00B94F30"/>
    <w:rsid w:val="00BC0780"/>
    <w:rsid w:val="00C14494"/>
    <w:rsid w:val="00C91896"/>
    <w:rsid w:val="00C94923"/>
    <w:rsid w:val="00CB15FF"/>
    <w:rsid w:val="00CC20D2"/>
    <w:rsid w:val="00CC3098"/>
    <w:rsid w:val="00DF6CC1"/>
    <w:rsid w:val="00F12B63"/>
    <w:rsid w:val="00F4660A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7339"/>
  <w15:docId w15:val="{9243D14D-D635-4592-933E-F912943A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FF"/>
  </w:style>
  <w:style w:type="paragraph" w:styleId="1">
    <w:name w:val="heading 1"/>
    <w:basedOn w:val="a"/>
    <w:next w:val="a"/>
    <w:link w:val="10"/>
    <w:uiPriority w:val="9"/>
    <w:qFormat/>
    <w:rsid w:val="00A03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17AE6"/>
    <w:pPr>
      <w:tabs>
        <w:tab w:val="right" w:leader="dot" w:pos="9345"/>
      </w:tabs>
      <w:spacing w:after="0" w:line="360" w:lineRule="auto"/>
      <w:ind w:firstLine="709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A033E9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033E9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033E9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033E9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033E9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033E9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033E9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033E9"/>
    <w:pPr>
      <w:spacing w:after="0"/>
      <w:ind w:left="1540"/>
    </w:pPr>
    <w:rPr>
      <w:rFonts w:cstheme="minorHAnsi"/>
      <w:sz w:val="20"/>
      <w:szCs w:val="20"/>
    </w:rPr>
  </w:style>
  <w:style w:type="character" w:styleId="a4">
    <w:name w:val="Hyperlink"/>
    <w:basedOn w:val="a0"/>
    <w:uiPriority w:val="99"/>
    <w:unhideWhenUsed/>
    <w:rsid w:val="00A033E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AE6"/>
  </w:style>
  <w:style w:type="paragraph" w:styleId="a7">
    <w:name w:val="footer"/>
    <w:basedOn w:val="a"/>
    <w:link w:val="a8"/>
    <w:uiPriority w:val="99"/>
    <w:unhideWhenUsed/>
    <w:rsid w:val="00B1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AE6"/>
  </w:style>
  <w:style w:type="paragraph" w:styleId="a9">
    <w:name w:val="Balloon Text"/>
    <w:basedOn w:val="a"/>
    <w:link w:val="aa"/>
    <w:uiPriority w:val="99"/>
    <w:semiHidden/>
    <w:unhideWhenUsed/>
    <w:rsid w:val="00B1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358">
              <w:marLeft w:val="0"/>
              <w:marRight w:val="0"/>
              <w:marTop w:val="225"/>
              <w:marBottom w:val="0"/>
              <w:divBdr>
                <w:top w:val="single" w:sz="18" w:space="0" w:color="98010E"/>
                <w:left w:val="single" w:sz="6" w:space="0" w:color="98010E"/>
                <w:bottom w:val="single" w:sz="6" w:space="0" w:color="98010E"/>
                <w:right w:val="single" w:sz="6" w:space="0" w:color="98010E"/>
              </w:divBdr>
              <w:divsChild>
                <w:div w:id="17098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407">
              <w:marLeft w:val="0"/>
              <w:marRight w:val="0"/>
              <w:marTop w:val="225"/>
              <w:marBottom w:val="0"/>
              <w:divBdr>
                <w:top w:val="single" w:sz="18" w:space="0" w:color="98010E"/>
                <w:left w:val="single" w:sz="6" w:space="0" w:color="98010E"/>
                <w:bottom w:val="single" w:sz="6" w:space="0" w:color="98010E"/>
                <w:right w:val="single" w:sz="6" w:space="0" w:color="98010E"/>
              </w:divBdr>
              <w:divsChild>
                <w:div w:id="151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947">
              <w:marLeft w:val="0"/>
              <w:marRight w:val="0"/>
              <w:marTop w:val="225"/>
              <w:marBottom w:val="0"/>
              <w:divBdr>
                <w:top w:val="single" w:sz="18" w:space="0" w:color="98010E"/>
                <w:left w:val="single" w:sz="6" w:space="0" w:color="98010E"/>
                <w:bottom w:val="single" w:sz="6" w:space="0" w:color="98010E"/>
                <w:right w:val="single" w:sz="6" w:space="0" w:color="98010E"/>
              </w:divBdr>
              <w:divsChild>
                <w:div w:id="12835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0109">
              <w:marLeft w:val="0"/>
              <w:marRight w:val="0"/>
              <w:marTop w:val="225"/>
              <w:marBottom w:val="0"/>
              <w:divBdr>
                <w:top w:val="single" w:sz="18" w:space="0" w:color="98010E"/>
                <w:left w:val="single" w:sz="6" w:space="0" w:color="98010E"/>
                <w:bottom w:val="single" w:sz="6" w:space="0" w:color="98010E"/>
                <w:right w:val="single" w:sz="6" w:space="0" w:color="98010E"/>
              </w:divBdr>
              <w:divsChild>
                <w:div w:id="697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0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7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7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4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11" w:color="C4C4C4"/>
                                                                <w:bottom w:val="single" w:sz="6" w:space="15" w:color="C4C4C4"/>
                                                                <w:right w:val="single" w:sz="6" w:space="11" w:color="C4C4C4"/>
                                                              </w:divBdr>
                                                              <w:divsChild>
                                                                <w:div w:id="115796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2488">
              <w:marLeft w:val="0"/>
              <w:marRight w:val="0"/>
              <w:marTop w:val="225"/>
              <w:marBottom w:val="0"/>
              <w:divBdr>
                <w:top w:val="single" w:sz="18" w:space="0" w:color="98010E"/>
                <w:left w:val="single" w:sz="6" w:space="0" w:color="98010E"/>
                <w:bottom w:val="single" w:sz="6" w:space="0" w:color="98010E"/>
                <w:right w:val="single" w:sz="6" w:space="0" w:color="98010E"/>
              </w:divBdr>
              <w:divsChild>
                <w:div w:id="13507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860E-7CE3-4E49-AF20-CE87F972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20</cp:revision>
  <cp:lastPrinted>2017-12-22T20:13:00Z</cp:lastPrinted>
  <dcterms:created xsi:type="dcterms:W3CDTF">2017-12-19T15:47:00Z</dcterms:created>
  <dcterms:modified xsi:type="dcterms:W3CDTF">2017-12-22T20:14:00Z</dcterms:modified>
</cp:coreProperties>
</file>