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45" w:rsidRPr="002632E8" w:rsidRDefault="00327585" w:rsidP="002632E8">
      <w:pPr>
        <w:spacing w:after="0" w:line="360" w:lineRule="auto"/>
        <w:ind w:firstLine="709"/>
        <w:jc w:val="center"/>
        <w:rPr>
          <w:rFonts w:ascii="Times New Roman" w:hAnsi="Times New Roman" w:cs="Times New Roman"/>
          <w:sz w:val="40"/>
          <w:szCs w:val="40"/>
        </w:rPr>
      </w:pPr>
      <w:r w:rsidRPr="002632E8">
        <w:rPr>
          <w:rFonts w:ascii="Times New Roman" w:hAnsi="Times New Roman" w:cs="Times New Roman"/>
          <w:sz w:val="40"/>
          <w:szCs w:val="40"/>
        </w:rPr>
        <w:t>Содержание</w:t>
      </w:r>
    </w:p>
    <w:sdt>
      <w:sdtPr>
        <w:rPr>
          <w:rFonts w:asciiTheme="minorHAnsi" w:eastAsiaTheme="minorHAnsi" w:hAnsiTheme="minorHAnsi" w:cstheme="minorBidi"/>
          <w:b w:val="0"/>
          <w:bCs w:val="0"/>
          <w:color w:val="auto"/>
          <w:sz w:val="22"/>
          <w:szCs w:val="22"/>
        </w:rPr>
        <w:id w:val="1964783"/>
        <w:docPartObj>
          <w:docPartGallery w:val="Table of Contents"/>
          <w:docPartUnique/>
        </w:docPartObj>
      </w:sdtPr>
      <w:sdtContent>
        <w:p w:rsidR="000A3F82" w:rsidRDefault="000A3F82">
          <w:pPr>
            <w:pStyle w:val="af3"/>
          </w:pPr>
        </w:p>
        <w:p w:rsidR="000A3F82" w:rsidRPr="000A3F82" w:rsidRDefault="009852DE">
          <w:pPr>
            <w:pStyle w:val="11"/>
            <w:tabs>
              <w:tab w:val="right" w:leader="dot" w:pos="9345"/>
            </w:tabs>
            <w:rPr>
              <w:rFonts w:ascii="Times New Roman" w:hAnsi="Times New Roman" w:cs="Times New Roman"/>
              <w:noProof/>
              <w:sz w:val="28"/>
              <w:szCs w:val="28"/>
            </w:rPr>
          </w:pPr>
          <w:r w:rsidRPr="000A3F82">
            <w:rPr>
              <w:rFonts w:ascii="Times New Roman" w:hAnsi="Times New Roman" w:cs="Times New Roman"/>
              <w:sz w:val="28"/>
              <w:szCs w:val="28"/>
            </w:rPr>
            <w:fldChar w:fldCharType="begin"/>
          </w:r>
          <w:r w:rsidR="000A3F82" w:rsidRPr="000A3F82">
            <w:rPr>
              <w:rFonts w:ascii="Times New Roman" w:hAnsi="Times New Roman" w:cs="Times New Roman"/>
              <w:sz w:val="28"/>
              <w:szCs w:val="28"/>
            </w:rPr>
            <w:instrText xml:space="preserve"> TOC \o "1-3" \h \z \u </w:instrText>
          </w:r>
          <w:r w:rsidRPr="000A3F82">
            <w:rPr>
              <w:rFonts w:ascii="Times New Roman" w:hAnsi="Times New Roman" w:cs="Times New Roman"/>
              <w:sz w:val="28"/>
              <w:szCs w:val="28"/>
            </w:rPr>
            <w:fldChar w:fldCharType="separate"/>
          </w:r>
          <w:hyperlink w:anchor="_Toc322090248" w:history="1">
            <w:r w:rsidR="000A3F82" w:rsidRPr="000A3F82">
              <w:rPr>
                <w:rStyle w:val="af4"/>
                <w:rFonts w:ascii="Times New Roman" w:hAnsi="Times New Roman" w:cs="Times New Roman"/>
                <w:noProof/>
                <w:sz w:val="28"/>
                <w:szCs w:val="28"/>
              </w:rPr>
              <w:t>Введение</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_Toc322090248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3</w:t>
            </w:r>
            <w:r w:rsidRPr="000A3F82">
              <w:rPr>
                <w:rFonts w:ascii="Times New Roman" w:hAnsi="Times New Roman" w:cs="Times New Roman"/>
                <w:noProof/>
                <w:webHidden/>
                <w:sz w:val="28"/>
                <w:szCs w:val="28"/>
              </w:rPr>
              <w:fldChar w:fldCharType="end"/>
            </w:r>
          </w:hyperlink>
        </w:p>
        <w:p w:rsidR="000A3F82" w:rsidRPr="000A3F82" w:rsidRDefault="009852DE">
          <w:pPr>
            <w:pStyle w:val="11"/>
            <w:tabs>
              <w:tab w:val="right" w:leader="dot" w:pos="9345"/>
            </w:tabs>
            <w:rPr>
              <w:rFonts w:ascii="Times New Roman" w:hAnsi="Times New Roman" w:cs="Times New Roman"/>
              <w:noProof/>
              <w:sz w:val="28"/>
              <w:szCs w:val="28"/>
            </w:rPr>
          </w:pPr>
          <w:hyperlink w:anchor="_Toc322090249" w:history="1">
            <w:r w:rsidR="000A3F82" w:rsidRPr="000A3F82">
              <w:rPr>
                <w:rStyle w:val="af4"/>
                <w:rFonts w:ascii="Times New Roman" w:hAnsi="Times New Roman" w:cs="Times New Roman"/>
                <w:noProof/>
                <w:sz w:val="28"/>
                <w:szCs w:val="28"/>
              </w:rPr>
              <w:t>Глава 1. Теоретические основы процесса формирования звуковой культуры речи</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_Toc322090249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5</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50" w:history="1">
            <w:r w:rsidR="000A3F82" w:rsidRPr="000A3F82">
              <w:rPr>
                <w:rStyle w:val="af4"/>
                <w:rFonts w:ascii="Times New Roman" w:hAnsi="Times New Roman" w:cs="Times New Roman"/>
                <w:noProof/>
                <w:sz w:val="28"/>
                <w:szCs w:val="28"/>
              </w:rPr>
              <w:t>1.1. Особенности формирования звуковой культуры речи ребенка</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_Toc322090250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5</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51" w:history="1">
            <w:r w:rsidR="000A3F82" w:rsidRPr="000A3F82">
              <w:rPr>
                <w:rStyle w:val="af4"/>
                <w:rFonts w:ascii="Times New Roman" w:hAnsi="Times New Roman" w:cs="Times New Roman"/>
                <w:noProof/>
                <w:sz w:val="28"/>
                <w:szCs w:val="28"/>
              </w:rPr>
              <w:t>1.2. Основные направления и этапы работы по формированию звуковой культуры речи</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_Toc322090251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6</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52" w:history="1">
            <w:r w:rsidR="000A3F82" w:rsidRPr="000A3F82">
              <w:rPr>
                <w:rStyle w:val="af4"/>
                <w:rFonts w:ascii="Times New Roman" w:hAnsi="Times New Roman" w:cs="Times New Roman"/>
                <w:noProof/>
                <w:sz w:val="28"/>
                <w:szCs w:val="28"/>
              </w:rPr>
              <w:t>1.3. Методика работы по формированию</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_Toc322090252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10</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53" w:history="1">
            <w:r w:rsidR="000A3F82" w:rsidRPr="000A3F82">
              <w:rPr>
                <w:rStyle w:val="af4"/>
                <w:rFonts w:ascii="Times New Roman" w:hAnsi="Times New Roman" w:cs="Times New Roman"/>
                <w:noProof/>
                <w:sz w:val="28"/>
                <w:szCs w:val="28"/>
              </w:rPr>
              <w:t>звуковой культуры речи</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_Toc322090253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10</w:t>
            </w:r>
            <w:r w:rsidRPr="000A3F82">
              <w:rPr>
                <w:rFonts w:ascii="Times New Roman" w:hAnsi="Times New Roman" w:cs="Times New Roman"/>
                <w:noProof/>
                <w:webHidden/>
                <w:sz w:val="28"/>
                <w:szCs w:val="28"/>
              </w:rPr>
              <w:fldChar w:fldCharType="end"/>
            </w:r>
          </w:hyperlink>
        </w:p>
        <w:p w:rsidR="000A3F82" w:rsidRPr="000A3F82" w:rsidRDefault="009852DE">
          <w:pPr>
            <w:pStyle w:val="31"/>
            <w:tabs>
              <w:tab w:val="right" w:leader="dot" w:pos="9345"/>
            </w:tabs>
            <w:rPr>
              <w:rFonts w:ascii="Times New Roman" w:hAnsi="Times New Roman" w:cs="Times New Roman"/>
              <w:noProof/>
              <w:sz w:val="28"/>
              <w:szCs w:val="28"/>
            </w:rPr>
          </w:pPr>
          <w:hyperlink w:anchor="_Toc322090254" w:history="1">
            <w:r w:rsidR="000A3F82" w:rsidRPr="000A3F82">
              <w:rPr>
                <w:rStyle w:val="af4"/>
                <w:rFonts w:ascii="Times New Roman" w:hAnsi="Times New Roman" w:cs="Times New Roman"/>
                <w:i/>
                <w:noProof/>
                <w:sz w:val="28"/>
                <w:szCs w:val="28"/>
              </w:rPr>
              <w:t>1.3.1. Знакомство со звуками русского языка в период обучения грамоте</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_Toc322090254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11</w:t>
            </w:r>
            <w:r w:rsidRPr="000A3F82">
              <w:rPr>
                <w:rFonts w:ascii="Times New Roman" w:hAnsi="Times New Roman" w:cs="Times New Roman"/>
                <w:noProof/>
                <w:webHidden/>
                <w:sz w:val="28"/>
                <w:szCs w:val="28"/>
              </w:rPr>
              <w:fldChar w:fldCharType="end"/>
            </w:r>
          </w:hyperlink>
        </w:p>
        <w:p w:rsidR="000A3F82" w:rsidRPr="000A3F82" w:rsidRDefault="009852DE">
          <w:pPr>
            <w:pStyle w:val="31"/>
            <w:tabs>
              <w:tab w:val="right" w:leader="dot" w:pos="9345"/>
            </w:tabs>
            <w:rPr>
              <w:rFonts w:ascii="Times New Roman" w:hAnsi="Times New Roman" w:cs="Times New Roman"/>
              <w:noProof/>
              <w:sz w:val="28"/>
              <w:szCs w:val="28"/>
            </w:rPr>
          </w:pPr>
          <w:hyperlink w:anchor="_Toc322090255" w:history="1">
            <w:r w:rsidR="000A3F82" w:rsidRPr="000A3F82">
              <w:rPr>
                <w:rStyle w:val="af4"/>
                <w:rFonts w:ascii="Times New Roman" w:hAnsi="Times New Roman" w:cs="Times New Roman"/>
                <w:i/>
                <w:noProof/>
                <w:sz w:val="28"/>
                <w:szCs w:val="28"/>
              </w:rPr>
              <w:t>1.3.2. Упражнения на развитие фонематического слуха у младших школьников</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_Toc322090255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12</w:t>
            </w:r>
            <w:r w:rsidRPr="000A3F82">
              <w:rPr>
                <w:rFonts w:ascii="Times New Roman" w:hAnsi="Times New Roman" w:cs="Times New Roman"/>
                <w:noProof/>
                <w:webHidden/>
                <w:sz w:val="28"/>
                <w:szCs w:val="28"/>
              </w:rPr>
              <w:fldChar w:fldCharType="end"/>
            </w:r>
          </w:hyperlink>
        </w:p>
        <w:p w:rsidR="000A3F82" w:rsidRPr="000A3F82" w:rsidRDefault="009852DE">
          <w:pPr>
            <w:pStyle w:val="31"/>
            <w:tabs>
              <w:tab w:val="right" w:leader="dot" w:pos="9345"/>
            </w:tabs>
            <w:rPr>
              <w:rFonts w:ascii="Times New Roman" w:hAnsi="Times New Roman" w:cs="Times New Roman"/>
              <w:noProof/>
              <w:sz w:val="28"/>
              <w:szCs w:val="28"/>
            </w:rPr>
          </w:pPr>
          <w:hyperlink w:anchor="_Toc322090260" w:history="1">
            <w:r w:rsidR="000A3F82" w:rsidRPr="000A3F82">
              <w:rPr>
                <w:rStyle w:val="af4"/>
                <w:rFonts w:ascii="Times New Roman" w:hAnsi="Times New Roman" w:cs="Times New Roman"/>
                <w:i/>
                <w:noProof/>
                <w:sz w:val="28"/>
                <w:szCs w:val="28"/>
              </w:rPr>
              <w:t>1.3.3. Обучение звуко- слоговому анализу</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_Toc322090260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14</w:t>
            </w:r>
            <w:r w:rsidRPr="000A3F82">
              <w:rPr>
                <w:rFonts w:ascii="Times New Roman" w:hAnsi="Times New Roman" w:cs="Times New Roman"/>
                <w:noProof/>
                <w:webHidden/>
                <w:sz w:val="28"/>
                <w:szCs w:val="28"/>
              </w:rPr>
              <w:fldChar w:fldCharType="end"/>
            </w:r>
          </w:hyperlink>
        </w:p>
        <w:p w:rsidR="000A3F82" w:rsidRPr="000A3F82" w:rsidRDefault="009852DE">
          <w:pPr>
            <w:pStyle w:val="11"/>
            <w:tabs>
              <w:tab w:val="right" w:leader="dot" w:pos="9345"/>
            </w:tabs>
            <w:rPr>
              <w:rFonts w:ascii="Times New Roman" w:hAnsi="Times New Roman" w:cs="Times New Roman"/>
              <w:noProof/>
              <w:sz w:val="28"/>
              <w:szCs w:val="28"/>
            </w:rPr>
          </w:pPr>
          <w:hyperlink w:anchor="_Toc322090262" w:history="1">
            <w:r w:rsidR="000A3F82" w:rsidRPr="000A3F82">
              <w:rPr>
                <w:rStyle w:val="af4"/>
                <w:rFonts w:ascii="Times New Roman" w:hAnsi="Times New Roman" w:cs="Times New Roman"/>
                <w:noProof/>
                <w:sz w:val="28"/>
                <w:szCs w:val="28"/>
              </w:rPr>
              <w:t>Глава 2. Исследование развития звуковой культуры речи у детей младшего школьного возраста</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_Toc322090262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16</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63" w:history="1">
            <w:r w:rsidR="000A3F82" w:rsidRPr="000A3F82">
              <w:rPr>
                <w:rStyle w:val="af4"/>
                <w:rFonts w:ascii="Times New Roman" w:hAnsi="Times New Roman" w:cs="Times New Roman"/>
                <w:noProof/>
                <w:sz w:val="28"/>
                <w:szCs w:val="28"/>
              </w:rPr>
              <w:t>2.1. Структура методики</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_Toc322090263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16</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64" w:history="1">
            <w:r w:rsidR="000A3F82" w:rsidRPr="000A3F82">
              <w:rPr>
                <w:rStyle w:val="af4"/>
                <w:rFonts w:ascii="Times New Roman" w:hAnsi="Times New Roman" w:cs="Times New Roman"/>
                <w:noProof/>
                <w:sz w:val="28"/>
                <w:szCs w:val="28"/>
              </w:rPr>
              <w:t>3.2. Речевые пробы и система их оценки</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_Toc322090264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21</w:t>
            </w:r>
            <w:r w:rsidRPr="000A3F82">
              <w:rPr>
                <w:rFonts w:ascii="Times New Roman" w:hAnsi="Times New Roman" w:cs="Times New Roman"/>
                <w:noProof/>
                <w:webHidden/>
                <w:sz w:val="28"/>
                <w:szCs w:val="28"/>
              </w:rPr>
              <w:fldChar w:fldCharType="end"/>
            </w:r>
          </w:hyperlink>
        </w:p>
        <w:p w:rsidR="000A3F82" w:rsidRPr="000A3F82" w:rsidRDefault="009852DE">
          <w:pPr>
            <w:pStyle w:val="21"/>
            <w:tabs>
              <w:tab w:val="right" w:leader="dot" w:pos="9345"/>
            </w:tabs>
            <w:rPr>
              <w:rFonts w:ascii="Times New Roman" w:hAnsi="Times New Roman" w:cs="Times New Roman"/>
              <w:noProof/>
              <w:sz w:val="28"/>
              <w:szCs w:val="28"/>
            </w:rPr>
          </w:pPr>
          <w:hyperlink w:anchor="_Toc322090265" w:history="1">
            <w:r w:rsidR="000A3F82" w:rsidRPr="000A3F82">
              <w:rPr>
                <w:rStyle w:val="af4"/>
                <w:rFonts w:ascii="Times New Roman" w:hAnsi="Times New Roman" w:cs="Times New Roman"/>
                <w:noProof/>
                <w:sz w:val="28"/>
                <w:szCs w:val="28"/>
              </w:rPr>
              <w:t>3.3. Обработка и анализ результатов исследования</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_Toc322090265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26</w:t>
            </w:r>
            <w:r w:rsidRPr="000A3F82">
              <w:rPr>
                <w:rFonts w:ascii="Times New Roman" w:hAnsi="Times New Roman" w:cs="Times New Roman"/>
                <w:noProof/>
                <w:webHidden/>
                <w:sz w:val="28"/>
                <w:szCs w:val="28"/>
              </w:rPr>
              <w:fldChar w:fldCharType="end"/>
            </w:r>
          </w:hyperlink>
        </w:p>
        <w:p w:rsidR="000A3F82" w:rsidRPr="000A3F82" w:rsidRDefault="009852DE">
          <w:pPr>
            <w:pStyle w:val="11"/>
            <w:tabs>
              <w:tab w:val="right" w:leader="dot" w:pos="9345"/>
            </w:tabs>
            <w:rPr>
              <w:rFonts w:ascii="Times New Roman" w:hAnsi="Times New Roman" w:cs="Times New Roman"/>
              <w:noProof/>
              <w:sz w:val="28"/>
              <w:szCs w:val="28"/>
            </w:rPr>
          </w:pPr>
          <w:hyperlink w:anchor="_Toc322090266" w:history="1">
            <w:r w:rsidR="000A3F82" w:rsidRPr="000A3F82">
              <w:rPr>
                <w:rStyle w:val="af4"/>
                <w:rFonts w:ascii="Times New Roman" w:hAnsi="Times New Roman" w:cs="Times New Roman"/>
                <w:noProof/>
                <w:sz w:val="28"/>
                <w:szCs w:val="28"/>
              </w:rPr>
              <w:t>Заключение</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_Toc322090266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29</w:t>
            </w:r>
            <w:r w:rsidRPr="000A3F82">
              <w:rPr>
                <w:rFonts w:ascii="Times New Roman" w:hAnsi="Times New Roman" w:cs="Times New Roman"/>
                <w:noProof/>
                <w:webHidden/>
                <w:sz w:val="28"/>
                <w:szCs w:val="28"/>
              </w:rPr>
              <w:fldChar w:fldCharType="end"/>
            </w:r>
          </w:hyperlink>
        </w:p>
        <w:p w:rsidR="000A3F82" w:rsidRPr="000A3F82" w:rsidRDefault="009852DE">
          <w:pPr>
            <w:pStyle w:val="11"/>
            <w:tabs>
              <w:tab w:val="right" w:leader="dot" w:pos="9345"/>
            </w:tabs>
            <w:rPr>
              <w:rFonts w:ascii="Times New Roman" w:hAnsi="Times New Roman" w:cs="Times New Roman"/>
              <w:noProof/>
              <w:sz w:val="28"/>
              <w:szCs w:val="28"/>
            </w:rPr>
          </w:pPr>
          <w:hyperlink w:anchor="_Toc322090267" w:history="1">
            <w:r w:rsidR="000A3F82" w:rsidRPr="000A3F82">
              <w:rPr>
                <w:rStyle w:val="af4"/>
                <w:rFonts w:ascii="Times New Roman" w:hAnsi="Times New Roman" w:cs="Times New Roman"/>
                <w:noProof/>
                <w:sz w:val="28"/>
                <w:szCs w:val="28"/>
              </w:rPr>
              <w:t>Список использованной литературы</w:t>
            </w:r>
            <w:r w:rsidR="000A3F82" w:rsidRPr="000A3F82">
              <w:rPr>
                <w:rFonts w:ascii="Times New Roman" w:hAnsi="Times New Roman" w:cs="Times New Roman"/>
                <w:noProof/>
                <w:webHidden/>
                <w:sz w:val="28"/>
                <w:szCs w:val="28"/>
              </w:rPr>
              <w:tab/>
            </w:r>
            <w:r w:rsidRPr="000A3F82">
              <w:rPr>
                <w:rFonts w:ascii="Times New Roman" w:hAnsi="Times New Roman" w:cs="Times New Roman"/>
                <w:noProof/>
                <w:webHidden/>
                <w:sz w:val="28"/>
                <w:szCs w:val="28"/>
              </w:rPr>
              <w:fldChar w:fldCharType="begin"/>
            </w:r>
            <w:r w:rsidR="000A3F82" w:rsidRPr="000A3F82">
              <w:rPr>
                <w:rFonts w:ascii="Times New Roman" w:hAnsi="Times New Roman" w:cs="Times New Roman"/>
                <w:noProof/>
                <w:webHidden/>
                <w:sz w:val="28"/>
                <w:szCs w:val="28"/>
              </w:rPr>
              <w:instrText xml:space="preserve"> PAGEREF _Toc322090267 \h </w:instrText>
            </w:r>
            <w:r w:rsidRPr="000A3F82">
              <w:rPr>
                <w:rFonts w:ascii="Times New Roman" w:hAnsi="Times New Roman" w:cs="Times New Roman"/>
                <w:noProof/>
                <w:webHidden/>
                <w:sz w:val="28"/>
                <w:szCs w:val="28"/>
              </w:rPr>
            </w:r>
            <w:r w:rsidRPr="000A3F82">
              <w:rPr>
                <w:rFonts w:ascii="Times New Roman" w:hAnsi="Times New Roman" w:cs="Times New Roman"/>
                <w:noProof/>
                <w:webHidden/>
                <w:sz w:val="28"/>
                <w:szCs w:val="28"/>
              </w:rPr>
              <w:fldChar w:fldCharType="separate"/>
            </w:r>
            <w:r w:rsidR="0067636B">
              <w:rPr>
                <w:rFonts w:ascii="Times New Roman" w:hAnsi="Times New Roman" w:cs="Times New Roman"/>
                <w:noProof/>
                <w:webHidden/>
                <w:sz w:val="28"/>
                <w:szCs w:val="28"/>
              </w:rPr>
              <w:t>30</w:t>
            </w:r>
            <w:r w:rsidRPr="000A3F82">
              <w:rPr>
                <w:rFonts w:ascii="Times New Roman" w:hAnsi="Times New Roman" w:cs="Times New Roman"/>
                <w:noProof/>
                <w:webHidden/>
                <w:sz w:val="28"/>
                <w:szCs w:val="28"/>
              </w:rPr>
              <w:fldChar w:fldCharType="end"/>
            </w:r>
          </w:hyperlink>
        </w:p>
        <w:p w:rsidR="000A3F82" w:rsidRDefault="009852DE">
          <w:r w:rsidRPr="000A3F82">
            <w:rPr>
              <w:rFonts w:ascii="Times New Roman" w:hAnsi="Times New Roman" w:cs="Times New Roman"/>
              <w:sz w:val="28"/>
              <w:szCs w:val="28"/>
            </w:rPr>
            <w:fldChar w:fldCharType="end"/>
          </w:r>
        </w:p>
      </w:sdtContent>
    </w:sdt>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p w:rsidR="00327585" w:rsidRPr="00327585" w:rsidRDefault="00327585" w:rsidP="00327585">
      <w:pPr>
        <w:pStyle w:val="1"/>
        <w:spacing w:before="0" w:after="0" w:line="360" w:lineRule="auto"/>
        <w:jc w:val="center"/>
      </w:pPr>
      <w:bookmarkStart w:id="0" w:name="_Toc322090248"/>
      <w:r w:rsidRPr="00327585">
        <w:lastRenderedPageBreak/>
        <w:t>Введение</w:t>
      </w:r>
      <w:bookmarkEnd w:id="0"/>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sz w:val="28"/>
          <w:szCs w:val="28"/>
        </w:rPr>
        <w:t>Проблема владения языком издавна привлекала внимание известных исследователей разных специальностей. Сила красноречия ценилась людьми с античных времен. Еще до нашей эры (</w:t>
      </w:r>
      <w:r w:rsidRPr="00327585">
        <w:rPr>
          <w:rFonts w:ascii="Times New Roman" w:eastAsia="Calibri" w:hAnsi="Times New Roman" w:cs="Times New Roman"/>
          <w:sz w:val="28"/>
          <w:szCs w:val="28"/>
          <w:lang w:val="en-US"/>
        </w:rPr>
        <w:t>V</w:t>
      </w:r>
      <w:r w:rsidRPr="00327585">
        <w:rPr>
          <w:rFonts w:ascii="Times New Roman" w:eastAsia="Calibri" w:hAnsi="Times New Roman" w:cs="Times New Roman"/>
          <w:sz w:val="28"/>
          <w:szCs w:val="28"/>
        </w:rPr>
        <w:t>-</w:t>
      </w:r>
      <w:r w:rsidRPr="00327585">
        <w:rPr>
          <w:rFonts w:ascii="Times New Roman" w:eastAsia="Calibri" w:hAnsi="Times New Roman" w:cs="Times New Roman"/>
          <w:sz w:val="28"/>
          <w:szCs w:val="28"/>
          <w:lang w:val="en-US"/>
        </w:rPr>
        <w:t>IV</w:t>
      </w:r>
      <w:r w:rsidRPr="00327585">
        <w:rPr>
          <w:rFonts w:ascii="Times New Roman" w:eastAsia="Calibri" w:hAnsi="Times New Roman" w:cs="Times New Roman"/>
          <w:sz w:val="28"/>
          <w:szCs w:val="28"/>
        </w:rPr>
        <w:t xml:space="preserve"> века) наблюдался бурный расцвет ораторского искусства – это было время широкого подъема политической и экономической жизни Древней Греции, расцвета ее науки. Большой интерес (ив настоящее время он не исчез) представляют работы выдающегося мыслителя Аристотеля, который дает глубокий анализ языка, стиля, построения речи ораторов. Вспомним его знаменитое изречение: «Раз речь не ясна, она не достигнет своей цели»</w:t>
      </w:r>
      <w:r w:rsidRPr="00327585">
        <w:rPr>
          <w:rStyle w:val="a5"/>
          <w:rFonts w:ascii="Times New Roman" w:eastAsia="Calibri" w:hAnsi="Times New Roman" w:cs="Times New Roman"/>
          <w:sz w:val="28"/>
          <w:szCs w:val="28"/>
        </w:rPr>
        <w:footnoteReference w:id="2"/>
      </w:r>
      <w:r w:rsidRPr="00327585">
        <w:rPr>
          <w:rFonts w:ascii="Times New Roman" w:eastAsia="Calibri" w:hAnsi="Times New Roman" w:cs="Times New Roman"/>
          <w:sz w:val="28"/>
          <w:szCs w:val="28"/>
        </w:rPr>
        <w:t>.</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sz w:val="28"/>
          <w:szCs w:val="28"/>
        </w:rPr>
        <w:t xml:space="preserve">Это подчеркивает значимость изучаемой проблемы. Человеческое общество овладело средством общения давно, и у его лучших представителей затем возникла мысль о создании науки о языке, которая в наше время достигла подлинного расцвета. Однако она не могла возникнуть сразу и на пустом месте, а лишь опираясь на исследования крупных языковедов. </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sz w:val="28"/>
          <w:szCs w:val="28"/>
        </w:rPr>
        <w:t>О проявлении у дошкольников большой чуткости к слову говорят многочисленные исследования и высказывания лингвистов, психологов, писателей и родителей (А.Н. Гвоздев, К.И. Чуковский, А.А. Леонтьев, Д.Б. Эльконин, В.С. Мухина и другие).</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sz w:val="28"/>
          <w:szCs w:val="28"/>
        </w:rPr>
        <w:t xml:space="preserve">Нужно отметить, что языковая способность непременно должна включать в себя  развитие чувства языка. Оно вступает в силу тогда, когда ребенок должен комбинировать языковые единицы в высказывание. Подчеркнем, что это творческое комбинирование во всех смыслах. Во-первых, ситуации речевого общения постоянно меняются. Это заставляет ребенка создавать новые фразы, которые раньше в его речевом опыте не встречались, и комбинировать их в новых сочетаниях. Во-вторых, изменение ситуации и новые комбинации высказывания рождают у ребенка новые мысли, отсюда возникает и новое выражение их посредством языка. Именно </w:t>
      </w:r>
      <w:r w:rsidRPr="00327585">
        <w:rPr>
          <w:rFonts w:ascii="Times New Roman" w:eastAsia="Calibri" w:hAnsi="Times New Roman" w:cs="Times New Roman"/>
          <w:sz w:val="28"/>
          <w:szCs w:val="28"/>
        </w:rPr>
        <w:lastRenderedPageBreak/>
        <w:t xml:space="preserve">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sz w:val="28"/>
          <w:szCs w:val="28"/>
        </w:rPr>
        <w:t xml:space="preserve">Совокупность развитых у ребенка речевых умений и навыков и составляют языковую способность, которая позволяет ему понимать и строить новые высказывания в соответствии с речевой ситуацией и в рамках системы правил, принятых в данном языке для выражения мыслей.    </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i/>
          <w:sz w:val="28"/>
          <w:szCs w:val="28"/>
        </w:rPr>
        <w:t>Тема</w:t>
      </w:r>
      <w:r w:rsidRPr="00327585">
        <w:rPr>
          <w:rFonts w:ascii="Times New Roman" w:eastAsia="Calibri" w:hAnsi="Times New Roman" w:cs="Times New Roman"/>
          <w:sz w:val="28"/>
          <w:szCs w:val="28"/>
        </w:rPr>
        <w:t xml:space="preserve"> данной курсовой работы: </w:t>
      </w:r>
      <w:r w:rsidRPr="00327585">
        <w:rPr>
          <w:rFonts w:ascii="Times New Roman" w:hAnsi="Times New Roman" w:cs="Times New Roman"/>
          <w:sz w:val="28"/>
          <w:szCs w:val="28"/>
        </w:rPr>
        <w:t>Работа над звуковой культурой речи в период обучения грамоте.</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i/>
          <w:sz w:val="28"/>
          <w:szCs w:val="28"/>
        </w:rPr>
        <w:t xml:space="preserve">Цель </w:t>
      </w:r>
      <w:r w:rsidRPr="00327585">
        <w:rPr>
          <w:rFonts w:ascii="Times New Roman" w:eastAsia="Calibri" w:hAnsi="Times New Roman" w:cs="Times New Roman"/>
          <w:sz w:val="28"/>
          <w:szCs w:val="28"/>
        </w:rPr>
        <w:t>работы</w:t>
      </w:r>
      <w:r w:rsidRPr="00327585">
        <w:rPr>
          <w:rFonts w:ascii="Times New Roman" w:eastAsia="Calibri" w:hAnsi="Times New Roman" w:cs="Times New Roman"/>
          <w:i/>
          <w:sz w:val="28"/>
          <w:szCs w:val="28"/>
        </w:rPr>
        <w:t xml:space="preserve">: </w:t>
      </w:r>
      <w:r w:rsidRPr="00327585">
        <w:rPr>
          <w:rFonts w:ascii="Times New Roman" w:eastAsia="Calibri" w:hAnsi="Times New Roman" w:cs="Times New Roman"/>
          <w:sz w:val="28"/>
          <w:szCs w:val="28"/>
        </w:rPr>
        <w:t>исследование методики формирования звуковой культуры речи у детей младшего школьного возраста.</w:t>
      </w:r>
    </w:p>
    <w:p w:rsidR="00327585" w:rsidRPr="00327585" w:rsidRDefault="00327585" w:rsidP="00327585">
      <w:pPr>
        <w:spacing w:after="0" w:line="360" w:lineRule="auto"/>
        <w:ind w:firstLine="709"/>
        <w:jc w:val="both"/>
        <w:rPr>
          <w:rFonts w:ascii="Times New Roman" w:eastAsia="Calibri" w:hAnsi="Times New Roman" w:cs="Times New Roman"/>
          <w:sz w:val="28"/>
          <w:szCs w:val="28"/>
        </w:rPr>
      </w:pPr>
      <w:r w:rsidRPr="00327585">
        <w:rPr>
          <w:rFonts w:ascii="Times New Roman" w:eastAsia="Calibri" w:hAnsi="Times New Roman" w:cs="Times New Roman"/>
          <w:i/>
          <w:sz w:val="28"/>
          <w:szCs w:val="28"/>
        </w:rPr>
        <w:t>Объектом исследования</w:t>
      </w:r>
      <w:r w:rsidRPr="00327585">
        <w:rPr>
          <w:rFonts w:ascii="Times New Roman" w:eastAsia="Calibri" w:hAnsi="Times New Roman" w:cs="Times New Roman"/>
          <w:sz w:val="28"/>
          <w:szCs w:val="28"/>
        </w:rPr>
        <w:t xml:space="preserve"> является организация речевого воспитания младших школьников на </w:t>
      </w:r>
      <w:r w:rsidRPr="00327585">
        <w:rPr>
          <w:rFonts w:ascii="Times New Roman" w:hAnsi="Times New Roman" w:cs="Times New Roman"/>
          <w:sz w:val="28"/>
          <w:szCs w:val="28"/>
        </w:rPr>
        <w:t>уроках обучения грамоте</w:t>
      </w:r>
      <w:r w:rsidRPr="00327585">
        <w:rPr>
          <w:rFonts w:ascii="Times New Roman" w:eastAsia="Calibri" w:hAnsi="Times New Roman" w:cs="Times New Roman"/>
          <w:sz w:val="28"/>
          <w:szCs w:val="28"/>
        </w:rPr>
        <w:t>.</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i/>
          <w:sz w:val="28"/>
          <w:szCs w:val="28"/>
        </w:rPr>
        <w:t>Предметом исследования</w:t>
      </w:r>
      <w:r w:rsidRPr="0083151F">
        <w:rPr>
          <w:rFonts w:ascii="Times New Roman" w:hAnsi="Times New Roman" w:cs="Times New Roman"/>
          <w:sz w:val="28"/>
          <w:szCs w:val="28"/>
        </w:rPr>
        <w:t xml:space="preserve"> выступает методика воспитания у детей звуковой культуры.</w:t>
      </w:r>
    </w:p>
    <w:p w:rsidR="00327585" w:rsidRPr="00327585" w:rsidRDefault="00327585" w:rsidP="0083151F">
      <w:pPr>
        <w:spacing w:after="0" w:line="360" w:lineRule="auto"/>
        <w:ind w:firstLine="709"/>
        <w:jc w:val="both"/>
        <w:rPr>
          <w:rFonts w:ascii="Times New Roman" w:eastAsia="Calibri" w:hAnsi="Times New Roman" w:cs="Times New Roman"/>
          <w:i/>
          <w:sz w:val="28"/>
          <w:szCs w:val="28"/>
        </w:rPr>
      </w:pPr>
      <w:r w:rsidRPr="00327585">
        <w:rPr>
          <w:rFonts w:ascii="Times New Roman" w:eastAsia="Calibri" w:hAnsi="Times New Roman" w:cs="Times New Roman"/>
          <w:sz w:val="28"/>
          <w:szCs w:val="28"/>
        </w:rPr>
        <w:t xml:space="preserve">Исходя из цели, можно сформулировать </w:t>
      </w:r>
      <w:r w:rsidRPr="00327585">
        <w:rPr>
          <w:rFonts w:ascii="Times New Roman" w:eastAsia="Calibri" w:hAnsi="Times New Roman" w:cs="Times New Roman"/>
          <w:i/>
          <w:sz w:val="28"/>
          <w:szCs w:val="28"/>
        </w:rPr>
        <w:t>задачи исследования:</w:t>
      </w:r>
    </w:p>
    <w:p w:rsidR="00327585" w:rsidRPr="00327585" w:rsidRDefault="00327585" w:rsidP="0083151F">
      <w:pPr>
        <w:numPr>
          <w:ilvl w:val="0"/>
          <w:numId w:val="1"/>
        </w:numPr>
        <w:spacing w:after="0" w:line="360" w:lineRule="auto"/>
        <w:ind w:left="0" w:firstLine="709"/>
        <w:jc w:val="both"/>
        <w:rPr>
          <w:rFonts w:ascii="Times New Roman" w:eastAsia="Calibri" w:hAnsi="Times New Roman" w:cs="Times New Roman"/>
          <w:sz w:val="28"/>
          <w:szCs w:val="28"/>
        </w:rPr>
      </w:pPr>
      <w:r w:rsidRPr="00327585">
        <w:rPr>
          <w:rFonts w:ascii="Times New Roman" w:hAnsi="Times New Roman" w:cs="Times New Roman"/>
          <w:sz w:val="28"/>
          <w:szCs w:val="28"/>
        </w:rPr>
        <w:t>д</w:t>
      </w:r>
      <w:r w:rsidRPr="00327585">
        <w:rPr>
          <w:rFonts w:ascii="Times New Roman" w:eastAsia="Calibri" w:hAnsi="Times New Roman" w:cs="Times New Roman"/>
          <w:sz w:val="28"/>
          <w:szCs w:val="28"/>
        </w:rPr>
        <w:t>ать понятие культуры речи;</w:t>
      </w:r>
    </w:p>
    <w:p w:rsidR="00327585" w:rsidRPr="00327585" w:rsidRDefault="00327585" w:rsidP="00327585">
      <w:pPr>
        <w:numPr>
          <w:ilvl w:val="0"/>
          <w:numId w:val="1"/>
        </w:numPr>
        <w:spacing w:after="0" w:line="360" w:lineRule="auto"/>
        <w:ind w:left="0" w:firstLine="709"/>
        <w:jc w:val="both"/>
        <w:rPr>
          <w:rFonts w:ascii="Times New Roman" w:eastAsia="Calibri" w:hAnsi="Times New Roman" w:cs="Times New Roman"/>
          <w:sz w:val="28"/>
          <w:szCs w:val="28"/>
        </w:rPr>
      </w:pPr>
      <w:r w:rsidRPr="00327585">
        <w:rPr>
          <w:rFonts w:ascii="Times New Roman" w:hAnsi="Times New Roman" w:cs="Times New Roman"/>
          <w:sz w:val="28"/>
          <w:szCs w:val="28"/>
        </w:rPr>
        <w:t>р</w:t>
      </w:r>
      <w:r w:rsidRPr="00327585">
        <w:rPr>
          <w:rFonts w:ascii="Times New Roman" w:eastAsia="Calibri" w:hAnsi="Times New Roman" w:cs="Times New Roman"/>
          <w:sz w:val="28"/>
          <w:szCs w:val="28"/>
        </w:rPr>
        <w:t>ассмотреть этапы работы по развитию речи детей;</w:t>
      </w:r>
    </w:p>
    <w:p w:rsidR="00327585" w:rsidRPr="00327585" w:rsidRDefault="00327585" w:rsidP="00327585">
      <w:pPr>
        <w:numPr>
          <w:ilvl w:val="0"/>
          <w:numId w:val="1"/>
        </w:numPr>
        <w:spacing w:after="0" w:line="360" w:lineRule="auto"/>
        <w:ind w:left="0" w:firstLine="709"/>
        <w:jc w:val="both"/>
        <w:rPr>
          <w:rFonts w:ascii="Times New Roman" w:eastAsia="Calibri" w:hAnsi="Times New Roman" w:cs="Times New Roman"/>
          <w:sz w:val="28"/>
          <w:szCs w:val="28"/>
        </w:rPr>
      </w:pPr>
      <w:r w:rsidRPr="00327585">
        <w:rPr>
          <w:rFonts w:ascii="Times New Roman" w:hAnsi="Times New Roman" w:cs="Times New Roman"/>
          <w:sz w:val="28"/>
          <w:szCs w:val="28"/>
        </w:rPr>
        <w:t>р</w:t>
      </w:r>
      <w:r w:rsidRPr="00327585">
        <w:rPr>
          <w:rFonts w:ascii="Times New Roman" w:eastAsia="Calibri" w:hAnsi="Times New Roman" w:cs="Times New Roman"/>
          <w:sz w:val="28"/>
          <w:szCs w:val="28"/>
        </w:rPr>
        <w:t>аскрыть  особенности формирования звуковой культуры речи у детей и основные направления данной работы;</w:t>
      </w:r>
    </w:p>
    <w:p w:rsidR="00327585" w:rsidRPr="00327585" w:rsidRDefault="00327585" w:rsidP="00327585">
      <w:pPr>
        <w:numPr>
          <w:ilvl w:val="0"/>
          <w:numId w:val="1"/>
        </w:numPr>
        <w:spacing w:after="0" w:line="360" w:lineRule="auto"/>
        <w:ind w:left="0" w:firstLine="709"/>
        <w:jc w:val="both"/>
        <w:rPr>
          <w:rFonts w:ascii="Times New Roman" w:eastAsia="Calibri" w:hAnsi="Times New Roman" w:cs="Times New Roman"/>
          <w:sz w:val="28"/>
          <w:szCs w:val="28"/>
        </w:rPr>
      </w:pPr>
      <w:r w:rsidRPr="00327585">
        <w:rPr>
          <w:rFonts w:ascii="Times New Roman" w:hAnsi="Times New Roman" w:cs="Times New Roman"/>
          <w:sz w:val="28"/>
          <w:szCs w:val="28"/>
        </w:rPr>
        <w:t>и</w:t>
      </w:r>
      <w:r w:rsidRPr="00327585">
        <w:rPr>
          <w:rFonts w:ascii="Times New Roman" w:eastAsia="Calibri" w:hAnsi="Times New Roman" w:cs="Times New Roman"/>
          <w:sz w:val="28"/>
          <w:szCs w:val="28"/>
        </w:rPr>
        <w:t>зучить программные требования к процессу формирования звуковой культуры речи;</w:t>
      </w:r>
    </w:p>
    <w:p w:rsidR="00327585" w:rsidRPr="00327585" w:rsidRDefault="00327585" w:rsidP="00327585">
      <w:pPr>
        <w:numPr>
          <w:ilvl w:val="0"/>
          <w:numId w:val="1"/>
        </w:numPr>
        <w:spacing w:after="0" w:line="360" w:lineRule="auto"/>
        <w:ind w:left="0" w:firstLine="709"/>
        <w:jc w:val="both"/>
        <w:rPr>
          <w:rFonts w:ascii="Times New Roman" w:eastAsia="Calibri" w:hAnsi="Times New Roman" w:cs="Times New Roman"/>
          <w:sz w:val="28"/>
          <w:szCs w:val="28"/>
        </w:rPr>
      </w:pPr>
      <w:r w:rsidRPr="00327585">
        <w:rPr>
          <w:rFonts w:ascii="Times New Roman" w:hAnsi="Times New Roman" w:cs="Times New Roman"/>
          <w:sz w:val="28"/>
          <w:szCs w:val="28"/>
        </w:rPr>
        <w:t>и</w:t>
      </w:r>
      <w:r w:rsidRPr="00327585">
        <w:rPr>
          <w:rFonts w:ascii="Times New Roman" w:eastAsia="Calibri" w:hAnsi="Times New Roman" w:cs="Times New Roman"/>
          <w:sz w:val="28"/>
          <w:szCs w:val="28"/>
        </w:rPr>
        <w:t>сследовать основные методы и приемы работы по формированию ЗКР у детей младшего школьного возраста.</w:t>
      </w:r>
    </w:p>
    <w:p w:rsidR="0083151F" w:rsidRPr="0083151F" w:rsidRDefault="00327585" w:rsidP="0083151F">
      <w:pPr>
        <w:spacing w:line="360" w:lineRule="auto"/>
        <w:jc w:val="both"/>
        <w:rPr>
          <w:rFonts w:ascii="Times New Roman" w:hAnsi="Times New Roman" w:cs="Times New Roman"/>
          <w:sz w:val="28"/>
          <w:szCs w:val="28"/>
        </w:rPr>
      </w:pPr>
      <w:r w:rsidRPr="00327585">
        <w:rPr>
          <w:rFonts w:ascii="Times New Roman" w:eastAsia="Calibri" w:hAnsi="Times New Roman" w:cs="Times New Roman"/>
          <w:sz w:val="28"/>
          <w:szCs w:val="28"/>
        </w:rPr>
        <w:t xml:space="preserve">При написании работы использовалась литература известных педагогов и </w:t>
      </w:r>
      <w:r w:rsidRPr="0083151F">
        <w:rPr>
          <w:rFonts w:ascii="Times New Roman" w:eastAsia="Calibri" w:hAnsi="Times New Roman" w:cs="Times New Roman"/>
          <w:sz w:val="28"/>
          <w:szCs w:val="28"/>
        </w:rPr>
        <w:t>психологов</w:t>
      </w:r>
      <w:r w:rsidR="0083151F" w:rsidRPr="0083151F">
        <w:rPr>
          <w:rFonts w:ascii="Times New Roman" w:eastAsia="Calibri" w:hAnsi="Times New Roman" w:cs="Times New Roman"/>
          <w:sz w:val="28"/>
          <w:szCs w:val="28"/>
        </w:rPr>
        <w:t>:</w:t>
      </w:r>
      <w:r w:rsidR="0083151F" w:rsidRPr="0083151F">
        <w:rPr>
          <w:rFonts w:ascii="Times New Roman" w:hAnsi="Times New Roman" w:cs="Times New Roman"/>
          <w:sz w:val="28"/>
          <w:szCs w:val="28"/>
        </w:rPr>
        <w:t xml:space="preserve"> Ушаковой О.С., Левиной Р.Е., Ладыженской Т.Д., Гвоздева А.Н., Каше Т.А. и других, использовались также различные периодические издания. </w:t>
      </w:r>
    </w:p>
    <w:p w:rsidR="0083151F" w:rsidRDefault="0087682B" w:rsidP="0083151F">
      <w:pPr>
        <w:pStyle w:val="1"/>
        <w:spacing w:before="0" w:after="0" w:line="360" w:lineRule="auto"/>
        <w:jc w:val="center"/>
      </w:pPr>
      <w:bookmarkStart w:id="1" w:name="_Toc157767896"/>
      <w:bookmarkStart w:id="2" w:name="_Toc322090249"/>
      <w:r>
        <w:lastRenderedPageBreak/>
        <w:t xml:space="preserve">Глава </w:t>
      </w:r>
      <w:r w:rsidR="0083151F">
        <w:t>1. Теоретические основы процесса формирования звуковой культуры речи</w:t>
      </w:r>
      <w:bookmarkEnd w:id="1"/>
      <w:bookmarkEnd w:id="2"/>
    </w:p>
    <w:p w:rsidR="0083151F" w:rsidRDefault="0083151F" w:rsidP="0083151F">
      <w:pPr>
        <w:pStyle w:val="2"/>
        <w:spacing w:before="0" w:after="0" w:line="360" w:lineRule="auto"/>
        <w:jc w:val="center"/>
      </w:pPr>
      <w:bookmarkStart w:id="3" w:name="_Toc157767898"/>
      <w:bookmarkStart w:id="4" w:name="_Toc322090250"/>
      <w:r>
        <w:t>1.1. Особенности формирования звуковой культуры речи ребенка</w:t>
      </w:r>
      <w:bookmarkEnd w:id="3"/>
      <w:bookmarkEnd w:id="4"/>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Речь маленького ребенка формируется в общении с окружающими его людьми.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 Ушинский говорил, что родное слово является основой всякого умственного развития и сокровищницей всех знаний. Поэтому также важно заботиться о современном развитии речи детей, уделять внимание ее чистоте и правильности.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Воспитание звуковой культуры речи включает формирование четкой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(мелодику, логические паузы, ударения, темп, ритм и тембр речи). Звуковая культура речи формируется и развивается на основе хорошо развитого речевого слуха.</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Развивая у детей правильную, хорошо звучащую речь, воспитатель должен решать следующие задачи: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1. Воспитывать речевой слух детей, постепенно развивая его основные компоненты</w:t>
      </w:r>
      <w:r w:rsidRPr="0083151F">
        <w:rPr>
          <w:rStyle w:val="a5"/>
          <w:rFonts w:ascii="Times New Roman" w:hAnsi="Times New Roman" w:cs="Times New Roman"/>
          <w:sz w:val="28"/>
          <w:szCs w:val="28"/>
        </w:rPr>
        <w:footnoteReference w:id="3"/>
      </w:r>
      <w:r w:rsidRPr="0083151F">
        <w:rPr>
          <w:rFonts w:ascii="Times New Roman" w:hAnsi="Times New Roman" w:cs="Times New Roman"/>
          <w:sz w:val="28"/>
          <w:szCs w:val="28"/>
        </w:rPr>
        <w:t>:</w:t>
      </w:r>
    </w:p>
    <w:p w:rsidR="0083151F" w:rsidRPr="0083151F" w:rsidRDefault="0083151F" w:rsidP="0083151F">
      <w:pPr>
        <w:numPr>
          <w:ilvl w:val="0"/>
          <w:numId w:val="2"/>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звуковысотный слух;</w:t>
      </w:r>
    </w:p>
    <w:p w:rsidR="0083151F" w:rsidRPr="0083151F" w:rsidRDefault="0083151F" w:rsidP="0083151F">
      <w:pPr>
        <w:numPr>
          <w:ilvl w:val="0"/>
          <w:numId w:val="2"/>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слуховое внимание;</w:t>
      </w:r>
    </w:p>
    <w:p w:rsidR="0083151F" w:rsidRPr="0083151F" w:rsidRDefault="0083151F" w:rsidP="0083151F">
      <w:pPr>
        <w:numPr>
          <w:ilvl w:val="0"/>
          <w:numId w:val="2"/>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фонематический слух;</w:t>
      </w:r>
    </w:p>
    <w:p w:rsidR="0083151F" w:rsidRPr="0083151F" w:rsidRDefault="0083151F" w:rsidP="0083151F">
      <w:pPr>
        <w:numPr>
          <w:ilvl w:val="0"/>
          <w:numId w:val="2"/>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восприятие темпа и ритма речи.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2.</w:t>
      </w:r>
      <w:r w:rsidRPr="0083151F">
        <w:rPr>
          <w:rFonts w:ascii="Times New Roman" w:hAnsi="Times New Roman" w:cs="Times New Roman"/>
          <w:sz w:val="28"/>
          <w:szCs w:val="28"/>
        </w:rPr>
        <w:tab/>
        <w:t>Формировать произносительную сторону речи:</w:t>
      </w:r>
    </w:p>
    <w:p w:rsidR="0083151F" w:rsidRPr="0083151F" w:rsidRDefault="0083151F" w:rsidP="0083151F">
      <w:pPr>
        <w:numPr>
          <w:ilvl w:val="0"/>
          <w:numId w:val="3"/>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lastRenderedPageBreak/>
        <w:t>развивать артикуляционный аппарат;</w:t>
      </w:r>
    </w:p>
    <w:p w:rsidR="0083151F" w:rsidRPr="0083151F" w:rsidRDefault="0083151F" w:rsidP="0083151F">
      <w:pPr>
        <w:numPr>
          <w:ilvl w:val="0"/>
          <w:numId w:val="3"/>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работать над речевым дыханием;</w:t>
      </w:r>
    </w:p>
    <w:p w:rsidR="0083151F" w:rsidRPr="0083151F" w:rsidRDefault="0083151F" w:rsidP="0083151F">
      <w:pPr>
        <w:numPr>
          <w:ilvl w:val="0"/>
          <w:numId w:val="3"/>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воспитывать умение пользоваться голосом в соответствии с условиями общения;</w:t>
      </w:r>
    </w:p>
    <w:p w:rsidR="0083151F" w:rsidRPr="0083151F" w:rsidRDefault="0083151F" w:rsidP="0083151F">
      <w:pPr>
        <w:numPr>
          <w:ilvl w:val="0"/>
          <w:numId w:val="3"/>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вырабатывать четкое и ясное произношение каждого звука, а также слова и фразы в целом, т.е. хорошую дикцию;</w:t>
      </w:r>
    </w:p>
    <w:p w:rsidR="0083151F" w:rsidRPr="0083151F" w:rsidRDefault="0083151F" w:rsidP="0083151F">
      <w:pPr>
        <w:numPr>
          <w:ilvl w:val="0"/>
          <w:numId w:val="3"/>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формировать нормальный темп речи, т.е. умение произносить слова, фразы в умеренном темпе, не убыстряя и не замедляя речь, тем самым создавая возможность слушающему отчетливо воспринимать ее.</w:t>
      </w:r>
    </w:p>
    <w:p w:rsidR="0083151F" w:rsidRPr="0083151F" w:rsidRDefault="0083151F" w:rsidP="0083151F">
      <w:pPr>
        <w:numPr>
          <w:ilvl w:val="0"/>
          <w:numId w:val="4"/>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Развивать произношение слов согласно нормам орфоэпии русского литературного языка.</w:t>
      </w:r>
    </w:p>
    <w:p w:rsidR="0083151F" w:rsidRPr="0083151F" w:rsidRDefault="0083151F" w:rsidP="0083151F">
      <w:pPr>
        <w:numPr>
          <w:ilvl w:val="0"/>
          <w:numId w:val="4"/>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Воспитывать интонационную выразительность речи, т.е. умение точно выражать мысли, чувства и настроения с помощью логических пауз, ударений, мелодики, темпа, ритма и тембра.</w:t>
      </w:r>
    </w:p>
    <w:p w:rsidR="0083151F" w:rsidRPr="0083151F" w:rsidRDefault="0083151F" w:rsidP="0083151F">
      <w:pPr>
        <w:shd w:val="clear" w:color="auto" w:fill="FFFFFF"/>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Воспитатель должен иметь представление об основных нарушениях речи (например, носовой оттенок произношения слов, заикание), для того, чтобы своевременно выявив их, направить ребенка к специалисту.</w:t>
      </w:r>
    </w:p>
    <w:p w:rsidR="0083151F" w:rsidRPr="0083151F" w:rsidRDefault="0083151F" w:rsidP="0083151F">
      <w:pPr>
        <w:shd w:val="clear" w:color="auto" w:fill="FFFFFF"/>
        <w:spacing w:after="0" w:line="360" w:lineRule="auto"/>
        <w:ind w:firstLine="709"/>
        <w:jc w:val="both"/>
        <w:rPr>
          <w:rFonts w:ascii="Times New Roman" w:hAnsi="Times New Roman" w:cs="Times New Roman"/>
          <w:sz w:val="28"/>
          <w:szCs w:val="28"/>
        </w:rPr>
      </w:pPr>
    </w:p>
    <w:p w:rsidR="0083151F" w:rsidRPr="0083151F" w:rsidRDefault="0083151F" w:rsidP="0083151F">
      <w:pPr>
        <w:pStyle w:val="2"/>
        <w:spacing w:before="0" w:after="0" w:line="360" w:lineRule="auto"/>
        <w:jc w:val="center"/>
      </w:pPr>
      <w:bookmarkStart w:id="5" w:name="_Toc157767899"/>
      <w:bookmarkStart w:id="6" w:name="_Toc322090251"/>
      <w:r w:rsidRPr="0083151F">
        <w:t>1.</w:t>
      </w:r>
      <w:r>
        <w:t>2</w:t>
      </w:r>
      <w:r w:rsidRPr="0083151F">
        <w:t>. Основные направления и этапы работы по формированию звуковой культуры речи</w:t>
      </w:r>
      <w:bookmarkEnd w:id="5"/>
      <w:bookmarkEnd w:id="6"/>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Основными направлениями работы над формированием звуковой культуры речи являются: развитие артикуляционного аппарата, подготовка его к произношению шипящих, развитие фонематического слуха, элементов звукового анализа слов, выработки интонационно-эмоционально-выразительной речи.</w:t>
      </w:r>
    </w:p>
    <w:p w:rsidR="0083151F" w:rsidRPr="0083151F" w:rsidRDefault="0083151F" w:rsidP="0083151F">
      <w:pPr>
        <w:pStyle w:val="a6"/>
        <w:spacing w:before="0" w:beforeAutospacing="0" w:after="0" w:afterAutospacing="0" w:line="360" w:lineRule="auto"/>
        <w:ind w:firstLine="709"/>
        <w:jc w:val="both"/>
        <w:rPr>
          <w:sz w:val="28"/>
          <w:szCs w:val="28"/>
        </w:rPr>
      </w:pPr>
      <w:r w:rsidRPr="0083151F">
        <w:rPr>
          <w:sz w:val="28"/>
          <w:szCs w:val="28"/>
        </w:rPr>
        <w:t xml:space="preserve">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 Для развития артикуляционного аппарата широко используются звукоподражательные слова, голоса животных. </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lastRenderedPageBreak/>
        <w:t>При работе над синтаксисом детской речи необходимо развивать умение строить разные типы предложений — простые и сложные. Дети подводятся к пересказыванию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color w:val="000000"/>
          <w:sz w:val="28"/>
          <w:szCs w:val="28"/>
        </w:rPr>
        <w:t>Необходимо формировать у детей представление об элементарной структуре высказывания (описательного и повествовательного типа).</w:t>
      </w:r>
      <w:r w:rsidRPr="0083151F">
        <w:rPr>
          <w:rFonts w:ascii="Times New Roman" w:hAnsi="Times New Roman" w:cs="Times New Roman"/>
          <w:sz w:val="28"/>
          <w:szCs w:val="28"/>
        </w:rPr>
        <w:t xml:space="preserve">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Работа по воспитанию звуковой культуры речи включает в себя формирование правильного звукопроизношения, развитие фонематического восприятия, голосового аппарата, речевого дыхания, умения пользоваться умеренным темпом речи и интонационными средствами выразительности.</w:t>
      </w:r>
      <w:r w:rsidRPr="0083151F">
        <w:rPr>
          <w:rFonts w:ascii="Times New Roman" w:hAnsi="Times New Roman" w:cs="Times New Roman"/>
          <w:sz w:val="28"/>
          <w:szCs w:val="28"/>
        </w:rPr>
        <w:br/>
        <w:t xml:space="preserve">Детей знакомят с новыми терминами и уточняют термины «звук», «слово», с которыми они уже познакомились.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В речевой работе с детьми пятого года жизни расширяется круг грамматических явлений, подлежащих усвоению (без наглядного материала).</w:t>
      </w:r>
      <w:r w:rsidRPr="0083151F">
        <w:rPr>
          <w:rFonts w:ascii="Times New Roman" w:hAnsi="Times New Roman" w:cs="Times New Roman"/>
          <w:sz w:val="28"/>
          <w:szCs w:val="28"/>
        </w:rPr>
        <w:br/>
        <w:t>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при их согласовании в роде (добрый мальчик, веселая девочка, голубое ведро).</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Для развития связной речи детей учат пересказывать литературные произведения, как уже знакомые, так и впервые прочитанные на занятии.</w:t>
      </w:r>
      <w:r w:rsidRPr="0083151F">
        <w:rPr>
          <w:rFonts w:ascii="Times New Roman" w:hAnsi="Times New Roman" w:cs="Times New Roman"/>
          <w:sz w:val="28"/>
          <w:szCs w:val="28"/>
        </w:rPr>
        <w:br/>
        <w:t xml:space="preserve">Рассматривая картины, дети учатся составлять небольшие рассказы и подводятся к составлению рассказов из личного опыта (по аналогии с содержанием картины).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На шестом году жизни продолжается формирование навыков повествовательной речи, для чего детям даются схемы составления </w:t>
      </w:r>
      <w:r w:rsidRPr="0083151F">
        <w:rPr>
          <w:rFonts w:ascii="Times New Roman" w:hAnsi="Times New Roman" w:cs="Times New Roman"/>
          <w:sz w:val="28"/>
          <w:szCs w:val="28"/>
        </w:rPr>
        <w:lastRenderedPageBreak/>
        <w:t xml:space="preserve">совместного рассказа — тем самым они глубже осознают структуру, т.е. композиционное строение связного высказывания (начало, середина, конец). Сначала закрепляется представление о том, что рассказ можно начинать по-разному («Однажды...», «Как-то раз...», «Дело было летом...» и т.п.). Взрослый, давая зачин рассказу, предлагает ребенку наполнить его содержанием, развить сюжет («Как-то раз... собрались звери на полянке. Стали они... Вдруг... Взяли звери... И тогда...».)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Основной задачей работы с детьми старшего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r w:rsidRPr="0083151F">
        <w:rPr>
          <w:rFonts w:ascii="Times New Roman" w:hAnsi="Times New Roman" w:cs="Times New Roman"/>
          <w:sz w:val="28"/>
          <w:szCs w:val="28"/>
        </w:rPr>
        <w:br/>
        <w:t>Дети могут уже четко дифференцировать, что такое звук, слово, предложение. Для отработки дикции, силы голоса, темпа речи используются скороговорки, чистоговорки, загадки, потешки, стихи.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Одним из разделов общей культуры речи, которая характеризуется степенью соответствия речи говорящего нормам литературного языка, является произносительная сторона речи или звуковая ее культура. Основными компонентами  произносительной речи являются ритмико-мелодическая сторона речи (интонация) и звуки речи (система фонем). Остановимся на каждом из них.</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ИНТОНАЦИЯ</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«Под интонацией понимается совокупность произносительных средств, которыми выражаются смысловые отношения и эмоциональные оттенки речи»</w:t>
      </w:r>
      <w:r w:rsidRPr="0083151F">
        <w:rPr>
          <w:rStyle w:val="a5"/>
          <w:rFonts w:ascii="Times New Roman" w:hAnsi="Times New Roman" w:cs="Times New Roman"/>
          <w:sz w:val="28"/>
          <w:szCs w:val="28"/>
        </w:rPr>
        <w:footnoteReference w:id="4"/>
      </w:r>
      <w:r w:rsidRPr="0083151F">
        <w:rPr>
          <w:rFonts w:ascii="Times New Roman" w:hAnsi="Times New Roman" w:cs="Times New Roman"/>
          <w:sz w:val="28"/>
          <w:szCs w:val="28"/>
        </w:rPr>
        <w:t>.</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Интонация включает ритм, темп, тембр и методику речи.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Мелодика речи – это повышение и понижение голоса для выражения  утверждения, вопроса, восклицания во фразе.</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Ритм речи – это равномерное чередование ударных и безударных слогов, различных по длительности и силе голоса.</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lastRenderedPageBreak/>
        <w:t>Темп – это  скорость произношения речи. Он может быть ускоренным или замедленным в зависимости от содержания и эмоциональной окраски высказывания. При ускоренном темпе речи снижается ее отчетливость, внятность. При замедленном темпе речь теряет свою выразительность. Для подчеркивания смысловых частей высказывания, а также для отделения одного высказывания от другого используются паузы – остановки в потоке речи.</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СИСТЕМА ФОНЕМ</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В любом языке существует определенное количество звуков, которые создают звуковой облик слова. Звук вне речи не имеет значения, он приобретает его лишь в структуре слова, помогая различать одно слово от другого (дом, ком, лом, сом). Такой звук-смыслоразличитель называется фонемой. Все звуки речи различаются на основе артикулярных (разница в образовании) и акустических (разница в звучании) признаков.</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Звуки речи являются результатом сложной мускульной работы различных частей речевого аппарата: энергетический (дыхательный) – легкие, бронхи, диафрагма, трахея, гортань; генераторный (голосообразующий) – гортань; резонаторный (звукообразующий) – полость рта и носа. Взаимосвязанная и координированная работа трех частей речевого аппарата возможна лишь благодаря центральному управлению процессами рече- и голосообразования, т.е. процессы дыхания, голосообразования и артикуляции регулируются деятельностью центральной нервной системы. Под ее влиянием осуществляются  действия на периферии. Так, работа дыхательного аппарата обеспечивает силу звучания голоса; работа гортани и голосовых связок – его высоту и тембр; работа ротовой полости обеспечивает образование гласных и согласных звуков и их дифференциацию по способу и месту артикуляции. Носовая полость выполняет резонаторную функцию – усиливает или ослабляет обертоны, придающие голосу звонкость и полетность.</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lastRenderedPageBreak/>
        <w:t>В образовании звуков принимает участие весь речевой аппарат (губы, зубы, язык, небо, маленький язычок, надгортанник, полость носа, глотка, гортань, трахея, бронхи, легкие, диафрагма) Источником образования звуков речи служит струя воздуха, идущая из легких через гортань, глотку, полость рта или носа наружу. В образовании многих звуков участвует голос. Струя  воздуха, выходящая из трахеи, должна пройти через голосовые складки. Если они не напряжены, раздвинуты, то воздух проходит свободно, голосовые связки не вибрируют и голос не образуется, а если складки наряжены, сближены, струя воздуха, проходя между ними, колеблет их, в результате чего образуется голос. Звуки речи образуются в ротовой и носовой полостях. Эти полости разделяют небо, передняя часть которого – твердое небо, а задняя часть – мягкое небо, заканчивающееся маленьким язычком. Наибольшую роль в образовании звуков играет ротовая полость, т.к. она может менять свою форму и объем благодаря наличию подвижных органов: губ, языка, мягкого неба, маленького язычка.</w:t>
      </w:r>
    </w:p>
    <w:p w:rsidR="00327585" w:rsidRDefault="00327585" w:rsidP="00327585">
      <w:pPr>
        <w:spacing w:after="0" w:line="360" w:lineRule="auto"/>
        <w:ind w:firstLine="709"/>
        <w:jc w:val="both"/>
        <w:rPr>
          <w:rFonts w:ascii="Times New Roman" w:hAnsi="Times New Roman" w:cs="Times New Roman"/>
          <w:sz w:val="28"/>
          <w:szCs w:val="28"/>
        </w:rPr>
      </w:pPr>
    </w:p>
    <w:p w:rsidR="0083151F" w:rsidRDefault="0083151F" w:rsidP="0083151F">
      <w:pPr>
        <w:pStyle w:val="2"/>
        <w:spacing w:before="0" w:after="0" w:line="360" w:lineRule="auto"/>
        <w:jc w:val="center"/>
      </w:pPr>
      <w:bookmarkStart w:id="7" w:name="_Toc322090252"/>
      <w:r w:rsidRPr="0083151F">
        <w:t>1.3. Методика работы по формированию</w:t>
      </w:r>
      <w:bookmarkEnd w:id="7"/>
      <w:r w:rsidRPr="0083151F">
        <w:t xml:space="preserve"> </w:t>
      </w:r>
    </w:p>
    <w:p w:rsidR="0083151F" w:rsidRDefault="0083151F" w:rsidP="0083151F">
      <w:pPr>
        <w:pStyle w:val="2"/>
        <w:spacing w:before="0" w:after="0" w:line="360" w:lineRule="auto"/>
        <w:jc w:val="center"/>
      </w:pPr>
      <w:bookmarkStart w:id="8" w:name="_Toc322090253"/>
      <w:r w:rsidRPr="0083151F">
        <w:t>звуковой культуры речи</w:t>
      </w:r>
      <w:bookmarkEnd w:id="8"/>
    </w:p>
    <w:p w:rsidR="0083151F" w:rsidRPr="0083151F" w:rsidRDefault="0083151F" w:rsidP="00831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 формированию звуковой культуры речи начинается с младшей группы детского сада. </w:t>
      </w:r>
      <w:r w:rsidRPr="0083151F">
        <w:rPr>
          <w:rFonts w:ascii="Times New Roman" w:hAnsi="Times New Roman" w:cs="Times New Roman"/>
          <w:sz w:val="28"/>
          <w:szCs w:val="28"/>
        </w:rPr>
        <w:t>«Программа воспитания в детском саду»</w:t>
      </w:r>
      <w:r w:rsidRPr="0083151F">
        <w:rPr>
          <w:rStyle w:val="a5"/>
          <w:rFonts w:ascii="Times New Roman" w:hAnsi="Times New Roman" w:cs="Times New Roman"/>
          <w:sz w:val="28"/>
          <w:szCs w:val="28"/>
        </w:rPr>
        <w:footnoteReference w:id="5"/>
      </w:r>
      <w:r w:rsidRPr="0083151F">
        <w:rPr>
          <w:rFonts w:ascii="Times New Roman" w:hAnsi="Times New Roman" w:cs="Times New Roman"/>
          <w:sz w:val="28"/>
          <w:szCs w:val="28"/>
        </w:rPr>
        <w:t xml:space="preserve"> включает следующие виды работы по обучению речи на специальных занятиях: воспитание звуковой культуры речи детей; обогащение словаря; формирование грамматических навыков; обучение связной речи — монологу и диалогу — в связи с ознакомлением с окружающим: с бытовой и производственной деятельностью людей, с природой, с общественной жизнью (при участии в подготовке и проведении утренников, посвященных всенародным праздникам); ознакомление с художественной литературой; заучивание наизусть.</w:t>
      </w:r>
    </w:p>
    <w:p w:rsidR="0083151F" w:rsidRDefault="002632E8" w:rsidP="00831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83151F" w:rsidRPr="0083151F">
        <w:rPr>
          <w:rFonts w:ascii="Times New Roman" w:hAnsi="Times New Roman" w:cs="Times New Roman"/>
          <w:sz w:val="28"/>
          <w:szCs w:val="28"/>
        </w:rPr>
        <w:t xml:space="preserve"> процессе работы по звуковой культуре речи в каждой возрастной группе ставятся свои задачи.</w:t>
      </w:r>
      <w:r>
        <w:rPr>
          <w:rFonts w:ascii="Times New Roman" w:hAnsi="Times New Roman" w:cs="Times New Roman"/>
          <w:sz w:val="28"/>
          <w:szCs w:val="28"/>
        </w:rPr>
        <w:t xml:space="preserve"> Формирование звуковой культуры речи в период обучения грамоте включает различные виды работы. Рассмотрим их более подробно.</w:t>
      </w:r>
    </w:p>
    <w:p w:rsidR="0083151F" w:rsidRPr="0083151F" w:rsidRDefault="0083151F" w:rsidP="0083151F">
      <w:pPr>
        <w:spacing w:after="0" w:line="360" w:lineRule="auto"/>
        <w:ind w:firstLine="709"/>
        <w:jc w:val="both"/>
        <w:rPr>
          <w:rFonts w:ascii="Times New Roman" w:hAnsi="Times New Roman" w:cs="Times New Roman"/>
          <w:sz w:val="28"/>
          <w:szCs w:val="28"/>
        </w:rPr>
      </w:pPr>
    </w:p>
    <w:p w:rsidR="0083151F" w:rsidRPr="0083151F" w:rsidRDefault="0083151F" w:rsidP="0083151F">
      <w:pPr>
        <w:pStyle w:val="3"/>
        <w:spacing w:before="0" w:after="0" w:line="360" w:lineRule="auto"/>
        <w:jc w:val="center"/>
        <w:rPr>
          <w:i/>
        </w:rPr>
      </w:pPr>
      <w:bookmarkStart w:id="9" w:name="_Toc157767904"/>
      <w:bookmarkStart w:id="10" w:name="_Toc322090254"/>
      <w:r w:rsidRPr="0083151F">
        <w:rPr>
          <w:i/>
        </w:rPr>
        <w:t>1.3.1. Знакомство со звуками русского языка в период обучения грамоте</w:t>
      </w:r>
      <w:bookmarkEnd w:id="9"/>
      <w:bookmarkEnd w:id="10"/>
    </w:p>
    <w:p w:rsidR="0083151F" w:rsidRPr="0083151F" w:rsidRDefault="0083151F" w:rsidP="0083151F">
      <w:pPr>
        <w:pStyle w:val="ab"/>
        <w:jc w:val="center"/>
        <w:rPr>
          <w:b/>
          <w:bCs/>
          <w:i/>
          <w:szCs w:val="28"/>
        </w:rPr>
      </w:pPr>
      <w:r w:rsidRPr="0083151F">
        <w:rPr>
          <w:b/>
          <w:bCs/>
          <w:i/>
          <w:szCs w:val="28"/>
        </w:rPr>
        <w:t>Структура процесса изучения одного звука</w:t>
      </w:r>
    </w:p>
    <w:p w:rsidR="0083151F" w:rsidRPr="0083151F" w:rsidRDefault="0083151F" w:rsidP="0083151F">
      <w:pPr>
        <w:pStyle w:val="ab"/>
        <w:numPr>
          <w:ilvl w:val="0"/>
          <w:numId w:val="5"/>
        </w:numPr>
        <w:ind w:left="0" w:firstLine="709"/>
        <w:rPr>
          <w:szCs w:val="28"/>
        </w:rPr>
      </w:pPr>
      <w:r w:rsidRPr="0083151F">
        <w:rPr>
          <w:szCs w:val="28"/>
        </w:rPr>
        <w:t>Показ, объяснение артикуляции звука (или группы родственных звуков), многократное произнесение звука педагогом (в обратной форме).</w:t>
      </w:r>
    </w:p>
    <w:p w:rsidR="0083151F" w:rsidRPr="0083151F" w:rsidRDefault="0083151F" w:rsidP="0083151F">
      <w:pPr>
        <w:pStyle w:val="ab"/>
        <w:numPr>
          <w:ilvl w:val="0"/>
          <w:numId w:val="5"/>
        </w:numPr>
        <w:ind w:left="0" w:firstLine="709"/>
        <w:rPr>
          <w:szCs w:val="28"/>
        </w:rPr>
      </w:pPr>
      <w:r w:rsidRPr="0083151F">
        <w:rPr>
          <w:szCs w:val="28"/>
        </w:rPr>
        <w:t>Произношение изолированного звука детьми с одновременным упражнением в речевом дыхании (длительность выдоха) и выразительности речи.</w:t>
      </w:r>
    </w:p>
    <w:p w:rsidR="0083151F" w:rsidRPr="0083151F" w:rsidRDefault="0083151F" w:rsidP="0083151F">
      <w:pPr>
        <w:pStyle w:val="ab"/>
        <w:numPr>
          <w:ilvl w:val="0"/>
          <w:numId w:val="5"/>
        </w:numPr>
        <w:ind w:left="0" w:firstLine="709"/>
        <w:rPr>
          <w:szCs w:val="28"/>
        </w:rPr>
      </w:pPr>
      <w:r w:rsidRPr="0083151F">
        <w:rPr>
          <w:szCs w:val="28"/>
        </w:rPr>
        <w:t>Проговаривание детьми слогов, звукоподражаний с воспроизведением изменяющихся силы, высоты голоса, темпа речи.</w:t>
      </w:r>
    </w:p>
    <w:p w:rsidR="0083151F" w:rsidRPr="0083151F" w:rsidRDefault="0083151F" w:rsidP="0083151F">
      <w:pPr>
        <w:pStyle w:val="ab"/>
        <w:numPr>
          <w:ilvl w:val="0"/>
          <w:numId w:val="5"/>
        </w:numPr>
        <w:ind w:left="0" w:firstLine="709"/>
        <w:rPr>
          <w:szCs w:val="28"/>
        </w:rPr>
      </w:pPr>
      <w:r w:rsidRPr="0083151F">
        <w:rPr>
          <w:szCs w:val="28"/>
        </w:rPr>
        <w:t>Упражнение в произношении звука в словах и фразовой речи (шутки – чистоговорки, инсценировки рассказов, дидактические и подвижные игры, чтение стихотворений).</w:t>
      </w:r>
    </w:p>
    <w:p w:rsidR="0083151F" w:rsidRPr="0083151F" w:rsidRDefault="0083151F" w:rsidP="0083151F">
      <w:pPr>
        <w:pStyle w:val="ab"/>
        <w:rPr>
          <w:szCs w:val="28"/>
        </w:rPr>
      </w:pPr>
      <w:r w:rsidRPr="0083151F">
        <w:rPr>
          <w:szCs w:val="28"/>
        </w:rPr>
        <w:t xml:space="preserve">На занятиях по обучению грамоте в первом классе уделяется большое внимание правильному произношению звуков и распознаванию их в словах. Приведу пример фрагментов уроков, на которых проходило знакомство со звуками «А» и «Н». </w:t>
      </w:r>
    </w:p>
    <w:p w:rsidR="0083151F" w:rsidRPr="0083151F" w:rsidRDefault="0083151F" w:rsidP="0083151F">
      <w:pPr>
        <w:pStyle w:val="ab"/>
        <w:rPr>
          <w:b/>
          <w:i/>
          <w:szCs w:val="28"/>
        </w:rPr>
      </w:pPr>
      <w:r w:rsidRPr="0083151F">
        <w:rPr>
          <w:b/>
          <w:i/>
          <w:szCs w:val="28"/>
        </w:rPr>
        <w:t>Тема урока: Гласный звук «А», буквы А,а.</w:t>
      </w:r>
    </w:p>
    <w:p w:rsidR="0083151F" w:rsidRPr="0083151F" w:rsidRDefault="0083151F" w:rsidP="0083151F">
      <w:pPr>
        <w:pStyle w:val="ab"/>
        <w:tabs>
          <w:tab w:val="left" w:pos="6180"/>
        </w:tabs>
        <w:rPr>
          <w:i/>
          <w:szCs w:val="28"/>
        </w:rPr>
      </w:pPr>
      <w:r w:rsidRPr="0083151F">
        <w:rPr>
          <w:i/>
          <w:szCs w:val="28"/>
        </w:rPr>
        <w:t xml:space="preserve"> 1.Повторение: </w:t>
      </w:r>
      <w:r w:rsidRPr="0083151F">
        <w:rPr>
          <w:i/>
          <w:szCs w:val="28"/>
        </w:rPr>
        <w:tab/>
      </w:r>
    </w:p>
    <w:p w:rsidR="0083151F" w:rsidRPr="0083151F" w:rsidRDefault="0083151F" w:rsidP="0083151F">
      <w:pPr>
        <w:pStyle w:val="ab"/>
        <w:rPr>
          <w:szCs w:val="28"/>
        </w:rPr>
      </w:pPr>
      <w:r w:rsidRPr="0083151F">
        <w:rPr>
          <w:szCs w:val="28"/>
        </w:rPr>
        <w:t>- На какие 2 группы можно разделить все звуки?</w:t>
      </w:r>
    </w:p>
    <w:p w:rsidR="0083151F" w:rsidRPr="0083151F" w:rsidRDefault="0083151F" w:rsidP="0083151F">
      <w:pPr>
        <w:pStyle w:val="ab"/>
        <w:rPr>
          <w:szCs w:val="28"/>
        </w:rPr>
      </w:pPr>
      <w:r w:rsidRPr="0083151F">
        <w:rPr>
          <w:szCs w:val="28"/>
        </w:rPr>
        <w:t xml:space="preserve">- Какие признаки у гласных? </w:t>
      </w:r>
    </w:p>
    <w:p w:rsidR="0083151F" w:rsidRPr="0083151F" w:rsidRDefault="0083151F" w:rsidP="0083151F">
      <w:pPr>
        <w:pStyle w:val="ab"/>
        <w:rPr>
          <w:szCs w:val="28"/>
        </w:rPr>
      </w:pPr>
      <w:r w:rsidRPr="0083151F">
        <w:rPr>
          <w:szCs w:val="28"/>
        </w:rPr>
        <w:t>- Какие признаки  у согласных?</w:t>
      </w:r>
    </w:p>
    <w:p w:rsidR="0083151F" w:rsidRPr="0083151F" w:rsidRDefault="0083151F" w:rsidP="0083151F">
      <w:pPr>
        <w:pStyle w:val="ab"/>
        <w:rPr>
          <w:i/>
          <w:szCs w:val="28"/>
        </w:rPr>
      </w:pPr>
      <w:r w:rsidRPr="0083151F">
        <w:rPr>
          <w:i/>
          <w:szCs w:val="28"/>
        </w:rPr>
        <w:t>2.Выделение звука –а-:</w:t>
      </w:r>
    </w:p>
    <w:p w:rsidR="0083151F" w:rsidRPr="0083151F" w:rsidRDefault="0083151F" w:rsidP="0083151F">
      <w:pPr>
        <w:pStyle w:val="ab"/>
        <w:rPr>
          <w:szCs w:val="28"/>
        </w:rPr>
      </w:pPr>
      <w:r w:rsidRPr="0083151F">
        <w:rPr>
          <w:szCs w:val="28"/>
        </w:rPr>
        <w:t>-Произнести слово «астра».</w:t>
      </w:r>
    </w:p>
    <w:p w:rsidR="0083151F" w:rsidRPr="0083151F" w:rsidRDefault="0083151F" w:rsidP="0083151F">
      <w:pPr>
        <w:pStyle w:val="ab"/>
        <w:rPr>
          <w:szCs w:val="28"/>
        </w:rPr>
      </w:pPr>
      <w:r w:rsidRPr="0083151F">
        <w:rPr>
          <w:szCs w:val="28"/>
        </w:rPr>
        <w:lastRenderedPageBreak/>
        <w:t xml:space="preserve">-Какой первый звук мы слышим? </w:t>
      </w:r>
    </w:p>
    <w:p w:rsidR="0083151F" w:rsidRPr="0083151F" w:rsidRDefault="0083151F" w:rsidP="0083151F">
      <w:pPr>
        <w:pStyle w:val="ab"/>
        <w:rPr>
          <w:szCs w:val="28"/>
        </w:rPr>
      </w:pPr>
      <w:r w:rsidRPr="0083151F">
        <w:rPr>
          <w:szCs w:val="28"/>
        </w:rPr>
        <w:t xml:space="preserve">-Какой он гласный или согласный? </w:t>
      </w:r>
    </w:p>
    <w:p w:rsidR="0083151F" w:rsidRPr="0083151F" w:rsidRDefault="0083151F" w:rsidP="0083151F">
      <w:pPr>
        <w:pStyle w:val="ab"/>
        <w:rPr>
          <w:szCs w:val="28"/>
        </w:rPr>
      </w:pPr>
      <w:r w:rsidRPr="0083151F">
        <w:rPr>
          <w:szCs w:val="28"/>
        </w:rPr>
        <w:t>-Почему?</w:t>
      </w:r>
    </w:p>
    <w:p w:rsidR="0083151F" w:rsidRPr="0083151F" w:rsidRDefault="0083151F" w:rsidP="0083151F">
      <w:pPr>
        <w:pStyle w:val="ab"/>
        <w:rPr>
          <w:i/>
          <w:szCs w:val="28"/>
        </w:rPr>
      </w:pPr>
      <w:r w:rsidRPr="0083151F">
        <w:rPr>
          <w:i/>
          <w:szCs w:val="28"/>
        </w:rPr>
        <w:t>3.Упражнение в слышании звука –а-:</w:t>
      </w:r>
    </w:p>
    <w:p w:rsidR="0083151F" w:rsidRPr="0083151F" w:rsidRDefault="0083151F" w:rsidP="0083151F">
      <w:pPr>
        <w:pStyle w:val="ab"/>
        <w:rPr>
          <w:szCs w:val="28"/>
        </w:rPr>
      </w:pPr>
      <w:r w:rsidRPr="0083151F">
        <w:rPr>
          <w:szCs w:val="28"/>
        </w:rPr>
        <w:t>ТЮЛЬПАН, ВАСИЛЕК, ФИКУС, КАКТУС (Если в слове есть звук «а», дети должны хлопнуть в ладошки.)</w:t>
      </w:r>
    </w:p>
    <w:p w:rsidR="0083151F" w:rsidRPr="0083151F" w:rsidRDefault="0083151F" w:rsidP="0083151F">
      <w:pPr>
        <w:pStyle w:val="ab"/>
        <w:rPr>
          <w:b/>
          <w:i/>
          <w:szCs w:val="28"/>
        </w:rPr>
      </w:pPr>
      <w:r w:rsidRPr="0083151F">
        <w:rPr>
          <w:b/>
          <w:i/>
          <w:szCs w:val="28"/>
        </w:rPr>
        <w:t>Тема урока:  Согласные звуки «Н» и «Н», буквы «Н», «н».</w:t>
      </w:r>
    </w:p>
    <w:p w:rsidR="0083151F" w:rsidRPr="0083151F" w:rsidRDefault="0083151F" w:rsidP="0083151F">
      <w:pPr>
        <w:pStyle w:val="ab"/>
        <w:rPr>
          <w:i/>
          <w:szCs w:val="28"/>
        </w:rPr>
      </w:pPr>
      <w:r w:rsidRPr="0083151F">
        <w:rPr>
          <w:i/>
          <w:szCs w:val="28"/>
        </w:rPr>
        <w:t xml:space="preserve"> 1.Повторение:</w:t>
      </w:r>
    </w:p>
    <w:p w:rsidR="0083151F" w:rsidRPr="0083151F" w:rsidRDefault="0083151F" w:rsidP="0083151F">
      <w:pPr>
        <w:pStyle w:val="ab"/>
        <w:rPr>
          <w:szCs w:val="28"/>
        </w:rPr>
      </w:pPr>
      <w:r w:rsidRPr="0083151F">
        <w:rPr>
          <w:szCs w:val="28"/>
        </w:rPr>
        <w:t xml:space="preserve">а) игра «Живые буквы». </w:t>
      </w:r>
    </w:p>
    <w:p w:rsidR="0083151F" w:rsidRPr="0083151F" w:rsidRDefault="0083151F" w:rsidP="0083151F">
      <w:pPr>
        <w:pStyle w:val="ab"/>
        <w:rPr>
          <w:szCs w:val="28"/>
        </w:rPr>
      </w:pPr>
      <w:r w:rsidRPr="0083151F">
        <w:rPr>
          <w:szCs w:val="28"/>
        </w:rPr>
        <w:t xml:space="preserve">К доске вызываются 2 ученика. У одного в руках буква «А», у другого «У». Дети сближают карточки, класс читает «Ау». </w:t>
      </w:r>
    </w:p>
    <w:p w:rsidR="0083151F" w:rsidRPr="0083151F" w:rsidRDefault="0083151F" w:rsidP="0083151F">
      <w:pPr>
        <w:pStyle w:val="ab"/>
        <w:rPr>
          <w:szCs w:val="28"/>
        </w:rPr>
      </w:pPr>
      <w:r w:rsidRPr="0083151F">
        <w:rPr>
          <w:szCs w:val="28"/>
        </w:rPr>
        <w:t>Другие 2 ученика – «Уа».( объяснение слов).</w:t>
      </w:r>
    </w:p>
    <w:p w:rsidR="0083151F" w:rsidRPr="0083151F" w:rsidRDefault="0083151F" w:rsidP="0083151F">
      <w:pPr>
        <w:pStyle w:val="ab"/>
        <w:rPr>
          <w:i/>
          <w:szCs w:val="28"/>
        </w:rPr>
      </w:pPr>
      <w:r w:rsidRPr="0083151F">
        <w:rPr>
          <w:i/>
          <w:szCs w:val="28"/>
        </w:rPr>
        <w:t>2.Выделение согласных звуков «Н» и «Н</w:t>
      </w:r>
      <w:r w:rsidRPr="0083151F">
        <w:rPr>
          <w:i/>
          <w:szCs w:val="28"/>
          <w:vertAlign w:val="superscript"/>
        </w:rPr>
        <w:t>,</w:t>
      </w:r>
      <w:r w:rsidRPr="0083151F">
        <w:rPr>
          <w:i/>
          <w:szCs w:val="28"/>
        </w:rPr>
        <w:t>».</w:t>
      </w:r>
    </w:p>
    <w:p w:rsidR="0083151F" w:rsidRPr="0083151F" w:rsidRDefault="0083151F" w:rsidP="0083151F">
      <w:pPr>
        <w:pStyle w:val="ab"/>
        <w:rPr>
          <w:szCs w:val="28"/>
        </w:rPr>
      </w:pPr>
      <w:r w:rsidRPr="0083151F">
        <w:rPr>
          <w:szCs w:val="28"/>
        </w:rPr>
        <w:t>Называется слово, находится звук «Н» или «Н</w:t>
      </w:r>
      <w:r w:rsidRPr="0083151F">
        <w:rPr>
          <w:szCs w:val="28"/>
          <w:vertAlign w:val="superscript"/>
        </w:rPr>
        <w:t>,</w:t>
      </w:r>
      <w:r w:rsidRPr="0083151F">
        <w:rPr>
          <w:szCs w:val="28"/>
        </w:rPr>
        <w:t>» (БАРАБАН, КОНЬ).</w:t>
      </w:r>
    </w:p>
    <w:p w:rsidR="0083151F" w:rsidRPr="0083151F" w:rsidRDefault="0083151F" w:rsidP="0083151F">
      <w:pPr>
        <w:pStyle w:val="ab"/>
        <w:rPr>
          <w:i/>
          <w:szCs w:val="28"/>
        </w:rPr>
      </w:pPr>
      <w:r w:rsidRPr="0083151F">
        <w:rPr>
          <w:i/>
          <w:szCs w:val="28"/>
        </w:rPr>
        <w:t>3. Упражнение в слышании выделенных звуков:</w:t>
      </w:r>
    </w:p>
    <w:p w:rsidR="0083151F" w:rsidRPr="0083151F" w:rsidRDefault="0083151F" w:rsidP="0083151F">
      <w:pPr>
        <w:pStyle w:val="ab"/>
        <w:rPr>
          <w:szCs w:val="28"/>
        </w:rPr>
      </w:pPr>
      <w:r w:rsidRPr="0083151F">
        <w:rPr>
          <w:szCs w:val="28"/>
        </w:rPr>
        <w:t>- Приготовьте ладошки. Если в слове, которое я произнесу, есть звук «Н» или «Н</w:t>
      </w:r>
      <w:r w:rsidRPr="0083151F">
        <w:rPr>
          <w:szCs w:val="28"/>
          <w:vertAlign w:val="superscript"/>
        </w:rPr>
        <w:t>,</w:t>
      </w:r>
      <w:r w:rsidRPr="0083151F">
        <w:rPr>
          <w:szCs w:val="28"/>
        </w:rPr>
        <w:t>» , то вы хлопаетет, если нет- нет: танк, кони, команда, атака, знамя, пулемет, орден.</w:t>
      </w:r>
    </w:p>
    <w:p w:rsidR="0083151F" w:rsidRPr="0083151F" w:rsidRDefault="0083151F" w:rsidP="0083151F">
      <w:pPr>
        <w:pStyle w:val="ab"/>
        <w:rPr>
          <w:i/>
          <w:szCs w:val="28"/>
        </w:rPr>
      </w:pPr>
      <w:r w:rsidRPr="0083151F">
        <w:rPr>
          <w:i/>
          <w:szCs w:val="28"/>
        </w:rPr>
        <w:t>4. Определение места буквы «Н» в слове (начало, середина, конец.)</w:t>
      </w:r>
    </w:p>
    <w:p w:rsidR="0083151F" w:rsidRPr="0083151F" w:rsidRDefault="0083151F" w:rsidP="0083151F">
      <w:pPr>
        <w:pStyle w:val="ab"/>
        <w:rPr>
          <w:szCs w:val="28"/>
        </w:rPr>
      </w:pPr>
      <w:r w:rsidRPr="0083151F">
        <w:rPr>
          <w:szCs w:val="28"/>
        </w:rPr>
        <w:t>Детям предлагается самим назвать несколько слов, в которых они слышат «Н» или «Н</w:t>
      </w:r>
      <w:r w:rsidRPr="0083151F">
        <w:rPr>
          <w:szCs w:val="28"/>
          <w:vertAlign w:val="superscript"/>
        </w:rPr>
        <w:t>,</w:t>
      </w:r>
      <w:r w:rsidRPr="0083151F">
        <w:rPr>
          <w:szCs w:val="28"/>
        </w:rPr>
        <w:t>»: один ребенок придумывает слово, другой- указывает месторасположение звука в слове.</w:t>
      </w:r>
    </w:p>
    <w:p w:rsidR="0083151F" w:rsidRPr="0083151F" w:rsidRDefault="0083151F" w:rsidP="0083151F">
      <w:pPr>
        <w:pStyle w:val="ab"/>
        <w:rPr>
          <w:szCs w:val="28"/>
        </w:rPr>
      </w:pPr>
    </w:p>
    <w:p w:rsidR="0083151F" w:rsidRPr="0083151F" w:rsidRDefault="0083151F" w:rsidP="0083151F">
      <w:pPr>
        <w:pStyle w:val="3"/>
        <w:spacing w:before="0" w:after="0" w:line="360" w:lineRule="auto"/>
        <w:jc w:val="center"/>
        <w:rPr>
          <w:i/>
        </w:rPr>
      </w:pPr>
      <w:bookmarkStart w:id="11" w:name="_Toc157767905"/>
      <w:bookmarkStart w:id="12" w:name="_Toc322090255"/>
      <w:r>
        <w:rPr>
          <w:i/>
        </w:rPr>
        <w:t>1.3.2</w:t>
      </w:r>
      <w:r w:rsidRPr="0083151F">
        <w:rPr>
          <w:i/>
        </w:rPr>
        <w:t>. Упражнения на развитие фонематического слуха у младших школьников</w:t>
      </w:r>
      <w:bookmarkEnd w:id="11"/>
      <w:bookmarkEnd w:id="12"/>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Дети способны определять на слух наличие или отсутствие того или иного звука в слове уже к пяти годам, могут самостоятельно подбирать слова на заданные звуки, если, конечно с ними велась предварительная работа.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w:t>
      </w:r>
      <w:r w:rsidRPr="0083151F">
        <w:rPr>
          <w:rFonts w:ascii="Times New Roman" w:hAnsi="Times New Roman" w:cs="Times New Roman"/>
          <w:sz w:val="28"/>
          <w:szCs w:val="28"/>
        </w:rPr>
        <w:lastRenderedPageBreak/>
        <w:t>определенным звукам, например не дифференцируют на слух звуки с и ц, с и ш, ш и ж и другие.</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В качестве примера можно  привести некоторые упражнения.</w:t>
      </w:r>
    </w:p>
    <w:p w:rsidR="0083151F" w:rsidRPr="0083151F" w:rsidRDefault="0083151F" w:rsidP="0083151F">
      <w:pPr>
        <w:spacing w:after="0" w:line="360" w:lineRule="auto"/>
        <w:ind w:firstLine="709"/>
        <w:jc w:val="both"/>
        <w:outlineLvl w:val="2"/>
        <w:rPr>
          <w:rFonts w:ascii="Times New Roman" w:hAnsi="Times New Roman" w:cs="Times New Roman"/>
          <w:b/>
          <w:bCs/>
          <w:i/>
          <w:sz w:val="28"/>
          <w:szCs w:val="28"/>
        </w:rPr>
      </w:pPr>
      <w:bookmarkStart w:id="13" w:name="_Toc138748627"/>
      <w:bookmarkStart w:id="14" w:name="_Toc155855368"/>
      <w:bookmarkStart w:id="15" w:name="_Toc157767906"/>
      <w:bookmarkStart w:id="16" w:name="_Toc322090256"/>
      <w:r w:rsidRPr="0083151F">
        <w:rPr>
          <w:rFonts w:ascii="Times New Roman" w:hAnsi="Times New Roman" w:cs="Times New Roman"/>
          <w:b/>
          <w:bCs/>
          <w:i/>
          <w:sz w:val="28"/>
          <w:szCs w:val="28"/>
        </w:rPr>
        <w:t>Выдели слово</w:t>
      </w:r>
      <w:bookmarkEnd w:id="13"/>
      <w:bookmarkEnd w:id="14"/>
      <w:bookmarkEnd w:id="15"/>
      <w:bookmarkEnd w:id="16"/>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83151F" w:rsidRPr="0083151F" w:rsidRDefault="0083151F" w:rsidP="0083151F">
      <w:pPr>
        <w:spacing w:after="0" w:line="360" w:lineRule="auto"/>
        <w:ind w:firstLine="709"/>
        <w:jc w:val="both"/>
        <w:outlineLvl w:val="2"/>
        <w:rPr>
          <w:rFonts w:ascii="Times New Roman" w:hAnsi="Times New Roman" w:cs="Times New Roman"/>
          <w:b/>
          <w:bCs/>
          <w:i/>
          <w:sz w:val="28"/>
          <w:szCs w:val="28"/>
        </w:rPr>
      </w:pPr>
      <w:bookmarkStart w:id="17" w:name="_Toc138748628"/>
      <w:bookmarkStart w:id="18" w:name="_Toc155855369"/>
      <w:bookmarkStart w:id="19" w:name="_Toc157767907"/>
      <w:bookmarkStart w:id="20" w:name="_Toc322090257"/>
      <w:r w:rsidRPr="0083151F">
        <w:rPr>
          <w:rFonts w:ascii="Times New Roman" w:hAnsi="Times New Roman" w:cs="Times New Roman"/>
          <w:b/>
          <w:bCs/>
          <w:i/>
          <w:sz w:val="28"/>
          <w:szCs w:val="28"/>
        </w:rPr>
        <w:t>Какой звук есть во всех словах?</w:t>
      </w:r>
      <w:bookmarkEnd w:id="17"/>
      <w:bookmarkEnd w:id="18"/>
      <w:bookmarkEnd w:id="19"/>
      <w:bookmarkEnd w:id="20"/>
      <w:r w:rsidRPr="0083151F">
        <w:rPr>
          <w:rFonts w:ascii="Times New Roman" w:hAnsi="Times New Roman" w:cs="Times New Roman"/>
          <w:b/>
          <w:bCs/>
          <w:i/>
          <w:sz w:val="28"/>
          <w:szCs w:val="28"/>
        </w:rPr>
        <w:t xml:space="preserve">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Взрослый произносит три-четыре слова, в каждом из которых есть один и тот же звук: шуба, кошка, мышь- и спрашивает у ребенка, какой звук есть во всех этих словах. </w:t>
      </w:r>
    </w:p>
    <w:p w:rsidR="0083151F" w:rsidRPr="0083151F" w:rsidRDefault="0083151F" w:rsidP="0083151F">
      <w:pPr>
        <w:spacing w:after="0" w:line="360" w:lineRule="auto"/>
        <w:ind w:firstLine="709"/>
        <w:jc w:val="both"/>
        <w:outlineLvl w:val="2"/>
        <w:rPr>
          <w:rFonts w:ascii="Times New Roman" w:hAnsi="Times New Roman" w:cs="Times New Roman"/>
          <w:b/>
          <w:bCs/>
          <w:i/>
          <w:sz w:val="28"/>
          <w:szCs w:val="28"/>
        </w:rPr>
      </w:pPr>
      <w:bookmarkStart w:id="21" w:name="_Toc138748629"/>
      <w:bookmarkStart w:id="22" w:name="_Toc155855370"/>
      <w:bookmarkStart w:id="23" w:name="_Toc157767908"/>
      <w:bookmarkStart w:id="24" w:name="_Toc322090258"/>
      <w:r w:rsidRPr="0083151F">
        <w:rPr>
          <w:rFonts w:ascii="Times New Roman" w:hAnsi="Times New Roman" w:cs="Times New Roman"/>
          <w:b/>
          <w:bCs/>
          <w:i/>
          <w:sz w:val="28"/>
          <w:szCs w:val="28"/>
        </w:rPr>
        <w:t>Подумай, не торопись</w:t>
      </w:r>
      <w:bookmarkEnd w:id="21"/>
      <w:bookmarkEnd w:id="22"/>
      <w:bookmarkEnd w:id="23"/>
      <w:bookmarkEnd w:id="24"/>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Предложите детям несколько заданий на сообразительность :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 Подбери слово, которое начинается на последний звук слова стол.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 Вспомни название птицы, в котором был бы последний звук слова сыр. (Воробей, грач…)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 Подбери слово, чтобы первый звук был бы к, а последний – а.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 Предложите ребенку назвать предмет в комнате с заданным звуком.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Например: Что заканчивается на "А"; что начитается на "С", в середине слова звук "Т" и.т.д.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Вариант: То же самое задание с картинками из лото или сюжетной картинкой. Можно использовать иллюстрации. </w:t>
      </w:r>
    </w:p>
    <w:p w:rsidR="0083151F" w:rsidRPr="0083151F" w:rsidRDefault="0083151F" w:rsidP="0083151F">
      <w:pPr>
        <w:spacing w:after="0" w:line="360" w:lineRule="auto"/>
        <w:ind w:firstLine="709"/>
        <w:jc w:val="both"/>
        <w:outlineLvl w:val="2"/>
        <w:rPr>
          <w:rFonts w:ascii="Times New Roman" w:hAnsi="Times New Roman" w:cs="Times New Roman"/>
          <w:b/>
          <w:bCs/>
          <w:i/>
          <w:sz w:val="28"/>
          <w:szCs w:val="28"/>
        </w:rPr>
      </w:pPr>
      <w:bookmarkStart w:id="25" w:name="_Toc138748630"/>
      <w:bookmarkStart w:id="26" w:name="_Toc155855371"/>
      <w:bookmarkStart w:id="27" w:name="_Toc157767909"/>
      <w:bookmarkStart w:id="28" w:name="_Toc322090259"/>
      <w:r w:rsidRPr="0083151F">
        <w:rPr>
          <w:rFonts w:ascii="Times New Roman" w:hAnsi="Times New Roman" w:cs="Times New Roman"/>
          <w:b/>
          <w:bCs/>
          <w:i/>
          <w:sz w:val="28"/>
          <w:szCs w:val="28"/>
        </w:rPr>
        <w:t>Шутки - минутки.</w:t>
      </w:r>
      <w:bookmarkEnd w:id="25"/>
      <w:bookmarkEnd w:id="26"/>
      <w:bookmarkEnd w:id="27"/>
      <w:bookmarkEnd w:id="28"/>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Вы читаете детям строчки из стихов, намеренно заменяя буквы в словах. Дети находят ошибку в стихотворении и исправляют её.</w:t>
      </w:r>
    </w:p>
    <w:p w:rsidR="0083151F" w:rsidRPr="0083151F" w:rsidRDefault="0083151F" w:rsidP="0083151F">
      <w:pPr>
        <w:spacing w:after="0" w:line="360" w:lineRule="auto"/>
        <w:ind w:firstLine="709"/>
        <w:jc w:val="both"/>
        <w:rPr>
          <w:rFonts w:ascii="Times New Roman" w:hAnsi="Times New Roman" w:cs="Times New Roman"/>
          <w:b/>
          <w:bCs/>
          <w:sz w:val="28"/>
          <w:szCs w:val="28"/>
        </w:rPr>
      </w:pPr>
      <w:r w:rsidRPr="0083151F">
        <w:rPr>
          <w:rFonts w:ascii="Times New Roman" w:hAnsi="Times New Roman" w:cs="Times New Roman"/>
          <w:b/>
          <w:bCs/>
          <w:sz w:val="28"/>
          <w:szCs w:val="28"/>
        </w:rPr>
        <w:t xml:space="preserve">Примеры: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Хвост с узорами,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lastRenderedPageBreak/>
        <w:t>сапоги со ш</w:t>
      </w:r>
      <w:r w:rsidRPr="0083151F">
        <w:rPr>
          <w:rFonts w:ascii="Times New Roman" w:hAnsi="Times New Roman" w:cs="Times New Roman"/>
          <w:b/>
          <w:bCs/>
          <w:sz w:val="28"/>
          <w:szCs w:val="28"/>
        </w:rPr>
        <w:t>т</w:t>
      </w:r>
      <w:r w:rsidRPr="0083151F">
        <w:rPr>
          <w:rFonts w:ascii="Times New Roman" w:hAnsi="Times New Roman" w:cs="Times New Roman"/>
          <w:sz w:val="28"/>
          <w:szCs w:val="28"/>
        </w:rPr>
        <w:t xml:space="preserve">орами.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Тили-бом! Тили-бом!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Загорелся кошкин </w:t>
      </w:r>
      <w:r w:rsidRPr="0083151F">
        <w:rPr>
          <w:rFonts w:ascii="Times New Roman" w:hAnsi="Times New Roman" w:cs="Times New Roman"/>
          <w:b/>
          <w:bCs/>
          <w:sz w:val="28"/>
          <w:szCs w:val="28"/>
        </w:rPr>
        <w:t>т</w:t>
      </w:r>
      <w:r w:rsidRPr="0083151F">
        <w:rPr>
          <w:rFonts w:ascii="Times New Roman" w:hAnsi="Times New Roman" w:cs="Times New Roman"/>
          <w:sz w:val="28"/>
          <w:szCs w:val="28"/>
        </w:rPr>
        <w:t xml:space="preserve">ом.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За окошком зимний сад,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Там листочки в </w:t>
      </w:r>
      <w:r w:rsidRPr="0083151F">
        <w:rPr>
          <w:rFonts w:ascii="Times New Roman" w:hAnsi="Times New Roman" w:cs="Times New Roman"/>
          <w:b/>
          <w:bCs/>
          <w:sz w:val="28"/>
          <w:szCs w:val="28"/>
        </w:rPr>
        <w:t>б</w:t>
      </w:r>
      <w:r w:rsidRPr="0083151F">
        <w:rPr>
          <w:rFonts w:ascii="Times New Roman" w:hAnsi="Times New Roman" w:cs="Times New Roman"/>
          <w:sz w:val="28"/>
          <w:szCs w:val="28"/>
        </w:rPr>
        <w:t xml:space="preserve">очках спят.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Мальчишек радостный народ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Коньками звучно режет </w:t>
      </w:r>
      <w:r w:rsidRPr="0083151F">
        <w:rPr>
          <w:rFonts w:ascii="Times New Roman" w:hAnsi="Times New Roman" w:cs="Times New Roman"/>
          <w:b/>
          <w:bCs/>
          <w:sz w:val="28"/>
          <w:szCs w:val="28"/>
        </w:rPr>
        <w:t>м</w:t>
      </w:r>
      <w:r w:rsidRPr="0083151F">
        <w:rPr>
          <w:rFonts w:ascii="Times New Roman" w:hAnsi="Times New Roman" w:cs="Times New Roman"/>
          <w:sz w:val="28"/>
          <w:szCs w:val="28"/>
        </w:rPr>
        <w:t xml:space="preserve">ёд.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К</w:t>
      </w:r>
      <w:r w:rsidRPr="0083151F">
        <w:rPr>
          <w:rFonts w:ascii="Times New Roman" w:hAnsi="Times New Roman" w:cs="Times New Roman"/>
          <w:b/>
          <w:bCs/>
          <w:sz w:val="28"/>
          <w:szCs w:val="28"/>
        </w:rPr>
        <w:t>о</w:t>
      </w:r>
      <w:r w:rsidRPr="0083151F">
        <w:rPr>
          <w:rFonts w:ascii="Times New Roman" w:hAnsi="Times New Roman" w:cs="Times New Roman"/>
          <w:sz w:val="28"/>
          <w:szCs w:val="28"/>
        </w:rPr>
        <w:t xml:space="preserve">т плывет по океану,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К</w:t>
      </w:r>
      <w:r w:rsidRPr="0083151F">
        <w:rPr>
          <w:rFonts w:ascii="Times New Roman" w:hAnsi="Times New Roman" w:cs="Times New Roman"/>
          <w:b/>
          <w:bCs/>
          <w:sz w:val="28"/>
          <w:szCs w:val="28"/>
        </w:rPr>
        <w:t>и</w:t>
      </w:r>
      <w:r w:rsidRPr="0083151F">
        <w:rPr>
          <w:rFonts w:ascii="Times New Roman" w:hAnsi="Times New Roman" w:cs="Times New Roman"/>
          <w:sz w:val="28"/>
          <w:szCs w:val="28"/>
        </w:rPr>
        <w:t xml:space="preserve">т из блюдца ест сметану.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Куклу выронив из рук,</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Маша мчится к маме: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Там ползёт зелёный </w:t>
      </w:r>
      <w:r w:rsidRPr="0083151F">
        <w:rPr>
          <w:rFonts w:ascii="Times New Roman" w:hAnsi="Times New Roman" w:cs="Times New Roman"/>
          <w:b/>
          <w:bCs/>
          <w:sz w:val="28"/>
          <w:szCs w:val="28"/>
        </w:rPr>
        <w:t>л</w:t>
      </w:r>
      <w:r w:rsidRPr="0083151F">
        <w:rPr>
          <w:rFonts w:ascii="Times New Roman" w:hAnsi="Times New Roman" w:cs="Times New Roman"/>
          <w:sz w:val="28"/>
          <w:szCs w:val="28"/>
        </w:rPr>
        <w:t xml:space="preserve">ук </w:t>
      </w:r>
    </w:p>
    <w:p w:rsidR="0083151F" w:rsidRPr="0083151F" w:rsidRDefault="0083151F" w:rsidP="0083151F">
      <w:pPr>
        <w:spacing w:after="0" w:line="360" w:lineRule="auto"/>
        <w:ind w:firstLine="1701"/>
        <w:jc w:val="both"/>
        <w:rPr>
          <w:rFonts w:ascii="Times New Roman" w:hAnsi="Times New Roman" w:cs="Times New Roman"/>
          <w:sz w:val="28"/>
          <w:szCs w:val="28"/>
        </w:rPr>
      </w:pPr>
      <w:r w:rsidRPr="0083151F">
        <w:rPr>
          <w:rFonts w:ascii="Times New Roman" w:hAnsi="Times New Roman" w:cs="Times New Roman"/>
          <w:sz w:val="28"/>
          <w:szCs w:val="28"/>
        </w:rPr>
        <w:t xml:space="preserve">С длинными усами.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Божья коро</w:t>
      </w:r>
      <w:r w:rsidRPr="0083151F">
        <w:rPr>
          <w:rFonts w:ascii="Times New Roman" w:hAnsi="Times New Roman" w:cs="Times New Roman"/>
          <w:b/>
          <w:bCs/>
          <w:sz w:val="28"/>
          <w:szCs w:val="28"/>
        </w:rPr>
        <w:t>б</w:t>
      </w:r>
      <w:r w:rsidRPr="0083151F">
        <w:rPr>
          <w:rFonts w:ascii="Times New Roman" w:hAnsi="Times New Roman" w:cs="Times New Roman"/>
          <w:sz w:val="28"/>
          <w:szCs w:val="28"/>
        </w:rPr>
        <w:t xml:space="preserve">ка, полети на небо, </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 xml:space="preserve">Принеси мне хлеба. </w:t>
      </w:r>
    </w:p>
    <w:p w:rsidR="0083151F" w:rsidRPr="0083151F" w:rsidRDefault="0083151F" w:rsidP="0083151F">
      <w:pPr>
        <w:spacing w:after="0" w:line="360" w:lineRule="auto"/>
        <w:ind w:firstLine="709"/>
        <w:rPr>
          <w:rFonts w:ascii="Times New Roman" w:hAnsi="Times New Roman" w:cs="Times New Roman"/>
          <w:sz w:val="28"/>
          <w:szCs w:val="28"/>
        </w:rPr>
      </w:pPr>
    </w:p>
    <w:p w:rsidR="0083151F" w:rsidRPr="0083151F" w:rsidRDefault="0083151F" w:rsidP="0083151F">
      <w:pPr>
        <w:pStyle w:val="3"/>
        <w:spacing w:before="0" w:after="0" w:line="360" w:lineRule="auto"/>
        <w:jc w:val="center"/>
        <w:rPr>
          <w:i/>
        </w:rPr>
      </w:pPr>
      <w:bookmarkStart w:id="29" w:name="_Toc157767910"/>
      <w:bookmarkStart w:id="30" w:name="_Toc322090260"/>
      <w:r>
        <w:rPr>
          <w:i/>
        </w:rPr>
        <w:t xml:space="preserve">1.3.3. </w:t>
      </w:r>
      <w:r w:rsidRPr="0083151F">
        <w:rPr>
          <w:i/>
        </w:rPr>
        <w:t>Обучение звуко- слоговому анализу</w:t>
      </w:r>
      <w:bookmarkEnd w:id="29"/>
      <w:bookmarkEnd w:id="30"/>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Обучение звуко- слоговому анализу включает:</w:t>
      </w:r>
    </w:p>
    <w:p w:rsidR="0083151F" w:rsidRPr="0083151F" w:rsidRDefault="0083151F" w:rsidP="0083151F">
      <w:pPr>
        <w:numPr>
          <w:ilvl w:val="0"/>
          <w:numId w:val="6"/>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Звуковой анализ состава слогов и слов;</w:t>
      </w:r>
    </w:p>
    <w:p w:rsidR="0083151F" w:rsidRPr="0083151F" w:rsidRDefault="0083151F" w:rsidP="0083151F">
      <w:pPr>
        <w:numPr>
          <w:ilvl w:val="0"/>
          <w:numId w:val="6"/>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Дифференциация понятий «звук» и «буква»;</w:t>
      </w:r>
    </w:p>
    <w:p w:rsidR="0083151F" w:rsidRPr="0083151F" w:rsidRDefault="0083151F" w:rsidP="0083151F">
      <w:pPr>
        <w:numPr>
          <w:ilvl w:val="0"/>
          <w:numId w:val="6"/>
        </w:numPr>
        <w:spacing w:after="0" w:line="360" w:lineRule="auto"/>
        <w:ind w:left="0" w:firstLine="709"/>
        <w:jc w:val="both"/>
        <w:rPr>
          <w:rFonts w:ascii="Times New Roman" w:hAnsi="Times New Roman" w:cs="Times New Roman"/>
          <w:sz w:val="28"/>
          <w:szCs w:val="28"/>
        </w:rPr>
      </w:pPr>
      <w:r w:rsidRPr="0083151F">
        <w:rPr>
          <w:rFonts w:ascii="Times New Roman" w:hAnsi="Times New Roman" w:cs="Times New Roman"/>
          <w:sz w:val="28"/>
          <w:szCs w:val="28"/>
        </w:rPr>
        <w:t>Соотнесение букв и звуков.</w:t>
      </w:r>
    </w:p>
    <w:p w:rsidR="0083151F" w:rsidRPr="0083151F" w:rsidRDefault="0083151F" w:rsidP="0083151F">
      <w:pPr>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sz w:val="28"/>
          <w:szCs w:val="28"/>
        </w:rPr>
        <w:t>Обучение звуко- слоговому анализу начинается в старшей и подготовительной к школе группе, проходит в период обучения грамоте. Для примера приведу фрагмент урока обучения грамоте, в котором будет рассмотрен слого-звуковой анализ слов.</w:t>
      </w:r>
    </w:p>
    <w:p w:rsidR="0083151F" w:rsidRPr="0083151F" w:rsidRDefault="0083151F" w:rsidP="0083151F">
      <w:pPr>
        <w:pStyle w:val="2"/>
        <w:spacing w:before="0" w:after="0" w:line="360" w:lineRule="auto"/>
        <w:ind w:firstLine="709"/>
        <w:jc w:val="both"/>
        <w:rPr>
          <w:rFonts w:ascii="Times New Roman" w:hAnsi="Times New Roman" w:cs="Times New Roman"/>
        </w:rPr>
      </w:pPr>
      <w:bookmarkStart w:id="31" w:name="_Toc138748632"/>
      <w:bookmarkStart w:id="32" w:name="_Toc155855245"/>
      <w:bookmarkStart w:id="33" w:name="_Toc155855373"/>
      <w:bookmarkStart w:id="34" w:name="_Toc157767911"/>
      <w:bookmarkStart w:id="35" w:name="_Toc322090261"/>
      <w:r w:rsidRPr="0083151F">
        <w:rPr>
          <w:rFonts w:ascii="Times New Roman" w:hAnsi="Times New Roman" w:cs="Times New Roman"/>
        </w:rPr>
        <w:t>Тема урока: </w:t>
      </w:r>
      <w:r w:rsidRPr="0083151F">
        <w:rPr>
          <w:rFonts w:ascii="Times New Roman" w:hAnsi="Times New Roman" w:cs="Times New Roman"/>
          <w:bCs w:val="0"/>
        </w:rPr>
        <w:t>«Письмо строчной буквы д»</w:t>
      </w:r>
      <w:bookmarkEnd w:id="31"/>
      <w:bookmarkEnd w:id="32"/>
      <w:bookmarkEnd w:id="33"/>
      <w:bookmarkEnd w:id="34"/>
      <w:bookmarkEnd w:id="35"/>
    </w:p>
    <w:p w:rsidR="0083151F" w:rsidRPr="0083151F" w:rsidRDefault="0083151F" w:rsidP="0083151F">
      <w:pPr>
        <w:tabs>
          <w:tab w:val="num" w:pos="816"/>
        </w:tabs>
        <w:spacing w:after="0" w:line="360" w:lineRule="auto"/>
        <w:ind w:firstLine="709"/>
        <w:jc w:val="both"/>
        <w:rPr>
          <w:rFonts w:ascii="Times New Roman" w:hAnsi="Times New Roman" w:cs="Times New Roman"/>
          <w:sz w:val="28"/>
          <w:szCs w:val="28"/>
        </w:rPr>
      </w:pPr>
      <w:r w:rsidRPr="0083151F">
        <w:rPr>
          <w:rFonts w:ascii="Times New Roman" w:hAnsi="Times New Roman" w:cs="Times New Roman"/>
          <w:bCs/>
          <w:i/>
          <w:sz w:val="28"/>
          <w:szCs w:val="28"/>
        </w:rPr>
        <w:t>1.      Повторение пройденного, сообщение темы и постановка учебной задачи урока</w:t>
      </w:r>
    </w:p>
    <w:p w:rsidR="0083151F" w:rsidRPr="0083151F" w:rsidRDefault="0083151F" w:rsidP="0083151F">
      <w:pPr>
        <w:spacing w:after="0" w:line="360" w:lineRule="auto"/>
        <w:ind w:firstLine="709"/>
        <w:jc w:val="both"/>
        <w:rPr>
          <w:rFonts w:ascii="Times New Roman" w:hAnsi="Times New Roman" w:cs="Times New Roman"/>
          <w:i/>
          <w:sz w:val="28"/>
          <w:szCs w:val="28"/>
        </w:rPr>
      </w:pPr>
      <w:r w:rsidRPr="0083151F">
        <w:rPr>
          <w:rFonts w:ascii="Times New Roman" w:hAnsi="Times New Roman" w:cs="Times New Roman"/>
          <w:bCs/>
          <w:i/>
          <w:sz w:val="28"/>
          <w:szCs w:val="28"/>
        </w:rPr>
        <w:t>2. Разминка рук и упражнения в рисовании и штриховке</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lastRenderedPageBreak/>
        <w:t>- В своих альбомах при помощи трафарета нарисуем домик. У него обязательно будет труба, из трубы будет идти дым. Мы будем уверены в том, что в этом домике тепло и уютно.</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noProof/>
          <w:color w:val="008000"/>
          <w:sz w:val="28"/>
          <w:szCs w:val="28"/>
          <w:lang w:eastAsia="ru-RU"/>
        </w:rPr>
        <w:drawing>
          <wp:inline distT="0" distB="0" distL="0" distR="0">
            <wp:extent cx="809625" cy="838200"/>
            <wp:effectExtent l="19050" t="0" r="9525" b="0"/>
            <wp:docPr id="1" name="Рисунок 1" descr="d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1"/>
                    <pic:cNvPicPr>
                      <a:picLocks noChangeAspect="1" noChangeArrowheads="1"/>
                    </pic:cNvPicPr>
                  </pic:nvPicPr>
                  <pic:blipFill>
                    <a:blip r:embed="rId8" cstate="print"/>
                    <a:srcRect/>
                    <a:stretch>
                      <a:fillRect/>
                    </a:stretch>
                  </pic:blipFill>
                  <pic:spPr bwMode="auto">
                    <a:xfrm>
                      <a:off x="0" y="0"/>
                      <a:ext cx="809625" cy="838200"/>
                    </a:xfrm>
                    <a:prstGeom prst="rect">
                      <a:avLst/>
                    </a:prstGeom>
                    <a:noFill/>
                    <a:ln w="9525">
                      <a:noFill/>
                      <a:miter lim="800000"/>
                      <a:headEnd/>
                      <a:tailEnd/>
                    </a:ln>
                  </pic:spPr>
                </pic:pic>
              </a:graphicData>
            </a:graphic>
          </wp:inline>
        </w:drawing>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Внутри нарисованного домика дети рисуют наклонные линии в направлении, указанном учителем. Используются элементы написания ранее изученных письменных букв. Линии должны быть одинаковой величины, наклона, на одинаковом расстоянии друг от друга.</w:t>
      </w:r>
    </w:p>
    <w:p w:rsidR="0083151F" w:rsidRPr="0083151F" w:rsidRDefault="0083151F" w:rsidP="0083151F">
      <w:pPr>
        <w:spacing w:after="0" w:line="360" w:lineRule="auto"/>
        <w:ind w:firstLine="709"/>
        <w:jc w:val="both"/>
        <w:rPr>
          <w:rFonts w:ascii="Times New Roman" w:hAnsi="Times New Roman" w:cs="Times New Roman"/>
          <w:bCs/>
          <w:i/>
          <w:sz w:val="28"/>
          <w:szCs w:val="28"/>
        </w:rPr>
      </w:pPr>
      <w:r w:rsidRPr="0083151F">
        <w:rPr>
          <w:rFonts w:ascii="Times New Roman" w:hAnsi="Times New Roman" w:cs="Times New Roman"/>
          <w:bCs/>
          <w:i/>
          <w:sz w:val="28"/>
          <w:szCs w:val="28"/>
        </w:rPr>
        <w:t>3.Слого-звуковой анализ слов</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 Замечательный дом у нас получился.</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 xml:space="preserve">- Давайте определим, сколько слогов в этом слове </w:t>
      </w:r>
      <w:r w:rsidRPr="0083151F">
        <w:rPr>
          <w:rFonts w:ascii="Times New Roman" w:hAnsi="Times New Roman" w:cs="Times New Roman"/>
          <w:i/>
          <w:color w:val="000000"/>
          <w:sz w:val="28"/>
          <w:szCs w:val="28"/>
        </w:rPr>
        <w:t>ДОМ</w:t>
      </w:r>
      <w:r w:rsidRPr="0083151F">
        <w:rPr>
          <w:rFonts w:ascii="Times New Roman" w:hAnsi="Times New Roman" w:cs="Times New Roman"/>
          <w:color w:val="000000"/>
          <w:sz w:val="28"/>
          <w:szCs w:val="28"/>
        </w:rPr>
        <w:t>? (один).</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 xml:space="preserve">- Почему один? </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 xml:space="preserve">- </w:t>
      </w:r>
      <w:r w:rsidR="002632E8">
        <w:rPr>
          <w:rFonts w:ascii="Times New Roman" w:hAnsi="Times New Roman" w:cs="Times New Roman"/>
          <w:color w:val="000000"/>
          <w:sz w:val="28"/>
          <w:szCs w:val="28"/>
        </w:rPr>
        <w:t>Докажите</w:t>
      </w:r>
      <w:r w:rsidRPr="0083151F">
        <w:rPr>
          <w:rFonts w:ascii="Times New Roman" w:hAnsi="Times New Roman" w:cs="Times New Roman"/>
          <w:color w:val="000000"/>
          <w:sz w:val="28"/>
          <w:szCs w:val="28"/>
        </w:rPr>
        <w:t xml:space="preserve"> (один гласный звук)</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 В этом слове 2 ориентира: слияние и примыкание.</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Звук  [д] – согласный, твердый, так как после него слышится гласный звук  [о]; звук [о] – гласный, ударный; звук [м] – согласный, твердый, непарный звонкий.</w:t>
      </w:r>
    </w:p>
    <w:p w:rsidR="0083151F" w:rsidRPr="0083151F" w:rsidRDefault="009852DE" w:rsidP="0083151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28" style="position:absolute;left:0;text-align:left;margin-left:63pt;margin-top:70.6pt;width:18pt;height:18pt;z-index:251662336" fillcolor="blue" strokecolor="blue"/>
        </w:pict>
      </w:r>
      <w:r>
        <w:rPr>
          <w:rFonts w:ascii="Times New Roman" w:hAnsi="Times New Roman" w:cs="Times New Roman"/>
          <w:noProof/>
          <w:color w:val="000000"/>
          <w:sz w:val="28"/>
          <w:szCs w:val="28"/>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0;text-align:left;margin-left:36pt;margin-top:70.6pt;width:27pt;height:18pt;rotation:180;z-index:251661312" fillcolor="red" strokecolor="red"/>
        </w:pict>
      </w:r>
      <w:r>
        <w:rPr>
          <w:rFonts w:ascii="Times New Roman" w:hAnsi="Times New Roman" w:cs="Times New Roman"/>
          <w:noProof/>
          <w:color w:val="000000"/>
          <w:sz w:val="28"/>
          <w:szCs w:val="28"/>
        </w:rPr>
        <w:pict>
          <v:shape id="_x0000_s1026" type="#_x0000_t6" style="position:absolute;left:0;text-align:left;margin-left:36pt;margin-top:70.6pt;width:27pt;height:18pt;z-index:251660288" fillcolor="blue" strokecolor="blue"/>
        </w:pict>
      </w:r>
      <w:r w:rsidR="0083151F" w:rsidRPr="0083151F">
        <w:rPr>
          <w:rFonts w:ascii="Times New Roman" w:hAnsi="Times New Roman" w:cs="Times New Roman"/>
          <w:color w:val="000000"/>
          <w:sz w:val="28"/>
          <w:szCs w:val="28"/>
        </w:rPr>
        <w:t>- Давайте нарисуем схему этого слова. Схема будет состоять из прямоугольника (нижний треугольник – синего цвета, верхний – красного), квадратик – синего цвет</w:t>
      </w:r>
    </w:p>
    <w:p w:rsidR="0083151F" w:rsidRPr="0083151F" w:rsidRDefault="0083151F" w:rsidP="0083151F">
      <w:pPr>
        <w:spacing w:after="0" w:line="360" w:lineRule="auto"/>
        <w:ind w:firstLine="709"/>
        <w:jc w:val="both"/>
        <w:rPr>
          <w:rFonts w:ascii="Times New Roman" w:hAnsi="Times New Roman" w:cs="Times New Roman"/>
          <w:color w:val="000000"/>
          <w:sz w:val="28"/>
          <w:szCs w:val="28"/>
        </w:rPr>
      </w:pPr>
    </w:p>
    <w:p w:rsidR="0083151F" w:rsidRDefault="0083151F" w:rsidP="0083151F">
      <w:pPr>
        <w:spacing w:after="0" w:line="360" w:lineRule="auto"/>
        <w:ind w:firstLine="709"/>
        <w:jc w:val="both"/>
        <w:rPr>
          <w:rFonts w:ascii="Times New Roman" w:hAnsi="Times New Roman" w:cs="Times New Roman"/>
          <w:color w:val="000000"/>
          <w:sz w:val="28"/>
          <w:szCs w:val="28"/>
        </w:rPr>
      </w:pPr>
      <w:r w:rsidRPr="0083151F">
        <w:rPr>
          <w:rFonts w:ascii="Times New Roman" w:hAnsi="Times New Roman" w:cs="Times New Roman"/>
          <w:color w:val="000000"/>
          <w:sz w:val="28"/>
          <w:szCs w:val="28"/>
        </w:rPr>
        <w:t>Мы с вами помним, что оба звука [д] и [д'] обозначаются одной буквой д. Вот сейчас мы с вами и будем учиться писать строчную букву д.</w:t>
      </w:r>
    </w:p>
    <w:p w:rsidR="0083151F" w:rsidRDefault="0083151F" w:rsidP="0083151F">
      <w:pPr>
        <w:spacing w:after="0" w:line="360" w:lineRule="auto"/>
        <w:ind w:firstLine="709"/>
        <w:jc w:val="both"/>
        <w:rPr>
          <w:rFonts w:ascii="Times New Roman" w:hAnsi="Times New Roman" w:cs="Times New Roman"/>
          <w:color w:val="000000"/>
          <w:sz w:val="28"/>
          <w:szCs w:val="28"/>
        </w:rPr>
      </w:pPr>
    </w:p>
    <w:p w:rsidR="0083151F" w:rsidRDefault="0083151F" w:rsidP="0083151F">
      <w:pPr>
        <w:spacing w:after="0" w:line="360" w:lineRule="auto"/>
        <w:ind w:firstLine="709"/>
        <w:jc w:val="both"/>
        <w:rPr>
          <w:rFonts w:ascii="Times New Roman" w:hAnsi="Times New Roman" w:cs="Times New Roman"/>
          <w:color w:val="000000"/>
          <w:sz w:val="28"/>
          <w:szCs w:val="28"/>
        </w:rPr>
      </w:pPr>
    </w:p>
    <w:p w:rsidR="0083151F" w:rsidRDefault="0083151F" w:rsidP="0083151F">
      <w:pPr>
        <w:spacing w:after="0" w:line="360" w:lineRule="auto"/>
        <w:ind w:firstLine="709"/>
        <w:jc w:val="both"/>
        <w:rPr>
          <w:rFonts w:ascii="Times New Roman" w:hAnsi="Times New Roman" w:cs="Times New Roman"/>
          <w:color w:val="000000"/>
          <w:sz w:val="28"/>
          <w:szCs w:val="28"/>
        </w:rPr>
      </w:pPr>
    </w:p>
    <w:p w:rsidR="0083151F" w:rsidRDefault="0083151F" w:rsidP="0083151F">
      <w:pPr>
        <w:spacing w:after="0" w:line="360" w:lineRule="auto"/>
        <w:ind w:firstLine="709"/>
        <w:jc w:val="both"/>
        <w:rPr>
          <w:rFonts w:ascii="Times New Roman" w:hAnsi="Times New Roman" w:cs="Times New Roman"/>
          <w:color w:val="000000"/>
          <w:sz w:val="28"/>
          <w:szCs w:val="28"/>
        </w:rPr>
      </w:pPr>
    </w:p>
    <w:p w:rsidR="0083151F" w:rsidRDefault="0083151F" w:rsidP="0083151F">
      <w:pPr>
        <w:spacing w:after="0" w:line="360" w:lineRule="auto"/>
        <w:ind w:firstLine="709"/>
        <w:jc w:val="both"/>
        <w:rPr>
          <w:rFonts w:ascii="Times New Roman" w:hAnsi="Times New Roman" w:cs="Times New Roman"/>
          <w:color w:val="000000"/>
          <w:sz w:val="28"/>
          <w:szCs w:val="28"/>
        </w:rPr>
      </w:pPr>
    </w:p>
    <w:p w:rsidR="0087682B" w:rsidRDefault="0087682B" w:rsidP="0087682B">
      <w:pPr>
        <w:pStyle w:val="1"/>
        <w:spacing w:before="0" w:after="0" w:line="360" w:lineRule="auto"/>
        <w:jc w:val="center"/>
      </w:pPr>
      <w:bookmarkStart w:id="36" w:name="_Toc322090262"/>
      <w:r>
        <w:lastRenderedPageBreak/>
        <w:t>Глава 2. Исследование развития звуковой культуры речи у детей младшего школьного возраста</w:t>
      </w:r>
      <w:bookmarkEnd w:id="36"/>
    </w:p>
    <w:p w:rsidR="0087682B" w:rsidRPr="005049E1" w:rsidRDefault="0087682B" w:rsidP="0087682B">
      <w:pPr>
        <w:pStyle w:val="2"/>
        <w:spacing w:before="0" w:after="0" w:line="360" w:lineRule="auto"/>
        <w:jc w:val="center"/>
      </w:pPr>
      <w:bookmarkStart w:id="37" w:name="_Toc157767913"/>
      <w:bookmarkStart w:id="38" w:name="_Toc322090263"/>
      <w:r>
        <w:t xml:space="preserve">2.1. </w:t>
      </w:r>
      <w:r w:rsidRPr="005049E1">
        <w:t>Структура методики</w:t>
      </w:r>
      <w:bookmarkEnd w:id="37"/>
      <w:bookmarkEnd w:id="38"/>
    </w:p>
    <w:p w:rsidR="0087682B" w:rsidRPr="0087682B" w:rsidRDefault="0087682B" w:rsidP="0087682B">
      <w:pPr>
        <w:tabs>
          <w:tab w:val="left" w:pos="993"/>
        </w:tabs>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Исследования проводились на базе средней школы №2  города Лакинска Владимирской области. Для проведения исследования были  отобраны учащиеся 1 класса.</w:t>
      </w:r>
    </w:p>
    <w:p w:rsidR="0087682B" w:rsidRPr="0087682B" w:rsidRDefault="0087682B" w:rsidP="0087682B">
      <w:pPr>
        <w:pStyle w:val="af0"/>
        <w:tabs>
          <w:tab w:val="left" w:pos="993"/>
        </w:tabs>
        <w:spacing w:line="360" w:lineRule="auto"/>
        <w:ind w:firstLine="992"/>
        <w:jc w:val="both"/>
        <w:rPr>
          <w:b w:val="0"/>
          <w:bCs w:val="0"/>
        </w:rPr>
      </w:pPr>
      <w:r w:rsidRPr="0087682B">
        <w:rPr>
          <w:b w:val="0"/>
          <w:bCs w:val="0"/>
        </w:rPr>
        <w:t>Для исследования использована стандартизированная методика обследования речи с бальноуровневой системой оценки, разработанная Фотековой Т.А., совместно с Переслени Л.И</w:t>
      </w:r>
      <w:r w:rsidRPr="0087682B">
        <w:rPr>
          <w:rStyle w:val="a5"/>
          <w:b w:val="0"/>
          <w:bCs w:val="0"/>
        </w:rPr>
        <w:footnoteReference w:id="6"/>
      </w:r>
      <w:r w:rsidRPr="0087682B">
        <w:rPr>
          <w:b w:val="0"/>
          <w:bCs w:val="0"/>
        </w:rPr>
        <w:t>.</w:t>
      </w:r>
    </w:p>
    <w:p w:rsidR="0087682B" w:rsidRPr="0087682B" w:rsidRDefault="0087682B" w:rsidP="0087682B">
      <w:pPr>
        <w:pStyle w:val="af0"/>
        <w:tabs>
          <w:tab w:val="left" w:pos="993"/>
        </w:tabs>
        <w:spacing w:line="360" w:lineRule="auto"/>
        <w:ind w:firstLine="992"/>
        <w:jc w:val="both"/>
        <w:rPr>
          <w:b w:val="0"/>
          <w:bCs w:val="0"/>
        </w:rPr>
      </w:pPr>
      <w:r w:rsidRPr="0087682B">
        <w:rPr>
          <w:b w:val="0"/>
          <w:bCs w:val="0"/>
        </w:rPr>
        <w:t>В  методике использованы речевые пробы, предложенные Р.И. Лалаевой, Е.В. Мальцевой, А.Р. Лурия. Методика обследования речи с балльно-уровневой системой оценки. Она удобна для:</w:t>
      </w:r>
    </w:p>
    <w:p w:rsidR="0087682B" w:rsidRPr="0087682B" w:rsidRDefault="0087682B" w:rsidP="0087682B">
      <w:pPr>
        <w:pStyle w:val="af0"/>
        <w:numPr>
          <w:ilvl w:val="0"/>
          <w:numId w:val="11"/>
        </w:numPr>
        <w:tabs>
          <w:tab w:val="left" w:pos="993"/>
        </w:tabs>
        <w:spacing w:line="360" w:lineRule="auto"/>
        <w:ind w:left="0" w:firstLine="992"/>
        <w:jc w:val="both"/>
        <w:rPr>
          <w:b w:val="0"/>
          <w:bCs w:val="0"/>
        </w:rPr>
      </w:pPr>
      <w:r w:rsidRPr="0087682B">
        <w:rPr>
          <w:b w:val="0"/>
          <w:bCs w:val="0"/>
        </w:rPr>
        <w:t>диагностики;</w:t>
      </w:r>
    </w:p>
    <w:p w:rsidR="0087682B" w:rsidRPr="0087682B" w:rsidRDefault="0087682B" w:rsidP="0087682B">
      <w:pPr>
        <w:pStyle w:val="af0"/>
        <w:numPr>
          <w:ilvl w:val="0"/>
          <w:numId w:val="11"/>
        </w:numPr>
        <w:tabs>
          <w:tab w:val="left" w:pos="993"/>
        </w:tabs>
        <w:spacing w:line="360" w:lineRule="auto"/>
        <w:ind w:left="0" w:firstLine="992"/>
        <w:jc w:val="both"/>
        <w:rPr>
          <w:b w:val="0"/>
          <w:bCs w:val="0"/>
        </w:rPr>
      </w:pPr>
      <w:r w:rsidRPr="0087682B">
        <w:rPr>
          <w:b w:val="0"/>
          <w:bCs w:val="0"/>
        </w:rPr>
        <w:t>уточнения структуры речевого дефекта и оценки степени выраженности нарушений разных сторон речи (получения речевого профиля);</w:t>
      </w:r>
    </w:p>
    <w:p w:rsidR="0087682B" w:rsidRPr="0087682B" w:rsidRDefault="0087682B" w:rsidP="0087682B">
      <w:pPr>
        <w:pStyle w:val="af0"/>
        <w:numPr>
          <w:ilvl w:val="0"/>
          <w:numId w:val="11"/>
        </w:numPr>
        <w:tabs>
          <w:tab w:val="left" w:pos="993"/>
        </w:tabs>
        <w:spacing w:line="360" w:lineRule="auto"/>
        <w:ind w:left="0" w:firstLine="992"/>
        <w:jc w:val="both"/>
        <w:rPr>
          <w:b w:val="0"/>
          <w:bCs w:val="0"/>
        </w:rPr>
      </w:pPr>
      <w:r w:rsidRPr="0087682B">
        <w:rPr>
          <w:b w:val="0"/>
          <w:bCs w:val="0"/>
        </w:rPr>
        <w:t>построения системы индивидуальной коррекционной работы;</w:t>
      </w:r>
    </w:p>
    <w:p w:rsidR="0087682B" w:rsidRPr="0087682B" w:rsidRDefault="0087682B" w:rsidP="0087682B">
      <w:pPr>
        <w:pStyle w:val="af0"/>
        <w:numPr>
          <w:ilvl w:val="0"/>
          <w:numId w:val="11"/>
        </w:numPr>
        <w:tabs>
          <w:tab w:val="left" w:pos="993"/>
        </w:tabs>
        <w:spacing w:line="360" w:lineRule="auto"/>
        <w:ind w:left="0" w:firstLine="992"/>
        <w:jc w:val="both"/>
        <w:rPr>
          <w:b w:val="0"/>
          <w:bCs w:val="0"/>
        </w:rPr>
      </w:pPr>
      <w:r w:rsidRPr="0087682B">
        <w:rPr>
          <w:b w:val="0"/>
          <w:bCs w:val="0"/>
        </w:rPr>
        <w:t>комплектования групп на основе общности структуры нарушений речи;</w:t>
      </w:r>
    </w:p>
    <w:p w:rsidR="0087682B" w:rsidRPr="0087682B" w:rsidRDefault="0087682B" w:rsidP="0087682B">
      <w:pPr>
        <w:pStyle w:val="af0"/>
        <w:numPr>
          <w:ilvl w:val="0"/>
          <w:numId w:val="11"/>
        </w:numPr>
        <w:tabs>
          <w:tab w:val="left" w:pos="993"/>
        </w:tabs>
        <w:spacing w:line="360" w:lineRule="auto"/>
        <w:ind w:left="0" w:firstLine="992"/>
        <w:jc w:val="both"/>
        <w:rPr>
          <w:b w:val="0"/>
          <w:bCs w:val="0"/>
        </w:rPr>
      </w:pPr>
      <w:r w:rsidRPr="0087682B">
        <w:rPr>
          <w:b w:val="0"/>
          <w:bCs w:val="0"/>
        </w:rPr>
        <w:t>отслеживания динамики речевого развития ребёнка и оценки эффективности коррекционного воздействия.</w:t>
      </w:r>
    </w:p>
    <w:p w:rsidR="0087682B" w:rsidRPr="0087682B" w:rsidRDefault="0087682B" w:rsidP="0087682B">
      <w:pPr>
        <w:tabs>
          <w:tab w:val="left" w:pos="993"/>
        </w:tabs>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Методика включает шесть серий проб, каждая серия вклю</w:t>
      </w:r>
      <w:r w:rsidRPr="0087682B">
        <w:rPr>
          <w:rFonts w:ascii="Times New Roman" w:hAnsi="Times New Roman" w:cs="Times New Roman"/>
          <w:sz w:val="28"/>
          <w:szCs w:val="28"/>
        </w:rPr>
        <w:softHyphen/>
        <w:t>чает речевые пробы нарастающей трудности. Для того чтобы оценка каждой из сторон речи вносила примерно равный вклад в общий балл, суммарные баллы за выполнение каждой серии были по возможности уравнены. Полное речевое обследова</w:t>
      </w:r>
      <w:r w:rsidRPr="0087682B">
        <w:rPr>
          <w:rFonts w:ascii="Times New Roman" w:hAnsi="Times New Roman" w:cs="Times New Roman"/>
          <w:sz w:val="28"/>
          <w:szCs w:val="28"/>
        </w:rPr>
        <w:softHyphen/>
        <w:t>ние включает 157 проб, не считая проверки звукопроизношения, выводы о состоянии которого делаются как на основе специальных проб, так и по ходу обследования в целом. Каж</w:t>
      </w:r>
      <w:r w:rsidRPr="0087682B">
        <w:rPr>
          <w:rFonts w:ascii="Times New Roman" w:hAnsi="Times New Roman" w:cs="Times New Roman"/>
          <w:sz w:val="28"/>
          <w:szCs w:val="28"/>
        </w:rPr>
        <w:softHyphen/>
        <w:t xml:space="preserve">дая проба </w:t>
      </w:r>
      <w:r w:rsidRPr="0087682B">
        <w:rPr>
          <w:rFonts w:ascii="Times New Roman" w:hAnsi="Times New Roman" w:cs="Times New Roman"/>
          <w:sz w:val="28"/>
          <w:szCs w:val="28"/>
        </w:rPr>
        <w:lastRenderedPageBreak/>
        <w:t>оценивается в отдельности, затем подсчитывается сумма баллов за все задание, за серию и далее на основе сум</w:t>
      </w:r>
      <w:r w:rsidRPr="0087682B">
        <w:rPr>
          <w:rFonts w:ascii="Times New Roman" w:hAnsi="Times New Roman" w:cs="Times New Roman"/>
          <w:sz w:val="28"/>
          <w:szCs w:val="28"/>
        </w:rPr>
        <w:softHyphen/>
        <w:t>марных оценок за каждую серию выводится общий балл за выполнение всех заданий методики.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Для каждой серии (в некоторых сериях и для каждой группы проб) разработаны собственные критерии оценки. Об</w:t>
      </w:r>
      <w:r w:rsidRPr="0087682B">
        <w:rPr>
          <w:rFonts w:ascii="Times New Roman" w:hAnsi="Times New Roman" w:cs="Times New Roman"/>
          <w:sz w:val="28"/>
          <w:szCs w:val="28"/>
        </w:rPr>
        <w:softHyphen/>
        <w:t>щим правилом при оценивании заданий всех серий, кроме серии I, является учет степени успешности выполнения с по</w:t>
      </w:r>
      <w:r w:rsidRPr="0087682B">
        <w:rPr>
          <w:rFonts w:ascii="Times New Roman" w:hAnsi="Times New Roman" w:cs="Times New Roman"/>
          <w:sz w:val="28"/>
          <w:szCs w:val="28"/>
        </w:rPr>
        <w:softHyphen/>
        <w:t>мощью четырех градаций, что дает возможность получения более дифференцированного результата. Для серий I (кроме звукопроизношения), II, III, IV, V — это 1; 0,5; 0,25; 0 баллов, для звукопроизношения — 3; 1,5; 1; 0 баллов и для серии VI — 5; 2,5; 1; 0 баллов. Задания серии V оцениваются тремя градациями: 1; 0,5 и 0 баллов. В разных заданиях эти градации отражают четкость и правильность выполнения, характер и тяжесть допускаемых ошибок, а также вид и количество ис</w:t>
      </w:r>
      <w:r w:rsidRPr="0087682B">
        <w:rPr>
          <w:rFonts w:ascii="Times New Roman" w:hAnsi="Times New Roman" w:cs="Times New Roman"/>
          <w:sz w:val="28"/>
          <w:szCs w:val="28"/>
        </w:rPr>
        <w:softHyphen/>
        <w:t>пользованной помощи.</w:t>
      </w:r>
    </w:p>
    <w:p w:rsidR="0087682B" w:rsidRPr="0087682B" w:rsidRDefault="0087682B" w:rsidP="0087682B">
      <w:pPr>
        <w:spacing w:after="0" w:line="360" w:lineRule="auto"/>
        <w:ind w:firstLine="992"/>
        <w:jc w:val="both"/>
        <w:rPr>
          <w:rFonts w:ascii="Times New Roman" w:hAnsi="Times New Roman" w:cs="Times New Roman"/>
          <w:b/>
          <w:i/>
          <w:sz w:val="28"/>
          <w:szCs w:val="28"/>
        </w:rPr>
      </w:pPr>
      <w:r w:rsidRPr="0087682B">
        <w:rPr>
          <w:rFonts w:ascii="Times New Roman" w:hAnsi="Times New Roman" w:cs="Times New Roman"/>
          <w:b/>
          <w:i/>
          <w:sz w:val="28"/>
          <w:szCs w:val="28"/>
        </w:rPr>
        <w:t>Серия I — Исследование сенсомоторного уровня речи — включает четыре группы заданий</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 Первая группа состоит из 15 проб, представляющих собой цепочки слогов с фонетически сходными звуками. В логопе</w:t>
      </w:r>
      <w:r w:rsidRPr="0087682B">
        <w:rPr>
          <w:rFonts w:ascii="Times New Roman" w:hAnsi="Times New Roman" w:cs="Times New Roman"/>
          <w:sz w:val="28"/>
          <w:szCs w:val="28"/>
        </w:rPr>
        <w:softHyphen/>
        <w:t xml:space="preserve">дической практике этот прием традиционно используется </w:t>
      </w:r>
      <w:r w:rsidRPr="0087682B">
        <w:rPr>
          <w:rFonts w:ascii="Times New Roman" w:hAnsi="Times New Roman" w:cs="Times New Roman"/>
          <w:sz w:val="28"/>
          <w:szCs w:val="28"/>
          <w:u w:val="single"/>
        </w:rPr>
        <w:t>для проверки фонематического восприятия.</w:t>
      </w:r>
      <w:r w:rsidRPr="0087682B">
        <w:rPr>
          <w:rFonts w:ascii="Times New Roman" w:hAnsi="Times New Roman" w:cs="Times New Roman"/>
          <w:sz w:val="28"/>
          <w:szCs w:val="28"/>
        </w:rPr>
        <w:t xml:space="preserve"> При интерпретации результатов следует помнить, что на успешность выполнения такого рода заданий влияют и трудности переключения, кото</w:t>
      </w:r>
      <w:r w:rsidRPr="0087682B">
        <w:rPr>
          <w:rFonts w:ascii="Times New Roman" w:hAnsi="Times New Roman" w:cs="Times New Roman"/>
          <w:sz w:val="28"/>
          <w:szCs w:val="28"/>
        </w:rPr>
        <w:softHyphen/>
        <w:t>рые проявляются в инертности, «застревании» на каком-либо слоге (вместо ма-на-ма в этом случае ребенок воспроизводит ма-ма-ма или ма-на-на). Таким образом, первое задание носит комплексный характер.</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Вторая группа заданий направлена </w:t>
      </w:r>
      <w:r w:rsidRPr="0087682B">
        <w:rPr>
          <w:rFonts w:ascii="Times New Roman" w:hAnsi="Times New Roman" w:cs="Times New Roman"/>
          <w:sz w:val="28"/>
          <w:szCs w:val="28"/>
          <w:u w:val="single"/>
        </w:rPr>
        <w:t>на исследование зву</w:t>
      </w:r>
      <w:r w:rsidRPr="0087682B">
        <w:rPr>
          <w:rFonts w:ascii="Times New Roman" w:hAnsi="Times New Roman" w:cs="Times New Roman"/>
          <w:sz w:val="28"/>
          <w:szCs w:val="28"/>
          <w:u w:val="single"/>
        </w:rPr>
        <w:softHyphen/>
        <w:t>копроизношения</w:t>
      </w:r>
      <w:r w:rsidRPr="0087682B">
        <w:rPr>
          <w:rFonts w:ascii="Times New Roman" w:hAnsi="Times New Roman" w:cs="Times New Roman"/>
          <w:sz w:val="28"/>
          <w:szCs w:val="28"/>
        </w:rPr>
        <w:t xml:space="preserve"> через отраженное проговаривание специаль</w:t>
      </w:r>
      <w:r w:rsidRPr="0087682B">
        <w:rPr>
          <w:rFonts w:ascii="Times New Roman" w:hAnsi="Times New Roman" w:cs="Times New Roman"/>
          <w:sz w:val="28"/>
          <w:szCs w:val="28"/>
        </w:rPr>
        <w:softHyphen/>
        <w:t>но подобранных слов. Окончательная оценка звукопроизно</w:t>
      </w:r>
      <w:r w:rsidRPr="0087682B">
        <w:rPr>
          <w:rFonts w:ascii="Times New Roman" w:hAnsi="Times New Roman" w:cs="Times New Roman"/>
          <w:sz w:val="28"/>
          <w:szCs w:val="28"/>
        </w:rPr>
        <w:softHyphen/>
        <w:t>шения производится на основе всего обследования, которое дает возможность проверить произношение различных звуков в разных речевых ситуациях.</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 xml:space="preserve">Третья группа проб нацелена на </w:t>
      </w:r>
      <w:r w:rsidRPr="0087682B">
        <w:rPr>
          <w:rFonts w:ascii="Times New Roman" w:hAnsi="Times New Roman" w:cs="Times New Roman"/>
          <w:sz w:val="28"/>
          <w:szCs w:val="28"/>
          <w:u w:val="single"/>
        </w:rPr>
        <w:t>исследование</w:t>
      </w:r>
      <w:r w:rsidRPr="0087682B">
        <w:rPr>
          <w:rFonts w:ascii="Times New Roman" w:hAnsi="Times New Roman" w:cs="Times New Roman"/>
          <w:sz w:val="28"/>
          <w:szCs w:val="28"/>
        </w:rPr>
        <w:t xml:space="preserve">  состояния </w:t>
      </w:r>
      <w:r w:rsidRPr="0087682B">
        <w:rPr>
          <w:rFonts w:ascii="Times New Roman" w:hAnsi="Times New Roman" w:cs="Times New Roman"/>
          <w:sz w:val="28"/>
          <w:szCs w:val="28"/>
          <w:u w:val="single"/>
        </w:rPr>
        <w:t>артикуляционной моторики</w:t>
      </w:r>
      <w:r w:rsidRPr="0087682B">
        <w:rPr>
          <w:rFonts w:ascii="Times New Roman" w:hAnsi="Times New Roman" w:cs="Times New Roman"/>
          <w:sz w:val="28"/>
          <w:szCs w:val="28"/>
        </w:rPr>
        <w:t xml:space="preserve"> путем выполнения 10 движений и цепочек движений по показу экспериментатора.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Максимальная оценка за всю серию :— 50 баллов.</w:t>
      </w:r>
    </w:p>
    <w:p w:rsidR="0087682B" w:rsidRPr="0087682B" w:rsidRDefault="0087682B" w:rsidP="0087682B">
      <w:pPr>
        <w:spacing w:after="0" w:line="360" w:lineRule="auto"/>
        <w:ind w:firstLine="992"/>
        <w:jc w:val="both"/>
        <w:rPr>
          <w:rFonts w:ascii="Times New Roman" w:hAnsi="Times New Roman" w:cs="Times New Roman"/>
          <w:b/>
          <w:i/>
          <w:sz w:val="28"/>
          <w:szCs w:val="28"/>
        </w:rPr>
      </w:pPr>
      <w:r w:rsidRPr="0087682B">
        <w:rPr>
          <w:rFonts w:ascii="Times New Roman" w:hAnsi="Times New Roman" w:cs="Times New Roman"/>
          <w:b/>
          <w:i/>
          <w:sz w:val="28"/>
          <w:szCs w:val="28"/>
        </w:rPr>
        <w:t>Серия II — Исследование навыков языкового анализа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состоит из десяти заданий, выявляющих, в какой мере ребе</w:t>
      </w:r>
      <w:r w:rsidRPr="0087682B">
        <w:rPr>
          <w:rFonts w:ascii="Times New Roman" w:hAnsi="Times New Roman" w:cs="Times New Roman"/>
          <w:sz w:val="28"/>
          <w:szCs w:val="28"/>
        </w:rPr>
        <w:softHyphen/>
        <w:t>нок овладел понятиями «звук», «слог», «слово», «предложе</w:t>
      </w:r>
      <w:r w:rsidRPr="0087682B">
        <w:rPr>
          <w:rFonts w:ascii="Times New Roman" w:hAnsi="Times New Roman" w:cs="Times New Roman"/>
          <w:sz w:val="28"/>
          <w:szCs w:val="28"/>
        </w:rPr>
        <w:softHyphen/>
        <w:t>ние» и навыками выделения их из потока речи. Максималь</w:t>
      </w:r>
      <w:r w:rsidRPr="0087682B">
        <w:rPr>
          <w:rFonts w:ascii="Times New Roman" w:hAnsi="Times New Roman" w:cs="Times New Roman"/>
          <w:sz w:val="28"/>
          <w:szCs w:val="28"/>
        </w:rPr>
        <w:softHyphen/>
        <w:t>ная оценка — 10 баллов.</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b/>
          <w:i/>
          <w:sz w:val="28"/>
          <w:szCs w:val="28"/>
        </w:rPr>
        <w:t>Серия III — Исследование сформированности грамма</w:t>
      </w:r>
      <w:r w:rsidRPr="0087682B">
        <w:rPr>
          <w:rFonts w:ascii="Times New Roman" w:hAnsi="Times New Roman" w:cs="Times New Roman"/>
          <w:b/>
          <w:i/>
          <w:sz w:val="28"/>
          <w:szCs w:val="28"/>
        </w:rPr>
        <w:softHyphen/>
        <w:t xml:space="preserve">тического строя речи </w:t>
      </w:r>
      <w:r w:rsidRPr="0087682B">
        <w:rPr>
          <w:rFonts w:ascii="Times New Roman" w:hAnsi="Times New Roman" w:cs="Times New Roman"/>
          <w:i/>
          <w:sz w:val="28"/>
          <w:szCs w:val="28"/>
        </w:rPr>
        <w:t>—</w:t>
      </w:r>
      <w:r w:rsidRPr="0087682B">
        <w:rPr>
          <w:rFonts w:ascii="Times New Roman" w:hAnsi="Times New Roman" w:cs="Times New Roman"/>
          <w:sz w:val="28"/>
          <w:szCs w:val="28"/>
        </w:rPr>
        <w:t xml:space="preserve"> состоит из пяти групп заданий, по 10 проб в каждой.</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Первая группа заданий</w:t>
      </w:r>
      <w:r w:rsidRPr="0087682B">
        <w:rPr>
          <w:rFonts w:ascii="Times New Roman" w:hAnsi="Times New Roman" w:cs="Times New Roman"/>
          <w:sz w:val="28"/>
          <w:szCs w:val="28"/>
        </w:rPr>
        <w:t xml:space="preserve"> предусматривает повторение пред</w:t>
      </w:r>
      <w:r w:rsidRPr="0087682B">
        <w:rPr>
          <w:rFonts w:ascii="Times New Roman" w:hAnsi="Times New Roman" w:cs="Times New Roman"/>
          <w:sz w:val="28"/>
          <w:szCs w:val="28"/>
        </w:rPr>
        <w:softHyphen/>
        <w:t xml:space="preserve">ложений различной грамматической сложности.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Во второй группе заданий</w:t>
      </w:r>
      <w:r w:rsidRPr="0087682B">
        <w:rPr>
          <w:rFonts w:ascii="Times New Roman" w:hAnsi="Times New Roman" w:cs="Times New Roman"/>
          <w:sz w:val="28"/>
          <w:szCs w:val="28"/>
        </w:rPr>
        <w:t xml:space="preserve"> испытуемому предлагается оценить правильность предложений, составленных как в соот</w:t>
      </w:r>
      <w:r w:rsidRPr="0087682B">
        <w:rPr>
          <w:rFonts w:ascii="Times New Roman" w:hAnsi="Times New Roman" w:cs="Times New Roman"/>
          <w:sz w:val="28"/>
          <w:szCs w:val="28"/>
        </w:rPr>
        <w:softHyphen/>
        <w:t>ветствии с нормами языка, так и с их нарушениями.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Третья группа проб</w:t>
      </w:r>
      <w:r w:rsidRPr="0087682B">
        <w:rPr>
          <w:rFonts w:ascii="Times New Roman" w:hAnsi="Times New Roman" w:cs="Times New Roman"/>
          <w:sz w:val="28"/>
          <w:szCs w:val="28"/>
        </w:rPr>
        <w:t xml:space="preserve"> предусматривает составление предло</w:t>
      </w:r>
      <w:r w:rsidRPr="0087682B">
        <w:rPr>
          <w:rFonts w:ascii="Times New Roman" w:hAnsi="Times New Roman" w:cs="Times New Roman"/>
          <w:sz w:val="28"/>
          <w:szCs w:val="28"/>
        </w:rPr>
        <w:softHyphen/>
        <w:t>жений из слов, данных в начальной форме. Выполнение та</w:t>
      </w:r>
      <w:r w:rsidRPr="0087682B">
        <w:rPr>
          <w:rFonts w:ascii="Times New Roman" w:hAnsi="Times New Roman" w:cs="Times New Roman"/>
          <w:sz w:val="28"/>
          <w:szCs w:val="28"/>
        </w:rPr>
        <w:softHyphen/>
        <w:t>ких заданий требует от ребенка построения внутренней про</w:t>
      </w:r>
      <w:r w:rsidRPr="0087682B">
        <w:rPr>
          <w:rFonts w:ascii="Times New Roman" w:hAnsi="Times New Roman" w:cs="Times New Roman"/>
          <w:sz w:val="28"/>
          <w:szCs w:val="28"/>
        </w:rPr>
        <w:softHyphen/>
        <w:t>граммы высказывания, а также его правильного граммати</w:t>
      </w:r>
      <w:r w:rsidRPr="0087682B">
        <w:rPr>
          <w:rFonts w:ascii="Times New Roman" w:hAnsi="Times New Roman" w:cs="Times New Roman"/>
          <w:sz w:val="28"/>
          <w:szCs w:val="28"/>
        </w:rPr>
        <w:softHyphen/>
        <w:t>ческого оформления, что вызывает большие трудности у детей с системной речевой патологией.</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Четвертая группа заданий</w:t>
      </w:r>
      <w:r w:rsidRPr="0087682B">
        <w:rPr>
          <w:rFonts w:ascii="Times New Roman" w:hAnsi="Times New Roman" w:cs="Times New Roman"/>
          <w:sz w:val="28"/>
          <w:szCs w:val="28"/>
        </w:rPr>
        <w:t xml:space="preserve"> связана с необходимостью вста</w:t>
      </w:r>
      <w:r w:rsidRPr="0087682B">
        <w:rPr>
          <w:rFonts w:ascii="Times New Roman" w:hAnsi="Times New Roman" w:cs="Times New Roman"/>
          <w:sz w:val="28"/>
          <w:szCs w:val="28"/>
        </w:rPr>
        <w:softHyphen/>
        <w:t>вить в предложение пропущенный предлог.</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В пробах пятой группы</w:t>
      </w:r>
      <w:r w:rsidRPr="0087682B">
        <w:rPr>
          <w:rFonts w:ascii="Times New Roman" w:hAnsi="Times New Roman" w:cs="Times New Roman"/>
          <w:sz w:val="28"/>
          <w:szCs w:val="28"/>
        </w:rPr>
        <w:t xml:space="preserve"> детям предлагается образовать формы существительных множественного числа в именитель</w:t>
      </w:r>
      <w:r w:rsidRPr="0087682B">
        <w:rPr>
          <w:rFonts w:ascii="Times New Roman" w:hAnsi="Times New Roman" w:cs="Times New Roman"/>
          <w:sz w:val="28"/>
          <w:szCs w:val="28"/>
        </w:rPr>
        <w:softHyphen/>
        <w:t xml:space="preserve">ном и родительном падежах.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Максимальная оценка за выполнение каждой группы за</w:t>
      </w:r>
      <w:r w:rsidRPr="0087682B">
        <w:rPr>
          <w:rFonts w:ascii="Times New Roman" w:hAnsi="Times New Roman" w:cs="Times New Roman"/>
          <w:sz w:val="28"/>
          <w:szCs w:val="28"/>
        </w:rPr>
        <w:softHyphen/>
        <w:t>даний соответствует числу проб, т. е. равна 10 баллам, за вы</w:t>
      </w:r>
      <w:r w:rsidRPr="0087682B">
        <w:rPr>
          <w:rFonts w:ascii="Times New Roman" w:hAnsi="Times New Roman" w:cs="Times New Roman"/>
          <w:sz w:val="28"/>
          <w:szCs w:val="28"/>
        </w:rPr>
        <w:softHyphen/>
        <w:t>полнение всей серии — 50 баллов.</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b/>
          <w:i/>
          <w:sz w:val="28"/>
          <w:szCs w:val="28"/>
        </w:rPr>
        <w:t>Серия IV — Исследование словаря и словообразователь</w:t>
      </w:r>
      <w:r w:rsidRPr="0087682B">
        <w:rPr>
          <w:rFonts w:ascii="Times New Roman" w:hAnsi="Times New Roman" w:cs="Times New Roman"/>
          <w:b/>
          <w:i/>
          <w:sz w:val="28"/>
          <w:szCs w:val="28"/>
        </w:rPr>
        <w:softHyphen/>
        <w:t>ных процессов</w:t>
      </w:r>
      <w:r w:rsidRPr="0087682B">
        <w:rPr>
          <w:rFonts w:ascii="Times New Roman" w:hAnsi="Times New Roman" w:cs="Times New Roman"/>
          <w:sz w:val="28"/>
          <w:szCs w:val="28"/>
        </w:rPr>
        <w:t xml:space="preserve"> — состоит из трех групп заданий.</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lastRenderedPageBreak/>
        <w:t>Первая группа</w:t>
      </w:r>
      <w:r w:rsidRPr="0087682B">
        <w:rPr>
          <w:rFonts w:ascii="Times New Roman" w:hAnsi="Times New Roman" w:cs="Times New Roman"/>
          <w:sz w:val="28"/>
          <w:szCs w:val="28"/>
        </w:rPr>
        <w:t xml:space="preserve"> включает 10 проб на проверку знания сло</w:t>
      </w:r>
      <w:r w:rsidRPr="0087682B">
        <w:rPr>
          <w:rFonts w:ascii="Times New Roman" w:hAnsi="Times New Roman" w:cs="Times New Roman"/>
          <w:sz w:val="28"/>
          <w:szCs w:val="28"/>
        </w:rPr>
        <w:softHyphen/>
        <w:t>воформ, обозначающих названия детенышей, и умения обра</w:t>
      </w:r>
      <w:r w:rsidRPr="0087682B">
        <w:rPr>
          <w:rFonts w:ascii="Times New Roman" w:hAnsi="Times New Roman" w:cs="Times New Roman"/>
          <w:sz w:val="28"/>
          <w:szCs w:val="28"/>
        </w:rPr>
        <w:softHyphen/>
        <w:t>зовывать такие формы от названий взрослых животных.</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Вторая группа</w:t>
      </w:r>
      <w:r w:rsidRPr="0087682B">
        <w:rPr>
          <w:rFonts w:ascii="Times New Roman" w:hAnsi="Times New Roman" w:cs="Times New Roman"/>
          <w:sz w:val="28"/>
          <w:szCs w:val="28"/>
        </w:rPr>
        <w:t xml:space="preserve"> состоит из 5 проб, проверяющих умение ребенка образовывать уменьшительно-ласкательные формы слова.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Третья группа заданий включает 35 проб, предусматри</w:t>
      </w:r>
      <w:r w:rsidRPr="0087682B">
        <w:rPr>
          <w:rFonts w:ascii="Times New Roman" w:hAnsi="Times New Roman" w:cs="Times New Roman"/>
          <w:sz w:val="28"/>
          <w:szCs w:val="28"/>
        </w:rPr>
        <w:softHyphen/>
        <w:t>вающих образование качественных, относительных и при</w:t>
      </w:r>
      <w:r w:rsidRPr="0087682B">
        <w:rPr>
          <w:rFonts w:ascii="Times New Roman" w:hAnsi="Times New Roman" w:cs="Times New Roman"/>
          <w:sz w:val="28"/>
          <w:szCs w:val="28"/>
        </w:rPr>
        <w:softHyphen/>
        <w:t>тяжательных прилагательных (по 15, 10 и 10 соответственно) от существительных. Имя прилагательное— одна из наиболее абстрактных частей речи. Оперирование ею требу</w:t>
      </w:r>
      <w:r w:rsidRPr="0087682B">
        <w:rPr>
          <w:rFonts w:ascii="Times New Roman" w:hAnsi="Times New Roman" w:cs="Times New Roman"/>
          <w:sz w:val="28"/>
          <w:szCs w:val="28"/>
        </w:rPr>
        <w:softHyphen/>
        <w:t>ет высокого уровня развития процессов анализа, синтеза и обобщения. Умение использовать в речи прилагательные требует более быстрого формирования мыслительных опе</w:t>
      </w:r>
      <w:r w:rsidRPr="0087682B">
        <w:rPr>
          <w:rFonts w:ascii="Times New Roman" w:hAnsi="Times New Roman" w:cs="Times New Roman"/>
          <w:sz w:val="28"/>
          <w:szCs w:val="28"/>
        </w:rPr>
        <w:softHyphen/>
        <w:t>раций.</w:t>
      </w:r>
      <w:r w:rsidRPr="0087682B">
        <w:rPr>
          <w:rStyle w:val="a5"/>
          <w:rFonts w:ascii="Times New Roman" w:hAnsi="Times New Roman" w:cs="Times New Roman"/>
          <w:sz w:val="28"/>
          <w:szCs w:val="28"/>
        </w:rPr>
        <w:footnoteReference w:id="7"/>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Максимальная оценка за выполнение каждой группы зада</w:t>
      </w:r>
      <w:r w:rsidRPr="0087682B">
        <w:rPr>
          <w:rFonts w:ascii="Times New Roman" w:hAnsi="Times New Roman" w:cs="Times New Roman"/>
          <w:sz w:val="28"/>
          <w:szCs w:val="28"/>
        </w:rPr>
        <w:softHyphen/>
        <w:t xml:space="preserve">ний равна количеству проб в ней, а за всю серию — 50 баллов.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b/>
          <w:i/>
          <w:sz w:val="28"/>
          <w:szCs w:val="28"/>
        </w:rPr>
        <w:t>Серия V — Исследование понимания сложных логико-грамматических отношений</w:t>
      </w:r>
      <w:r w:rsidRPr="0087682B">
        <w:rPr>
          <w:rFonts w:ascii="Times New Roman" w:hAnsi="Times New Roman" w:cs="Times New Roman"/>
          <w:sz w:val="28"/>
          <w:szCs w:val="28"/>
        </w:rPr>
        <w:t xml:space="preserve"> — направлена на проверку понимания обращенной речи. Для этого использованы пробы, предложенные А. Р. Лурия. Серия включает 10 проб, в том числе на понимание конструк</w:t>
      </w:r>
      <w:r w:rsidRPr="0087682B">
        <w:rPr>
          <w:rFonts w:ascii="Times New Roman" w:hAnsi="Times New Roman" w:cs="Times New Roman"/>
          <w:sz w:val="28"/>
          <w:szCs w:val="28"/>
        </w:rPr>
        <w:softHyphen/>
        <w:t>ций с предлогами, отражающими на речевом уровне реальные пространственные отношения, сравнительные конструкции (Ваня выше Пети. Кто ниже ростом?), обратимые и флек</w:t>
      </w:r>
      <w:r w:rsidRPr="0087682B">
        <w:rPr>
          <w:rFonts w:ascii="Times New Roman" w:hAnsi="Times New Roman" w:cs="Times New Roman"/>
          <w:sz w:val="28"/>
          <w:szCs w:val="28"/>
        </w:rPr>
        <w:softHyphen/>
        <w:t>тивные инвертированные словосочетания (показать ключ карандашом).</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Максимальная оценка равна 10 баллам.</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b/>
          <w:i/>
          <w:sz w:val="28"/>
          <w:szCs w:val="28"/>
        </w:rPr>
        <w:t>Серия VI — Исследование сформированности связной речи</w:t>
      </w:r>
      <w:r w:rsidRPr="0087682B">
        <w:rPr>
          <w:rFonts w:ascii="Times New Roman" w:hAnsi="Times New Roman" w:cs="Times New Roman"/>
          <w:sz w:val="28"/>
          <w:szCs w:val="28"/>
        </w:rPr>
        <w:t>. По мнению М. М. Бахтина, построением связного вы</w:t>
      </w:r>
      <w:r w:rsidRPr="0087682B">
        <w:rPr>
          <w:rFonts w:ascii="Times New Roman" w:hAnsi="Times New Roman" w:cs="Times New Roman"/>
          <w:sz w:val="28"/>
          <w:szCs w:val="28"/>
        </w:rPr>
        <w:softHyphen/>
        <w:t>сказывания руководит жанр, т. е. представление о целом тек</w:t>
      </w:r>
      <w:r w:rsidRPr="0087682B">
        <w:rPr>
          <w:rFonts w:ascii="Times New Roman" w:hAnsi="Times New Roman" w:cs="Times New Roman"/>
          <w:sz w:val="28"/>
          <w:szCs w:val="28"/>
        </w:rPr>
        <w:softHyphen/>
        <w:t>сте. Именно жанр определяет типы предложений и их ком</w:t>
      </w:r>
      <w:r w:rsidRPr="0087682B">
        <w:rPr>
          <w:rFonts w:ascii="Times New Roman" w:hAnsi="Times New Roman" w:cs="Times New Roman"/>
          <w:sz w:val="28"/>
          <w:szCs w:val="28"/>
        </w:rPr>
        <w:softHyphen/>
        <w:t xml:space="preserve">позиционные связи.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Максимальная оценка за успешное выполнение всех проб методики равна 200 баллам. При обработке полученных дан</w:t>
      </w:r>
      <w:r w:rsidRPr="0087682B">
        <w:rPr>
          <w:rFonts w:ascii="Times New Roman" w:hAnsi="Times New Roman" w:cs="Times New Roman"/>
          <w:sz w:val="28"/>
          <w:szCs w:val="28"/>
        </w:rPr>
        <w:softHyphen/>
        <w:t>ных абсолютное значение переводится в процентное выра</w:t>
      </w:r>
      <w:r w:rsidRPr="0087682B">
        <w:rPr>
          <w:rFonts w:ascii="Times New Roman" w:hAnsi="Times New Roman" w:cs="Times New Roman"/>
          <w:sz w:val="28"/>
          <w:szCs w:val="28"/>
        </w:rPr>
        <w:softHyphen/>
        <w:t>жение. Если 200 баллов принять за 100 %, то процент ус</w:t>
      </w:r>
      <w:r w:rsidRPr="0087682B">
        <w:rPr>
          <w:rFonts w:ascii="Times New Roman" w:hAnsi="Times New Roman" w:cs="Times New Roman"/>
          <w:sz w:val="28"/>
          <w:szCs w:val="28"/>
        </w:rPr>
        <w:softHyphen/>
        <w:t>пешности выполнения методики каждым испытуемым мож</w:t>
      </w:r>
      <w:r w:rsidRPr="0087682B">
        <w:rPr>
          <w:rFonts w:ascii="Times New Roman" w:hAnsi="Times New Roman" w:cs="Times New Roman"/>
          <w:sz w:val="28"/>
          <w:szCs w:val="28"/>
        </w:rPr>
        <w:softHyphen/>
        <w:t>но вычислить, умножив суммарный балл за выполнение всего теста на 100 и разделив полученный результат на 200. Такое процентное выражение качества выполнения методики со</w:t>
      </w:r>
      <w:r w:rsidRPr="0087682B">
        <w:rPr>
          <w:rFonts w:ascii="Times New Roman" w:hAnsi="Times New Roman" w:cs="Times New Roman"/>
          <w:sz w:val="28"/>
          <w:szCs w:val="28"/>
        </w:rPr>
        <w:softHyphen/>
        <w:t>относится затем с одним из 4 выделенных нами уровней ус</w:t>
      </w:r>
      <w:r w:rsidRPr="0087682B">
        <w:rPr>
          <w:rFonts w:ascii="Times New Roman" w:hAnsi="Times New Roman" w:cs="Times New Roman"/>
          <w:sz w:val="28"/>
          <w:szCs w:val="28"/>
        </w:rPr>
        <w:softHyphen/>
        <w:t>пешности: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IV уровень - 100-80 %;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III уровень — 79,9-65 %;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II уровень — 64,9-50 %;</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I уровень — 49,9 % и ниже.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Для получения индивидуального речевого профиля необ</w:t>
      </w:r>
      <w:r w:rsidRPr="0087682B">
        <w:rPr>
          <w:rFonts w:ascii="Times New Roman" w:hAnsi="Times New Roman" w:cs="Times New Roman"/>
          <w:sz w:val="28"/>
          <w:szCs w:val="28"/>
        </w:rPr>
        <w:softHyphen/>
        <w:t>ходимо оценить успешность выполнения каждой серии мето</w:t>
      </w:r>
      <w:r w:rsidRPr="0087682B">
        <w:rPr>
          <w:rFonts w:ascii="Times New Roman" w:hAnsi="Times New Roman" w:cs="Times New Roman"/>
          <w:sz w:val="28"/>
          <w:szCs w:val="28"/>
        </w:rPr>
        <w:softHyphen/>
        <w:t>дики в процентном выражении (умножить начисленное за всю серию количество баллов на 100 и разделить полученный ре</w:t>
      </w:r>
      <w:r w:rsidRPr="0087682B">
        <w:rPr>
          <w:rFonts w:ascii="Times New Roman" w:hAnsi="Times New Roman" w:cs="Times New Roman"/>
          <w:sz w:val="28"/>
          <w:szCs w:val="28"/>
        </w:rPr>
        <w:softHyphen/>
        <w:t xml:space="preserve">зультат на максимально возможный, т. е. на 50 — для серий I, III и IV; на 10 — для серий II и V; на 30 — для серии VI). В серии  </w:t>
      </w:r>
      <w:r w:rsidRPr="0087682B">
        <w:rPr>
          <w:rFonts w:ascii="Times New Roman" w:hAnsi="Times New Roman" w:cs="Times New Roman"/>
          <w:sz w:val="28"/>
          <w:szCs w:val="28"/>
          <w:lang w:val="en-US"/>
        </w:rPr>
        <w:t>I</w:t>
      </w:r>
      <w:r w:rsidRPr="0087682B">
        <w:rPr>
          <w:rFonts w:ascii="Times New Roman" w:hAnsi="Times New Roman" w:cs="Times New Roman"/>
          <w:sz w:val="28"/>
          <w:szCs w:val="28"/>
        </w:rPr>
        <w:t xml:space="preserve"> целесообразно тем же способом подсчитать процент успешности для каждого задания в отдельности. На основе полученных значений вычерчивается речевой профиль: на оси ординат откладываются значения успешности выполнения заданий методики в процентах, а на оси абсцисс — названия заданий или измеряемых сторон речи: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 — фонематическое восприятие;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2 — артикуляционная моторика;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3 — звукопроизношение;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4 — слоговая структура слова;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5 — навыки языкового анализа;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6 — грамматический строй речи;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7 — словарь и словообразовательные процессы;</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8 — понимание логико-грамматических отношений;</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9 — связная речь</w:t>
      </w:r>
    </w:p>
    <w:p w:rsidR="0087682B" w:rsidRPr="0087682B" w:rsidRDefault="0087682B" w:rsidP="0087682B">
      <w:pPr>
        <w:spacing w:after="0" w:line="360" w:lineRule="auto"/>
        <w:ind w:firstLine="992"/>
        <w:jc w:val="both"/>
        <w:rPr>
          <w:rFonts w:ascii="Times New Roman" w:hAnsi="Times New Roman" w:cs="Times New Roman"/>
          <w:sz w:val="28"/>
          <w:szCs w:val="28"/>
          <w:u w:val="single"/>
        </w:rPr>
      </w:pPr>
      <w:r w:rsidRPr="0087682B">
        <w:rPr>
          <w:rFonts w:ascii="Times New Roman" w:hAnsi="Times New Roman" w:cs="Times New Roman"/>
          <w:sz w:val="28"/>
          <w:szCs w:val="28"/>
        </w:rPr>
        <w:t>Индивидуальный речевой профиль наглядно показывает как наиболее несформированные, так и наиболее благополуч</w:t>
      </w:r>
      <w:r w:rsidRPr="0087682B">
        <w:rPr>
          <w:rFonts w:ascii="Times New Roman" w:hAnsi="Times New Roman" w:cs="Times New Roman"/>
          <w:sz w:val="28"/>
          <w:szCs w:val="28"/>
        </w:rPr>
        <w:softHyphen/>
        <w:t>ные компоненты речевой системы ребенка; на его основе лег</w:t>
      </w:r>
      <w:r w:rsidRPr="0087682B">
        <w:rPr>
          <w:rFonts w:ascii="Times New Roman" w:hAnsi="Times New Roman" w:cs="Times New Roman"/>
          <w:sz w:val="28"/>
          <w:szCs w:val="28"/>
        </w:rPr>
        <w:softHyphen/>
        <w:t xml:space="preserve">ко разработать коррекционную программу.  </w:t>
      </w:r>
      <w:r w:rsidRPr="0087682B">
        <w:rPr>
          <w:rFonts w:ascii="Times New Roman" w:hAnsi="Times New Roman" w:cs="Times New Roman"/>
          <w:sz w:val="28"/>
          <w:szCs w:val="28"/>
          <w:u w:val="single"/>
        </w:rPr>
        <w:t xml:space="preserve">Для исследования звуковой культуры речи были использованы  </w:t>
      </w:r>
      <w:r w:rsidRPr="0087682B">
        <w:rPr>
          <w:rFonts w:ascii="Times New Roman" w:hAnsi="Times New Roman" w:cs="Times New Roman"/>
          <w:sz w:val="28"/>
          <w:szCs w:val="28"/>
          <w:u w:val="single"/>
          <w:lang w:val="en-US"/>
        </w:rPr>
        <w:t>I</w:t>
      </w:r>
      <w:r w:rsidRPr="0087682B">
        <w:rPr>
          <w:rFonts w:ascii="Times New Roman" w:hAnsi="Times New Roman" w:cs="Times New Roman"/>
          <w:sz w:val="28"/>
          <w:szCs w:val="28"/>
          <w:u w:val="single"/>
        </w:rPr>
        <w:t xml:space="preserve"> и  </w:t>
      </w:r>
      <w:r w:rsidRPr="0087682B">
        <w:rPr>
          <w:rFonts w:ascii="Times New Roman" w:hAnsi="Times New Roman" w:cs="Times New Roman"/>
          <w:sz w:val="28"/>
          <w:szCs w:val="28"/>
          <w:u w:val="single"/>
          <w:lang w:val="en-US"/>
        </w:rPr>
        <w:t>II</w:t>
      </w:r>
      <w:r w:rsidRPr="0087682B">
        <w:rPr>
          <w:rFonts w:ascii="Times New Roman" w:hAnsi="Times New Roman" w:cs="Times New Roman"/>
          <w:sz w:val="28"/>
          <w:szCs w:val="28"/>
          <w:u w:val="single"/>
        </w:rPr>
        <w:t xml:space="preserve"> серии этой методики.</w:t>
      </w:r>
    </w:p>
    <w:p w:rsidR="0087682B" w:rsidRPr="0087682B" w:rsidRDefault="0087682B" w:rsidP="0087682B">
      <w:pPr>
        <w:pStyle w:val="2"/>
        <w:spacing w:before="0" w:after="0" w:line="360" w:lineRule="auto"/>
        <w:ind w:firstLine="992"/>
        <w:jc w:val="center"/>
        <w:rPr>
          <w:rFonts w:ascii="Times New Roman" w:hAnsi="Times New Roman" w:cs="Times New Roman"/>
        </w:rPr>
      </w:pPr>
    </w:p>
    <w:p w:rsidR="0087682B" w:rsidRPr="0087682B" w:rsidRDefault="0087682B" w:rsidP="0087682B">
      <w:pPr>
        <w:pStyle w:val="2"/>
        <w:spacing w:before="0" w:after="0" w:line="360" w:lineRule="auto"/>
        <w:jc w:val="center"/>
      </w:pPr>
      <w:bookmarkStart w:id="39" w:name="_Toc157767914"/>
      <w:bookmarkStart w:id="40" w:name="_Toc322090264"/>
      <w:r w:rsidRPr="0087682B">
        <w:t>3.2. Речевые пробы и система их оценки</w:t>
      </w:r>
      <w:bookmarkEnd w:id="39"/>
      <w:bookmarkEnd w:id="40"/>
    </w:p>
    <w:p w:rsidR="0087682B" w:rsidRPr="0087682B" w:rsidRDefault="0087682B" w:rsidP="0087682B">
      <w:pPr>
        <w:spacing w:after="0" w:line="360" w:lineRule="auto"/>
        <w:ind w:firstLine="992"/>
        <w:jc w:val="both"/>
        <w:rPr>
          <w:rFonts w:ascii="Times New Roman" w:hAnsi="Times New Roman" w:cs="Times New Roman"/>
          <w:b/>
          <w:sz w:val="28"/>
          <w:szCs w:val="28"/>
        </w:rPr>
      </w:pPr>
      <w:r w:rsidRPr="0087682B">
        <w:rPr>
          <w:rFonts w:ascii="Times New Roman" w:hAnsi="Times New Roman" w:cs="Times New Roman"/>
          <w:b/>
          <w:sz w:val="28"/>
          <w:szCs w:val="28"/>
        </w:rPr>
        <w:t>Серия I. Исследование сенсомоторного уровня речи</w:t>
      </w:r>
    </w:p>
    <w:p w:rsidR="0087682B" w:rsidRPr="0087682B" w:rsidRDefault="0087682B" w:rsidP="0087682B">
      <w:pPr>
        <w:spacing w:after="0" w:line="360" w:lineRule="auto"/>
        <w:ind w:firstLine="992"/>
        <w:jc w:val="both"/>
        <w:rPr>
          <w:rFonts w:ascii="Times New Roman" w:hAnsi="Times New Roman" w:cs="Times New Roman"/>
          <w:spacing w:val="20"/>
          <w:sz w:val="28"/>
          <w:szCs w:val="28"/>
        </w:rPr>
      </w:pPr>
      <w:r w:rsidRPr="0087682B">
        <w:rPr>
          <w:rFonts w:ascii="Times New Roman" w:hAnsi="Times New Roman" w:cs="Times New Roman"/>
          <w:spacing w:val="20"/>
          <w:sz w:val="28"/>
          <w:szCs w:val="28"/>
        </w:rPr>
        <w:t>1. Проверка состояния фонематического восприятия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Инструкция.</w:t>
      </w:r>
      <w:r w:rsidRPr="0087682B">
        <w:rPr>
          <w:rFonts w:ascii="Times New Roman" w:hAnsi="Times New Roman" w:cs="Times New Roman"/>
          <w:sz w:val="28"/>
          <w:szCs w:val="28"/>
        </w:rPr>
        <w:t xml:space="preserve"> «Слушай внимательно и повторяй за мной как можно точнее»:</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па— ба —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за — са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ща — жа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ша — са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ра — ла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на — ма — на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та — да — та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ка — га — ка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са — за — са — ... </w:t>
      </w:r>
    </w:p>
    <w:p w:rsid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ша — жа — ша — ... </w:t>
      </w:r>
    </w:p>
    <w:p w:rsid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ша — са — ша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са — ца — са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 xml:space="preserve">тя — ча — тя — ... </w:t>
      </w:r>
    </w:p>
    <w:p w:rsidR="0087682B" w:rsidRPr="0087682B" w:rsidRDefault="0087682B" w:rsidP="0087682B">
      <w:pPr>
        <w:framePr w:w="2672" w:h="5311" w:hRule="exact" w:hSpace="36" w:wrap="auto" w:vAnchor="text" w:hAnchor="page" w:x="7210" w:y="16"/>
        <w:spacing w:after="0" w:line="360" w:lineRule="auto"/>
        <w:jc w:val="both"/>
        <w:rPr>
          <w:rFonts w:ascii="Times New Roman" w:hAnsi="Times New Roman" w:cs="Times New Roman"/>
        </w:rPr>
      </w:pPr>
      <w:r w:rsidRPr="0087682B">
        <w:rPr>
          <w:rFonts w:ascii="Times New Roman" w:hAnsi="Times New Roman" w:cs="Times New Roman"/>
        </w:rPr>
        <w:t>ла — ра — ла —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ба — па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са — за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жа — ща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са — ша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ла — ра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ма — на — ма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да — та — да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га — ка — га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за — са — за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жа — ша — жа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са — ша — са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ца — са — ца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ча — тя — ча —</w:t>
      </w:r>
    </w:p>
    <w:p w:rsidR="0087682B" w:rsidRPr="0087682B" w:rsidRDefault="0087682B" w:rsidP="0087682B">
      <w:pPr>
        <w:spacing w:after="0" w:line="360" w:lineRule="auto"/>
        <w:ind w:firstLine="992"/>
        <w:jc w:val="both"/>
        <w:rPr>
          <w:rFonts w:ascii="Times New Roman" w:hAnsi="Times New Roman" w:cs="Times New Roman"/>
        </w:rPr>
      </w:pPr>
      <w:r w:rsidRPr="0087682B">
        <w:rPr>
          <w:rFonts w:ascii="Times New Roman" w:hAnsi="Times New Roman" w:cs="Times New Roman"/>
        </w:rPr>
        <w:t>ра — ла — ра-</w:t>
      </w:r>
    </w:p>
    <w:p w:rsidR="0087682B" w:rsidRDefault="0087682B" w:rsidP="0087682B">
      <w:pPr>
        <w:spacing w:after="0" w:line="360" w:lineRule="auto"/>
        <w:ind w:firstLine="992"/>
        <w:jc w:val="both"/>
        <w:rPr>
          <w:rFonts w:ascii="Times New Roman" w:hAnsi="Times New Roman" w:cs="Times New Roman"/>
          <w:sz w:val="28"/>
          <w:szCs w:val="28"/>
        </w:rPr>
      </w:pP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Вначале предъявляется первый член пары (ба — па), за</w:t>
      </w:r>
      <w:r w:rsidRPr="0087682B">
        <w:rPr>
          <w:rFonts w:ascii="Times New Roman" w:hAnsi="Times New Roman" w:cs="Times New Roman"/>
          <w:sz w:val="28"/>
          <w:szCs w:val="28"/>
        </w:rPr>
        <w:softHyphen/>
        <w:t>тем второй (па — ба). Оценивается воспроизведение пробы в целом (ба — па — па — ба). Слоги предъявляются до первого воспроизведения, точного повторения добиваться не следует, т. к. задачей обследования является измерение актуального уровня развития речи.</w:t>
      </w:r>
    </w:p>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Оценка:</w:t>
      </w:r>
      <w:r w:rsidRPr="0087682B">
        <w:rPr>
          <w:rFonts w:ascii="Times New Roman" w:hAnsi="Times New Roman" w:cs="Times New Roman"/>
          <w:sz w:val="28"/>
          <w:szCs w:val="28"/>
        </w:rPr>
        <w:tab/>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 балл — точное и правильное воспроизведение в темпе предъявления;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0,5 балла — первый член воспроизводится правильно, вто</w:t>
      </w:r>
      <w:r w:rsidRPr="0087682B">
        <w:rPr>
          <w:rFonts w:ascii="Times New Roman" w:hAnsi="Times New Roman" w:cs="Times New Roman"/>
          <w:sz w:val="28"/>
          <w:szCs w:val="28"/>
        </w:rPr>
        <w:softHyphen/>
        <w:t>рой уподобляется первому (ба — па — ба — па);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0,25 балла — неточное воспроизведение обоих членов пары с перестановкой слогов, их заменой и пропусками;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 баллов — отказ от выполнения, полная невозможность воспроизведения пробы.</w:t>
      </w:r>
    </w:p>
    <w:p w:rsidR="0087682B" w:rsidRPr="0087682B" w:rsidRDefault="0087682B" w:rsidP="0087682B">
      <w:pPr>
        <w:spacing w:after="0" w:line="360" w:lineRule="auto"/>
        <w:ind w:firstLine="992"/>
        <w:jc w:val="both"/>
        <w:rPr>
          <w:rFonts w:ascii="Times New Roman" w:hAnsi="Times New Roman" w:cs="Times New Roman"/>
          <w:spacing w:val="20"/>
          <w:sz w:val="28"/>
          <w:szCs w:val="28"/>
        </w:rPr>
      </w:pPr>
      <w:r w:rsidRPr="0087682B">
        <w:rPr>
          <w:rFonts w:ascii="Times New Roman" w:hAnsi="Times New Roman" w:cs="Times New Roman"/>
          <w:spacing w:val="20"/>
          <w:sz w:val="28"/>
          <w:szCs w:val="28"/>
        </w:rPr>
        <w:t>2. Исследование артикуляционной моторики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Инструкция.</w:t>
      </w:r>
      <w:r w:rsidRPr="0087682B">
        <w:rPr>
          <w:rFonts w:ascii="Times New Roman" w:hAnsi="Times New Roman" w:cs="Times New Roman"/>
          <w:sz w:val="28"/>
          <w:szCs w:val="28"/>
        </w:rPr>
        <w:t xml:space="preserve"> «Повторяй за мной движения»:</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губы в улыбке;</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губы «трубочкой» — округлены и вытянуты вперед;</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язык «лопаткой» — широкий, распластанный язык непо</w:t>
      </w:r>
      <w:r w:rsidRPr="0087682B">
        <w:rPr>
          <w:rFonts w:ascii="Times New Roman" w:hAnsi="Times New Roman" w:cs="Times New Roman"/>
          <w:sz w:val="28"/>
          <w:szCs w:val="28"/>
        </w:rPr>
        <w:softHyphen/>
        <w:t>движно лежит на нижней губе, рот приоткрыт;</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язык «иголочкой» — узкий язык с заостренным кончиком</w:t>
      </w:r>
      <w:r w:rsidRPr="0087682B">
        <w:rPr>
          <w:rFonts w:ascii="Times New Roman" w:hAnsi="Times New Roman" w:cs="Times New Roman"/>
          <w:sz w:val="28"/>
          <w:szCs w:val="28"/>
        </w:rPr>
        <w:br/>
        <w:t>выдвинут изо рта, рот приоткрыт;</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язык «чашечкой» — рот открыт, широкий язык с загну</w:t>
      </w:r>
      <w:r w:rsidRPr="0087682B">
        <w:rPr>
          <w:rFonts w:ascii="Times New Roman" w:hAnsi="Times New Roman" w:cs="Times New Roman"/>
          <w:sz w:val="28"/>
          <w:szCs w:val="28"/>
        </w:rPr>
        <w:softHyphen/>
        <w:t>тыми вверх краями образует подобие чашечки или ковша;</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щелканье языком;</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«вкусное варенье» — рот открыт, широкий язык «очерчи</w:t>
      </w:r>
      <w:r w:rsidRPr="0087682B">
        <w:rPr>
          <w:rFonts w:ascii="Times New Roman" w:hAnsi="Times New Roman" w:cs="Times New Roman"/>
          <w:sz w:val="28"/>
          <w:szCs w:val="28"/>
        </w:rPr>
        <w:softHyphen/>
        <w:t>вает» верхнюю губу и затем медленным движением сверху</w:t>
      </w:r>
      <w:r w:rsidRPr="0087682B">
        <w:rPr>
          <w:rFonts w:ascii="Times New Roman" w:hAnsi="Times New Roman" w:cs="Times New Roman"/>
          <w:sz w:val="28"/>
          <w:szCs w:val="28"/>
        </w:rPr>
        <w:br/>
        <w:t>вниз убирается в ротовую полость;</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«качели» — рот открыт, язык поочередно касается то верх</w:t>
      </w:r>
      <w:r w:rsidRPr="0087682B">
        <w:rPr>
          <w:rFonts w:ascii="Times New Roman" w:hAnsi="Times New Roman" w:cs="Times New Roman"/>
          <w:sz w:val="28"/>
          <w:szCs w:val="28"/>
        </w:rPr>
        <w:softHyphen/>
        <w:t>ней, то нижней губы;</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«маятник» — рот открыт, язык выдвинут наружу и рав</w:t>
      </w:r>
      <w:r w:rsidRPr="0087682B">
        <w:rPr>
          <w:rFonts w:ascii="Times New Roman" w:hAnsi="Times New Roman" w:cs="Times New Roman"/>
          <w:sz w:val="28"/>
          <w:szCs w:val="28"/>
        </w:rPr>
        <w:softHyphen/>
        <w:t>номерно передвигается от одного уголка рта к другому;</w:t>
      </w:r>
    </w:p>
    <w:p w:rsidR="0087682B" w:rsidRPr="0087682B" w:rsidRDefault="0087682B" w:rsidP="0087682B">
      <w:pPr>
        <w:numPr>
          <w:ilvl w:val="0"/>
          <w:numId w:val="12"/>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чередование движений губ: «улыбка» — «трубочка».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Для того чтобы оценить выполнение артикуляционных движений, нужно попросить ребенка удерживать органы речи в нужном положении 3-5 секунд, последние три упражнения необходимо выполнить по 4-5 раз. В момент выполнения ре</w:t>
      </w:r>
      <w:r w:rsidRPr="0087682B">
        <w:rPr>
          <w:rFonts w:ascii="Times New Roman" w:hAnsi="Times New Roman" w:cs="Times New Roman"/>
          <w:sz w:val="28"/>
          <w:szCs w:val="28"/>
        </w:rPr>
        <w:softHyphen/>
        <w:t>бенком артикуляционных упражнений следует обращать вни</w:t>
      </w:r>
      <w:r w:rsidRPr="0087682B">
        <w:rPr>
          <w:rFonts w:ascii="Times New Roman" w:hAnsi="Times New Roman" w:cs="Times New Roman"/>
          <w:sz w:val="28"/>
          <w:szCs w:val="28"/>
        </w:rPr>
        <w:softHyphen/>
        <w:t>мание на их объем, темп выполнения, точность конфигура</w:t>
      </w:r>
      <w:r w:rsidRPr="0087682B">
        <w:rPr>
          <w:rFonts w:ascii="Times New Roman" w:hAnsi="Times New Roman" w:cs="Times New Roman"/>
          <w:sz w:val="28"/>
          <w:szCs w:val="28"/>
        </w:rPr>
        <w:softHyphen/>
        <w:t>ции, симметричность, наличие синкинезий, т. е. сопутствую</w:t>
      </w:r>
      <w:r w:rsidRPr="0087682B">
        <w:rPr>
          <w:rFonts w:ascii="Times New Roman" w:hAnsi="Times New Roman" w:cs="Times New Roman"/>
          <w:sz w:val="28"/>
          <w:szCs w:val="28"/>
        </w:rPr>
        <w:softHyphen/>
        <w:t>щих непроизвольных движений (например, при выполнении упражнения «маятник» нередко наблюдаются сопутствующие движения подбородка, реже головы или глазных яблок вслед за языком; синкинезий могут отмечаться и со стороны мото</w:t>
      </w:r>
      <w:r w:rsidRPr="0087682B">
        <w:rPr>
          <w:rFonts w:ascii="Times New Roman" w:hAnsi="Times New Roman" w:cs="Times New Roman"/>
          <w:sz w:val="28"/>
          <w:szCs w:val="28"/>
        </w:rPr>
        <w:softHyphen/>
        <w:t>рики рук), гиперкинезов, т. е. насильственных движений в мышцах речевого аппарата, усиленного слюноотделения, тремора органов речи, т. е. дрожания языка или губ, а также посинения артикуляционных органов или носогубного тре</w:t>
      </w:r>
      <w:r w:rsidRPr="0087682B">
        <w:rPr>
          <w:rFonts w:ascii="Times New Roman" w:hAnsi="Times New Roman" w:cs="Times New Roman"/>
          <w:sz w:val="28"/>
          <w:szCs w:val="28"/>
        </w:rPr>
        <w:softHyphen/>
        <w:t>угольника.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Оценка: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 балл — правильное выполнение движения с точным соответствием всех характеристик предъявленному;</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0,5 балла — замедленное и напряженное выполнение;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0,25 балла — выполнение с ошибками — длительный по</w:t>
      </w:r>
      <w:r w:rsidRPr="0087682B">
        <w:rPr>
          <w:rFonts w:ascii="Times New Roman" w:hAnsi="Times New Roman" w:cs="Times New Roman"/>
          <w:sz w:val="28"/>
          <w:szCs w:val="28"/>
        </w:rPr>
        <w:softHyphen/>
        <w:t>иск позы, неполный объем движения, отклонения в конфигу</w:t>
      </w:r>
      <w:r w:rsidRPr="0087682B">
        <w:rPr>
          <w:rFonts w:ascii="Times New Roman" w:hAnsi="Times New Roman" w:cs="Times New Roman"/>
          <w:sz w:val="28"/>
          <w:szCs w:val="28"/>
        </w:rPr>
        <w:softHyphen/>
        <w:t>рации, синкинезии, гиперкинезы;</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 баллов — невыполнение движения.</w:t>
      </w:r>
    </w:p>
    <w:p w:rsidR="0087682B" w:rsidRPr="0087682B" w:rsidRDefault="0087682B" w:rsidP="0087682B">
      <w:pPr>
        <w:spacing w:after="0" w:line="360" w:lineRule="auto"/>
        <w:ind w:firstLine="992"/>
        <w:jc w:val="both"/>
        <w:rPr>
          <w:rFonts w:ascii="Times New Roman" w:hAnsi="Times New Roman" w:cs="Times New Roman"/>
          <w:spacing w:val="20"/>
          <w:sz w:val="28"/>
          <w:szCs w:val="28"/>
        </w:rPr>
      </w:pPr>
      <w:r w:rsidRPr="0087682B">
        <w:rPr>
          <w:rFonts w:ascii="Times New Roman" w:hAnsi="Times New Roman" w:cs="Times New Roman"/>
          <w:spacing w:val="20"/>
          <w:sz w:val="28"/>
          <w:szCs w:val="28"/>
        </w:rPr>
        <w:t>3. Исследование звукопроизношения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Инструкция.</w:t>
      </w:r>
      <w:r w:rsidRPr="0087682B">
        <w:rPr>
          <w:rFonts w:ascii="Times New Roman" w:hAnsi="Times New Roman" w:cs="Times New Roman"/>
          <w:sz w:val="28"/>
          <w:szCs w:val="28"/>
        </w:rPr>
        <w:t xml:space="preserve"> «Повторяй за мной слова»:</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собака — маска — нос;</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сено — василек — высь;</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замок — коза;</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зима — магазин;</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цапля — овца — палец;</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шуба — кошка — камыш;</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жук — ножи;</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щука — вещи — лещ;</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чайка — очки — ночь;</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рыба — корова — топор;</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река — варенье — дверь;</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лампа — молоко — пол;</w:t>
      </w:r>
    </w:p>
    <w:p w:rsidR="0087682B" w:rsidRPr="0087682B" w:rsidRDefault="0087682B" w:rsidP="0087682B">
      <w:pPr>
        <w:numPr>
          <w:ilvl w:val="0"/>
          <w:numId w:val="13"/>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лето — колесо — соль.</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При необходимости пробу можно расширить, чтобы уточ</w:t>
      </w:r>
      <w:r w:rsidRPr="0087682B">
        <w:rPr>
          <w:rFonts w:ascii="Times New Roman" w:hAnsi="Times New Roman" w:cs="Times New Roman"/>
          <w:sz w:val="28"/>
          <w:szCs w:val="28"/>
        </w:rPr>
        <w:softHyphen/>
        <w:t>нить произношение других согласных звуков (б, п, д, т, г, к, х, й). В целях экономии времени фразы и тексты с проверяе</w:t>
      </w:r>
      <w:r w:rsidRPr="0087682B">
        <w:rPr>
          <w:rFonts w:ascii="Times New Roman" w:hAnsi="Times New Roman" w:cs="Times New Roman"/>
          <w:sz w:val="28"/>
          <w:szCs w:val="28"/>
        </w:rPr>
        <w:softHyphen/>
        <w:t>мыми звуками на этом этапе не предъявляются, т. к. возмож</w:t>
      </w:r>
      <w:r w:rsidRPr="0087682B">
        <w:rPr>
          <w:rFonts w:ascii="Times New Roman" w:hAnsi="Times New Roman" w:cs="Times New Roman"/>
          <w:sz w:val="28"/>
          <w:szCs w:val="28"/>
        </w:rPr>
        <w:softHyphen/>
        <w:t>ность уточнить произношение звука в разных позициях и при разной степени самостоятельности речи представится в ходе дальнейшего обследования.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Предлагается условно разделить все звуки на пять групп: первые четыре — это наиболее часто подвергающиеся нару</w:t>
      </w:r>
      <w:r w:rsidRPr="0087682B">
        <w:rPr>
          <w:rFonts w:ascii="Times New Roman" w:hAnsi="Times New Roman" w:cs="Times New Roman"/>
          <w:sz w:val="28"/>
          <w:szCs w:val="28"/>
        </w:rPr>
        <w:softHyphen/>
        <w:t>шениям согласные (1 группа — свистящие с, сь, з, з', ц; 2 — шипящие ш, ж, ч, щ; 3 сонорные — л, л'; 4 сонорные —р,р') и пятая группа — остальные звуки, дефекты которых встре</w:t>
      </w:r>
      <w:r w:rsidRPr="0087682B">
        <w:rPr>
          <w:rFonts w:ascii="Times New Roman" w:hAnsi="Times New Roman" w:cs="Times New Roman"/>
          <w:sz w:val="28"/>
          <w:szCs w:val="28"/>
        </w:rPr>
        <w:softHyphen/>
        <w:t>чаются значительно реже (задненебные звуки г', к', х', сонор</w:t>
      </w:r>
      <w:r w:rsidRPr="0087682B">
        <w:rPr>
          <w:rFonts w:ascii="Times New Roman" w:hAnsi="Times New Roman" w:cs="Times New Roman"/>
          <w:sz w:val="28"/>
          <w:szCs w:val="28"/>
        </w:rPr>
        <w:softHyphen/>
        <w:t>ный звук й, случаи дефектов озвончения, смягчения и крайне редкие нарушения произношения гласных звуков).</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Оценка: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Произношение звуков каждой группы оценивается отдельно по следующему принципу:</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3 балла — безукоризненное произношение всех звуков группы в любых речевых ситуациях;</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1,5 балла — один или несколько звуков группы изолиро</w:t>
      </w:r>
      <w:r w:rsidRPr="0087682B">
        <w:rPr>
          <w:rFonts w:ascii="Times New Roman" w:hAnsi="Times New Roman" w:cs="Times New Roman"/>
          <w:sz w:val="28"/>
          <w:szCs w:val="28"/>
        </w:rPr>
        <w:softHyphen/>
        <w:t>ванно и отраженно правильно произносятся, но иногда под</w:t>
      </w:r>
      <w:r w:rsidRPr="0087682B">
        <w:rPr>
          <w:rFonts w:ascii="Times New Roman" w:hAnsi="Times New Roman" w:cs="Times New Roman"/>
          <w:sz w:val="28"/>
          <w:szCs w:val="28"/>
        </w:rPr>
        <w:softHyphen/>
        <w:t>вергаются заменам или искажениям в самостоятельной речи, т. е. недостаточно автоматизированы;</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1 балл — в любой позиции искажается или заменяется только один звук группы, например, как это часто бывает, страдает только твердый р, в то время как мягкий р' произно</w:t>
      </w:r>
      <w:r w:rsidRPr="0087682B">
        <w:rPr>
          <w:rFonts w:ascii="Times New Roman" w:hAnsi="Times New Roman" w:cs="Times New Roman"/>
          <w:sz w:val="28"/>
          <w:szCs w:val="28"/>
        </w:rPr>
        <w:softHyphen/>
        <w:t>сится правильно;</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 баллов — искажениям или заменам во всех речевых ситуациях подвергаются все или несколько звуков группы (например, дефектно произносятся все свистящие звуки либо страдают твердые звуки с, з, ц, а мягкие с' и з' сохранны).</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Максимальное число баллов за все задание — 15.</w:t>
      </w:r>
    </w:p>
    <w:p w:rsidR="0087682B" w:rsidRPr="0087682B" w:rsidRDefault="0087682B" w:rsidP="0087682B">
      <w:pPr>
        <w:spacing w:after="0" w:line="360" w:lineRule="auto"/>
        <w:ind w:firstLine="992"/>
        <w:jc w:val="both"/>
        <w:rPr>
          <w:rFonts w:ascii="Times New Roman" w:hAnsi="Times New Roman" w:cs="Times New Roman"/>
          <w:spacing w:val="20"/>
          <w:sz w:val="28"/>
          <w:szCs w:val="28"/>
        </w:rPr>
      </w:pPr>
      <w:r w:rsidRPr="0087682B">
        <w:rPr>
          <w:rFonts w:ascii="Times New Roman" w:hAnsi="Times New Roman" w:cs="Times New Roman"/>
          <w:spacing w:val="20"/>
          <w:sz w:val="28"/>
          <w:szCs w:val="28"/>
        </w:rPr>
        <w:t>4. Исследование сформированности звуко-слоговой структуры слова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Инструкция. «</w:t>
      </w:r>
      <w:r w:rsidRPr="0087682B">
        <w:rPr>
          <w:rFonts w:ascii="Times New Roman" w:hAnsi="Times New Roman" w:cs="Times New Roman"/>
          <w:sz w:val="28"/>
          <w:szCs w:val="28"/>
        </w:rPr>
        <w:t>Повторяй за мной слова»:</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скакалка</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танкист</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космонавт</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милиционер</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сковорода</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кинотеатр</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перепорхнуть</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кораблекрушение</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аквалангист</w:t>
      </w:r>
    </w:p>
    <w:p w:rsidR="0087682B" w:rsidRPr="0087682B" w:rsidRDefault="0087682B" w:rsidP="0087682B">
      <w:pPr>
        <w:numPr>
          <w:ilvl w:val="0"/>
          <w:numId w:val="14"/>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термометр</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Слова предъявляются до первого воспроизведения.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Оценка: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 балл — правильное и точное воспроизведение в темпе предъявления;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0,5 балла — замедленное послоговое воспроизведение;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0,25 балла — искажение звуко-слоговой структуры слова (пропуски и перестановки звуков и слогов внутри слова);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0 баллов — невоспроизведение.</w:t>
      </w:r>
    </w:p>
    <w:p w:rsidR="0087682B" w:rsidRPr="0087682B" w:rsidRDefault="0087682B" w:rsidP="0087682B">
      <w:pPr>
        <w:spacing w:after="0" w:line="360" w:lineRule="auto"/>
        <w:ind w:firstLine="992"/>
        <w:jc w:val="both"/>
        <w:rPr>
          <w:rFonts w:ascii="Times New Roman" w:hAnsi="Times New Roman" w:cs="Times New Roman"/>
          <w:b/>
          <w:sz w:val="28"/>
          <w:szCs w:val="28"/>
        </w:rPr>
      </w:pPr>
      <w:r w:rsidRPr="0087682B">
        <w:rPr>
          <w:rFonts w:ascii="Times New Roman" w:hAnsi="Times New Roman" w:cs="Times New Roman"/>
          <w:b/>
          <w:sz w:val="28"/>
          <w:szCs w:val="28"/>
        </w:rPr>
        <w:lastRenderedPageBreak/>
        <w:t xml:space="preserve">Серия </w:t>
      </w:r>
      <w:r w:rsidRPr="0087682B">
        <w:rPr>
          <w:rFonts w:ascii="Times New Roman" w:hAnsi="Times New Roman" w:cs="Times New Roman"/>
          <w:b/>
          <w:sz w:val="28"/>
          <w:szCs w:val="28"/>
          <w:lang w:val="en-US"/>
        </w:rPr>
        <w:t>II</w:t>
      </w:r>
      <w:r w:rsidRPr="0087682B">
        <w:rPr>
          <w:rFonts w:ascii="Times New Roman" w:hAnsi="Times New Roman" w:cs="Times New Roman"/>
          <w:b/>
          <w:sz w:val="28"/>
          <w:szCs w:val="28"/>
        </w:rPr>
        <w:t>. Исследование навыков языкового анализа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i/>
          <w:sz w:val="28"/>
          <w:szCs w:val="28"/>
        </w:rPr>
        <w:t>Инструкция.</w:t>
      </w:r>
      <w:r w:rsidRPr="0087682B">
        <w:rPr>
          <w:rFonts w:ascii="Times New Roman" w:hAnsi="Times New Roman" w:cs="Times New Roman"/>
          <w:sz w:val="28"/>
          <w:szCs w:val="28"/>
        </w:rPr>
        <w:t xml:space="preserve"> «Ответь на вопросы»:</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w:t>
      </w:r>
      <w:r w:rsidRPr="0087682B">
        <w:rPr>
          <w:rFonts w:ascii="Times New Roman" w:hAnsi="Times New Roman" w:cs="Times New Roman"/>
          <w:sz w:val="28"/>
          <w:szCs w:val="28"/>
        </w:rPr>
        <w:tab/>
        <w:t>Сколько слов в предложении?</w:t>
      </w:r>
    </w:p>
    <w:p w:rsidR="0087682B" w:rsidRPr="0087682B" w:rsidRDefault="0087682B" w:rsidP="0087682B">
      <w:pPr>
        <w:numPr>
          <w:ilvl w:val="0"/>
          <w:numId w:val="15"/>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День был теплый.</w:t>
      </w:r>
    </w:p>
    <w:p w:rsidR="0087682B" w:rsidRPr="0087682B" w:rsidRDefault="0087682B" w:rsidP="0087682B">
      <w:pPr>
        <w:numPr>
          <w:ilvl w:val="0"/>
          <w:numId w:val="15"/>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Около дома росла высокая береза.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2.</w:t>
      </w:r>
      <w:r w:rsidRPr="0087682B">
        <w:rPr>
          <w:rFonts w:ascii="Times New Roman" w:hAnsi="Times New Roman" w:cs="Times New Roman"/>
          <w:sz w:val="28"/>
          <w:szCs w:val="28"/>
        </w:rPr>
        <w:tab/>
        <w:t>Сколько слогов в слове?</w:t>
      </w:r>
    </w:p>
    <w:p w:rsidR="0087682B" w:rsidRPr="0087682B" w:rsidRDefault="0087682B" w:rsidP="0087682B">
      <w:pPr>
        <w:numPr>
          <w:ilvl w:val="0"/>
          <w:numId w:val="16"/>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дом</w:t>
      </w:r>
    </w:p>
    <w:p w:rsidR="0087682B" w:rsidRPr="0087682B" w:rsidRDefault="0087682B" w:rsidP="0087682B">
      <w:pPr>
        <w:numPr>
          <w:ilvl w:val="0"/>
          <w:numId w:val="16"/>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карандаш</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3.</w:t>
      </w:r>
      <w:r w:rsidRPr="0087682B">
        <w:rPr>
          <w:rFonts w:ascii="Times New Roman" w:hAnsi="Times New Roman" w:cs="Times New Roman"/>
          <w:sz w:val="28"/>
          <w:szCs w:val="28"/>
        </w:rPr>
        <w:tab/>
        <w:t>Определи место звука в слове:</w:t>
      </w:r>
    </w:p>
    <w:p w:rsidR="0087682B" w:rsidRPr="0087682B" w:rsidRDefault="0087682B" w:rsidP="0087682B">
      <w:pPr>
        <w:numPr>
          <w:ilvl w:val="0"/>
          <w:numId w:val="17"/>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первый звук в слове крыша</w:t>
      </w:r>
    </w:p>
    <w:p w:rsidR="0087682B" w:rsidRPr="0087682B" w:rsidRDefault="0087682B" w:rsidP="0087682B">
      <w:pPr>
        <w:numPr>
          <w:ilvl w:val="0"/>
          <w:numId w:val="17"/>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третий звук в слове школа</w:t>
      </w:r>
    </w:p>
    <w:p w:rsidR="0087682B" w:rsidRPr="0087682B" w:rsidRDefault="0087682B" w:rsidP="0087682B">
      <w:pPr>
        <w:numPr>
          <w:ilvl w:val="0"/>
          <w:numId w:val="17"/>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последний звук в слове стакан</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4.</w:t>
      </w:r>
      <w:r w:rsidRPr="0087682B">
        <w:rPr>
          <w:rFonts w:ascii="Times New Roman" w:hAnsi="Times New Roman" w:cs="Times New Roman"/>
          <w:sz w:val="28"/>
          <w:szCs w:val="28"/>
        </w:rPr>
        <w:tab/>
        <w:t>Сколько звуков в слове?</w:t>
      </w:r>
    </w:p>
    <w:p w:rsidR="0087682B" w:rsidRPr="0087682B" w:rsidRDefault="0087682B" w:rsidP="0087682B">
      <w:pPr>
        <w:numPr>
          <w:ilvl w:val="0"/>
          <w:numId w:val="18"/>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рак</w:t>
      </w:r>
    </w:p>
    <w:p w:rsidR="0087682B" w:rsidRPr="0087682B" w:rsidRDefault="0087682B" w:rsidP="0087682B">
      <w:pPr>
        <w:numPr>
          <w:ilvl w:val="0"/>
          <w:numId w:val="18"/>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сумка</w:t>
      </w:r>
    </w:p>
    <w:p w:rsidR="0087682B" w:rsidRPr="0087682B" w:rsidRDefault="0087682B" w:rsidP="0087682B">
      <w:pPr>
        <w:numPr>
          <w:ilvl w:val="0"/>
          <w:numId w:val="18"/>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диктант</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Ребенку предлагаются три попытки с оказанием стимули</w:t>
      </w:r>
      <w:r w:rsidRPr="0087682B">
        <w:rPr>
          <w:rFonts w:ascii="Times New Roman" w:hAnsi="Times New Roman" w:cs="Times New Roman"/>
          <w:sz w:val="28"/>
          <w:szCs w:val="28"/>
        </w:rPr>
        <w:softHyphen/>
        <w:t>рующей помощи («Подумай еще»),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Оценка:</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1 балл — правильный ответ с первой попытки; 0,5 балла — правильный ответ со второй попытки; 0,25 балла — правильный ответ с третьей попытки; 0 баллов — неверный ответ с третьей попытки.</w:t>
      </w:r>
    </w:p>
    <w:p w:rsidR="0087682B" w:rsidRPr="0087682B" w:rsidRDefault="0087682B" w:rsidP="0087682B">
      <w:pPr>
        <w:pStyle w:val="2"/>
        <w:spacing w:before="0" w:after="0" w:line="360" w:lineRule="auto"/>
        <w:ind w:firstLine="992"/>
        <w:jc w:val="center"/>
        <w:rPr>
          <w:rFonts w:ascii="Times New Roman" w:hAnsi="Times New Roman" w:cs="Times New Roman"/>
        </w:rPr>
      </w:pPr>
    </w:p>
    <w:p w:rsidR="0087682B" w:rsidRPr="0087682B" w:rsidRDefault="0087682B" w:rsidP="0087682B">
      <w:pPr>
        <w:pStyle w:val="2"/>
        <w:spacing w:before="0" w:after="0" w:line="360" w:lineRule="auto"/>
        <w:jc w:val="center"/>
      </w:pPr>
      <w:bookmarkStart w:id="41" w:name="_Toc157767915"/>
      <w:bookmarkStart w:id="42" w:name="_Toc322090265"/>
      <w:r w:rsidRPr="0087682B">
        <w:t>3.3. Обработка и анализ результатов исследования</w:t>
      </w:r>
      <w:bookmarkEnd w:id="41"/>
      <w:bookmarkEnd w:id="42"/>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В процессе обработки полученных данных подсчитывается количество баллов, полученных за каждое задание, серию и за весь тест в целом. Поскольку не все задания содержат одинаковое количество проб, абсолютное значение мало ин</w:t>
      </w:r>
      <w:r w:rsidRPr="0087682B">
        <w:rPr>
          <w:rFonts w:ascii="Times New Roman" w:hAnsi="Times New Roman" w:cs="Times New Roman"/>
          <w:sz w:val="28"/>
          <w:szCs w:val="28"/>
        </w:rPr>
        <w:softHyphen/>
        <w:t xml:space="preserve">формативно для оценки того, какие виды проб </w:t>
      </w:r>
      <w:r w:rsidRPr="0087682B">
        <w:rPr>
          <w:rFonts w:ascii="Times New Roman" w:hAnsi="Times New Roman" w:cs="Times New Roman"/>
          <w:sz w:val="28"/>
          <w:szCs w:val="28"/>
        </w:rPr>
        <w:lastRenderedPageBreak/>
        <w:t>вызывают наи</w:t>
      </w:r>
      <w:r w:rsidRPr="0087682B">
        <w:rPr>
          <w:rFonts w:ascii="Times New Roman" w:hAnsi="Times New Roman" w:cs="Times New Roman"/>
          <w:sz w:val="28"/>
          <w:szCs w:val="28"/>
        </w:rPr>
        <w:softHyphen/>
        <w:t>большие трудности. Поэтому удобнее представить данные в процентном выражении.</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Данные обследования  учеников  1 класса средней школы </w:t>
      </w:r>
      <w:smartTag w:uri="urn:schemas-microsoft-com:office:smarttags" w:element="metricconverter">
        <w:smartTagPr>
          <w:attr w:name="ProductID" w:val="2 г"/>
        </w:smartTagPr>
        <w:r w:rsidRPr="0087682B">
          <w:rPr>
            <w:rFonts w:ascii="Times New Roman" w:hAnsi="Times New Roman" w:cs="Times New Roman"/>
            <w:sz w:val="28"/>
            <w:szCs w:val="28"/>
          </w:rPr>
          <w:t>2 г</w:t>
        </w:r>
      </w:smartTag>
      <w:r w:rsidRPr="0087682B">
        <w:rPr>
          <w:rFonts w:ascii="Times New Roman" w:hAnsi="Times New Roman" w:cs="Times New Roman"/>
          <w:sz w:val="28"/>
          <w:szCs w:val="28"/>
        </w:rPr>
        <w:t>. Лакинска  были занесены в следующую таблицу.</w:t>
      </w:r>
    </w:p>
    <w:p w:rsidR="0087682B" w:rsidRPr="0087682B" w:rsidRDefault="0087682B" w:rsidP="0087682B">
      <w:pPr>
        <w:spacing w:after="0" w:line="360" w:lineRule="auto"/>
        <w:ind w:firstLine="992"/>
        <w:jc w:val="right"/>
        <w:rPr>
          <w:rFonts w:ascii="Times New Roman" w:hAnsi="Times New Roman" w:cs="Times New Roman"/>
          <w:b/>
          <w:bCs/>
          <w:sz w:val="28"/>
          <w:szCs w:val="28"/>
        </w:rPr>
      </w:pPr>
      <w:r w:rsidRPr="0087682B">
        <w:rPr>
          <w:rFonts w:ascii="Times New Roman" w:hAnsi="Times New Roman" w:cs="Times New Roman"/>
          <w:sz w:val="28"/>
          <w:szCs w:val="28"/>
        </w:rPr>
        <w:t>Таблица 1</w:t>
      </w:r>
    </w:p>
    <w:p w:rsidR="0087682B" w:rsidRPr="0087682B" w:rsidRDefault="0087682B" w:rsidP="0087682B">
      <w:pPr>
        <w:spacing w:after="0" w:line="360" w:lineRule="auto"/>
        <w:ind w:firstLine="992"/>
        <w:jc w:val="center"/>
        <w:rPr>
          <w:rFonts w:ascii="Times New Roman" w:hAnsi="Times New Roman" w:cs="Times New Roman"/>
          <w:b/>
          <w:bCs/>
          <w:i/>
          <w:sz w:val="28"/>
          <w:szCs w:val="28"/>
        </w:rPr>
      </w:pPr>
      <w:r w:rsidRPr="0087682B">
        <w:rPr>
          <w:rFonts w:ascii="Times New Roman" w:hAnsi="Times New Roman" w:cs="Times New Roman"/>
          <w:b/>
          <w:bCs/>
          <w:i/>
          <w:sz w:val="28"/>
          <w:szCs w:val="28"/>
        </w:rPr>
        <w:t xml:space="preserve"> Результаты использования методики обследования речи детей </w:t>
      </w:r>
    </w:p>
    <w:p w:rsidR="0087682B" w:rsidRPr="0087682B" w:rsidRDefault="0087682B" w:rsidP="0087682B">
      <w:pPr>
        <w:spacing w:after="0" w:line="360" w:lineRule="auto"/>
        <w:ind w:firstLine="992"/>
        <w:jc w:val="center"/>
        <w:rPr>
          <w:rFonts w:ascii="Times New Roman" w:hAnsi="Times New Roman" w:cs="Times New Roman"/>
          <w:b/>
          <w:bCs/>
          <w:i/>
          <w:sz w:val="28"/>
          <w:szCs w:val="28"/>
        </w:rPr>
      </w:pPr>
      <w:r w:rsidRPr="0087682B">
        <w:rPr>
          <w:rFonts w:ascii="Times New Roman" w:hAnsi="Times New Roman" w:cs="Times New Roman"/>
          <w:b/>
          <w:bCs/>
          <w:i/>
          <w:sz w:val="28"/>
          <w:szCs w:val="28"/>
        </w:rPr>
        <w:t>младшего школьного возраста</w:t>
      </w:r>
      <w:r w:rsidR="000A3F82">
        <w:rPr>
          <w:rFonts w:ascii="Times New Roman" w:hAnsi="Times New Roman" w:cs="Times New Roman"/>
          <w:b/>
          <w:bCs/>
          <w:i/>
          <w:sz w:val="28"/>
          <w:szCs w:val="28"/>
        </w:rPr>
        <w:t xml:space="preserve"> </w:t>
      </w:r>
      <w:r w:rsidRPr="0087682B">
        <w:rPr>
          <w:rFonts w:ascii="Times New Roman" w:hAnsi="Times New Roman" w:cs="Times New Roman"/>
          <w:b/>
          <w:bCs/>
          <w:i/>
          <w:sz w:val="28"/>
          <w:szCs w:val="28"/>
        </w:rPr>
        <w:t>(в частности развитие звуковой культуры речи)</w:t>
      </w:r>
    </w:p>
    <w:tbl>
      <w:tblPr>
        <w:tblStyle w:val="af2"/>
        <w:tblW w:w="9573" w:type="dxa"/>
        <w:tblInd w:w="-252" w:type="dxa"/>
        <w:tblLayout w:type="fixed"/>
        <w:tblLook w:val="01E0"/>
      </w:tblPr>
      <w:tblGrid>
        <w:gridCol w:w="2536"/>
        <w:gridCol w:w="1268"/>
        <w:gridCol w:w="1331"/>
        <w:gridCol w:w="1331"/>
        <w:gridCol w:w="1226"/>
        <w:gridCol w:w="1881"/>
      </w:tblGrid>
      <w:tr w:rsidR="0087682B" w:rsidRPr="0087682B" w:rsidTr="00C25825">
        <w:trPr>
          <w:cantSplit/>
          <w:trHeight w:val="519"/>
        </w:trPr>
        <w:tc>
          <w:tcPr>
            <w:tcW w:w="2536" w:type="dxa"/>
            <w:vMerge w:val="restart"/>
            <w:textDirection w:val="btLr"/>
          </w:tcPr>
          <w:p w:rsidR="0087682B" w:rsidRPr="0087682B" w:rsidRDefault="0087682B" w:rsidP="0087682B">
            <w:pPr>
              <w:spacing w:line="360" w:lineRule="auto"/>
              <w:ind w:firstLine="992"/>
              <w:jc w:val="center"/>
              <w:rPr>
                <w:b/>
              </w:rPr>
            </w:pPr>
            <w:r w:rsidRPr="0087682B">
              <w:rPr>
                <w:b/>
              </w:rPr>
              <w:t>ФИ ребенка</w:t>
            </w:r>
          </w:p>
        </w:tc>
        <w:tc>
          <w:tcPr>
            <w:tcW w:w="7036" w:type="dxa"/>
            <w:gridSpan w:val="5"/>
          </w:tcPr>
          <w:p w:rsidR="0087682B" w:rsidRPr="0087682B" w:rsidRDefault="0087682B" w:rsidP="0087682B">
            <w:pPr>
              <w:shd w:val="clear" w:color="auto" w:fill="FFFFFF"/>
              <w:spacing w:line="360" w:lineRule="auto"/>
              <w:ind w:firstLine="992"/>
              <w:jc w:val="center"/>
              <w:rPr>
                <w:b/>
                <w:color w:val="000000"/>
                <w:spacing w:val="3"/>
              </w:rPr>
            </w:pPr>
            <w:r w:rsidRPr="0087682B">
              <w:rPr>
                <w:b/>
                <w:color w:val="000000"/>
                <w:spacing w:val="3"/>
              </w:rPr>
              <w:t>Показатели, %</w:t>
            </w:r>
          </w:p>
        </w:tc>
      </w:tr>
      <w:tr w:rsidR="0087682B" w:rsidRPr="0087682B" w:rsidTr="002632E8">
        <w:trPr>
          <w:cantSplit/>
          <w:trHeight w:val="2545"/>
        </w:trPr>
        <w:tc>
          <w:tcPr>
            <w:tcW w:w="2536" w:type="dxa"/>
            <w:vMerge/>
            <w:textDirection w:val="btLr"/>
          </w:tcPr>
          <w:p w:rsidR="0087682B" w:rsidRPr="0087682B" w:rsidRDefault="0087682B" w:rsidP="0087682B">
            <w:pPr>
              <w:spacing w:line="360" w:lineRule="auto"/>
              <w:ind w:firstLine="992"/>
              <w:jc w:val="center"/>
            </w:pPr>
          </w:p>
        </w:tc>
        <w:tc>
          <w:tcPr>
            <w:tcW w:w="1268" w:type="dxa"/>
            <w:textDirection w:val="btLr"/>
          </w:tcPr>
          <w:p w:rsidR="0087682B" w:rsidRPr="0087682B" w:rsidRDefault="0087682B" w:rsidP="002632E8">
            <w:pPr>
              <w:spacing w:line="360" w:lineRule="auto"/>
              <w:jc w:val="center"/>
            </w:pPr>
            <w:r w:rsidRPr="0087682B">
              <w:rPr>
                <w:color w:val="000000"/>
                <w:spacing w:val="-3"/>
              </w:rPr>
              <w:t>Состояние фонематического восприятия</w:t>
            </w:r>
          </w:p>
        </w:tc>
        <w:tc>
          <w:tcPr>
            <w:tcW w:w="1331" w:type="dxa"/>
            <w:textDirection w:val="btLr"/>
          </w:tcPr>
          <w:p w:rsidR="0087682B" w:rsidRPr="0087682B" w:rsidRDefault="0087682B" w:rsidP="002632E8">
            <w:pPr>
              <w:spacing w:line="360" w:lineRule="auto"/>
              <w:jc w:val="center"/>
            </w:pPr>
            <w:r w:rsidRPr="0087682B">
              <w:rPr>
                <w:color w:val="000000"/>
                <w:spacing w:val="3"/>
              </w:rPr>
              <w:t>Артикуляционная моторика</w:t>
            </w:r>
          </w:p>
        </w:tc>
        <w:tc>
          <w:tcPr>
            <w:tcW w:w="1331" w:type="dxa"/>
            <w:textDirection w:val="btLr"/>
          </w:tcPr>
          <w:p w:rsidR="0087682B" w:rsidRPr="0087682B" w:rsidRDefault="0087682B" w:rsidP="002632E8">
            <w:pPr>
              <w:spacing w:line="360" w:lineRule="auto"/>
              <w:jc w:val="center"/>
            </w:pPr>
            <w:r w:rsidRPr="0087682B">
              <w:rPr>
                <w:color w:val="000000"/>
                <w:spacing w:val="2"/>
              </w:rPr>
              <w:t>Звукопроизношение</w:t>
            </w:r>
          </w:p>
        </w:tc>
        <w:tc>
          <w:tcPr>
            <w:tcW w:w="1226" w:type="dxa"/>
            <w:textDirection w:val="btLr"/>
          </w:tcPr>
          <w:p w:rsidR="0087682B" w:rsidRPr="0087682B" w:rsidRDefault="0087682B" w:rsidP="002632E8">
            <w:pPr>
              <w:spacing w:line="360" w:lineRule="auto"/>
              <w:jc w:val="center"/>
            </w:pPr>
            <w:r w:rsidRPr="0087682B">
              <w:rPr>
                <w:color w:val="000000"/>
                <w:spacing w:val="1"/>
              </w:rPr>
              <w:t>Слоговая структура слова</w:t>
            </w:r>
          </w:p>
        </w:tc>
        <w:tc>
          <w:tcPr>
            <w:tcW w:w="1881" w:type="dxa"/>
            <w:textDirection w:val="btLr"/>
          </w:tcPr>
          <w:p w:rsidR="0087682B" w:rsidRPr="0087682B" w:rsidRDefault="0087682B" w:rsidP="002632E8">
            <w:pPr>
              <w:shd w:val="clear" w:color="auto" w:fill="FFFFFF"/>
              <w:spacing w:line="360" w:lineRule="auto"/>
              <w:jc w:val="center"/>
            </w:pPr>
            <w:r w:rsidRPr="0087682B">
              <w:rPr>
                <w:bCs/>
                <w:color w:val="000000"/>
                <w:spacing w:val="-1"/>
              </w:rPr>
              <w:t>Исследование навыков языкового анализа</w:t>
            </w:r>
          </w:p>
          <w:p w:rsidR="0087682B" w:rsidRPr="0087682B" w:rsidRDefault="0087682B" w:rsidP="002632E8">
            <w:pPr>
              <w:shd w:val="clear" w:color="auto" w:fill="FFFFFF"/>
              <w:spacing w:line="360" w:lineRule="auto"/>
            </w:pPr>
          </w:p>
        </w:tc>
      </w:tr>
      <w:tr w:rsidR="0087682B" w:rsidRPr="0087682B" w:rsidTr="0087682B">
        <w:trPr>
          <w:trHeight w:val="273"/>
        </w:trPr>
        <w:tc>
          <w:tcPr>
            <w:tcW w:w="2536" w:type="dxa"/>
          </w:tcPr>
          <w:p w:rsidR="0087682B" w:rsidRPr="0087682B" w:rsidRDefault="0087682B" w:rsidP="002632E8">
            <w:pPr>
              <w:spacing w:line="360" w:lineRule="auto"/>
              <w:jc w:val="both"/>
            </w:pPr>
            <w:r w:rsidRPr="0087682B">
              <w:t>Алеша Р.</w:t>
            </w:r>
          </w:p>
        </w:tc>
        <w:tc>
          <w:tcPr>
            <w:tcW w:w="1268"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85</w:t>
            </w:r>
          </w:p>
        </w:tc>
        <w:tc>
          <w:tcPr>
            <w:tcW w:w="1331" w:type="dxa"/>
          </w:tcPr>
          <w:p w:rsidR="0087682B" w:rsidRPr="0087682B" w:rsidRDefault="0087682B" w:rsidP="0087682B">
            <w:pPr>
              <w:spacing w:line="360" w:lineRule="auto"/>
              <w:jc w:val="center"/>
            </w:pPr>
            <w:r w:rsidRPr="0087682B">
              <w:t>73,3</w:t>
            </w:r>
          </w:p>
        </w:tc>
        <w:tc>
          <w:tcPr>
            <w:tcW w:w="1226" w:type="dxa"/>
          </w:tcPr>
          <w:p w:rsidR="0087682B" w:rsidRPr="0087682B" w:rsidRDefault="0087682B" w:rsidP="0087682B">
            <w:pPr>
              <w:spacing w:line="360" w:lineRule="auto"/>
              <w:jc w:val="center"/>
            </w:pPr>
            <w:r w:rsidRPr="0087682B">
              <w:t>90</w:t>
            </w:r>
          </w:p>
        </w:tc>
        <w:tc>
          <w:tcPr>
            <w:tcW w:w="1881" w:type="dxa"/>
          </w:tcPr>
          <w:p w:rsidR="0087682B" w:rsidRPr="0087682B" w:rsidRDefault="0087682B" w:rsidP="0087682B">
            <w:pPr>
              <w:spacing w:line="360" w:lineRule="auto"/>
              <w:jc w:val="center"/>
            </w:pPr>
            <w:r w:rsidRPr="0087682B">
              <w:t>70</w:t>
            </w:r>
          </w:p>
        </w:tc>
      </w:tr>
      <w:tr w:rsidR="0087682B" w:rsidRPr="0087682B" w:rsidTr="00C25825">
        <w:trPr>
          <w:trHeight w:val="454"/>
        </w:trPr>
        <w:tc>
          <w:tcPr>
            <w:tcW w:w="2536" w:type="dxa"/>
          </w:tcPr>
          <w:p w:rsidR="0087682B" w:rsidRPr="0087682B" w:rsidRDefault="0087682B" w:rsidP="002632E8">
            <w:pPr>
              <w:spacing w:line="360" w:lineRule="auto"/>
              <w:jc w:val="both"/>
            </w:pPr>
            <w:r w:rsidRPr="0087682B">
              <w:t>Катя У.</w:t>
            </w:r>
          </w:p>
        </w:tc>
        <w:tc>
          <w:tcPr>
            <w:tcW w:w="1268" w:type="dxa"/>
          </w:tcPr>
          <w:p w:rsidR="0087682B" w:rsidRPr="0087682B" w:rsidRDefault="0087682B" w:rsidP="0087682B">
            <w:pPr>
              <w:spacing w:line="360" w:lineRule="auto"/>
              <w:jc w:val="center"/>
            </w:pPr>
            <w:r w:rsidRPr="0087682B">
              <w:t>93</w:t>
            </w:r>
          </w:p>
        </w:tc>
        <w:tc>
          <w:tcPr>
            <w:tcW w:w="1331" w:type="dxa"/>
          </w:tcPr>
          <w:p w:rsidR="0087682B" w:rsidRPr="0087682B" w:rsidRDefault="0087682B" w:rsidP="0087682B">
            <w:pPr>
              <w:spacing w:line="360" w:lineRule="auto"/>
              <w:jc w:val="center"/>
            </w:pPr>
            <w:r w:rsidRPr="0087682B">
              <w:t>90</w:t>
            </w:r>
          </w:p>
        </w:tc>
        <w:tc>
          <w:tcPr>
            <w:tcW w:w="1331" w:type="dxa"/>
          </w:tcPr>
          <w:p w:rsidR="0087682B" w:rsidRPr="0087682B" w:rsidRDefault="0087682B" w:rsidP="0087682B">
            <w:pPr>
              <w:spacing w:line="360" w:lineRule="auto"/>
              <w:jc w:val="center"/>
            </w:pPr>
            <w:r w:rsidRPr="0087682B">
              <w:t>80</w:t>
            </w:r>
          </w:p>
        </w:tc>
        <w:tc>
          <w:tcPr>
            <w:tcW w:w="1226" w:type="dxa"/>
          </w:tcPr>
          <w:p w:rsidR="0087682B" w:rsidRPr="0087682B" w:rsidRDefault="0087682B" w:rsidP="0087682B">
            <w:pPr>
              <w:spacing w:line="360" w:lineRule="auto"/>
              <w:jc w:val="center"/>
            </w:pPr>
            <w:r w:rsidRPr="0087682B">
              <w:t>100</w:t>
            </w:r>
          </w:p>
        </w:tc>
        <w:tc>
          <w:tcPr>
            <w:tcW w:w="1881" w:type="dxa"/>
          </w:tcPr>
          <w:p w:rsidR="0087682B" w:rsidRPr="0087682B" w:rsidRDefault="0087682B" w:rsidP="0087682B">
            <w:pPr>
              <w:spacing w:line="360" w:lineRule="auto"/>
              <w:jc w:val="center"/>
            </w:pPr>
            <w:r w:rsidRPr="0087682B">
              <w:t>85</w:t>
            </w:r>
          </w:p>
        </w:tc>
      </w:tr>
      <w:tr w:rsidR="0087682B" w:rsidRPr="0087682B" w:rsidTr="00C25825">
        <w:trPr>
          <w:trHeight w:val="341"/>
        </w:trPr>
        <w:tc>
          <w:tcPr>
            <w:tcW w:w="2536" w:type="dxa"/>
          </w:tcPr>
          <w:p w:rsidR="0087682B" w:rsidRPr="0087682B" w:rsidRDefault="0087682B" w:rsidP="002632E8">
            <w:pPr>
              <w:spacing w:line="360" w:lineRule="auto"/>
              <w:jc w:val="both"/>
            </w:pPr>
            <w:r w:rsidRPr="0087682B">
              <w:t>Саша П.</w:t>
            </w:r>
          </w:p>
        </w:tc>
        <w:tc>
          <w:tcPr>
            <w:tcW w:w="1268" w:type="dxa"/>
          </w:tcPr>
          <w:p w:rsidR="0087682B" w:rsidRPr="0087682B" w:rsidRDefault="0087682B" w:rsidP="0087682B">
            <w:pPr>
              <w:spacing w:line="360" w:lineRule="auto"/>
              <w:jc w:val="center"/>
            </w:pPr>
            <w:r w:rsidRPr="0087682B">
              <w:t>93</w:t>
            </w:r>
          </w:p>
        </w:tc>
        <w:tc>
          <w:tcPr>
            <w:tcW w:w="1331" w:type="dxa"/>
          </w:tcPr>
          <w:p w:rsidR="0087682B" w:rsidRPr="0087682B" w:rsidRDefault="0087682B" w:rsidP="0087682B">
            <w:pPr>
              <w:spacing w:line="360" w:lineRule="auto"/>
              <w:jc w:val="center"/>
            </w:pPr>
            <w:r w:rsidRPr="0087682B">
              <w:t>90</w:t>
            </w:r>
          </w:p>
        </w:tc>
        <w:tc>
          <w:tcPr>
            <w:tcW w:w="1331" w:type="dxa"/>
          </w:tcPr>
          <w:p w:rsidR="0087682B" w:rsidRPr="0087682B" w:rsidRDefault="0087682B" w:rsidP="0087682B">
            <w:pPr>
              <w:spacing w:line="360" w:lineRule="auto"/>
              <w:jc w:val="center"/>
            </w:pPr>
            <w:r w:rsidRPr="0087682B">
              <w:t>80</w:t>
            </w:r>
          </w:p>
        </w:tc>
        <w:tc>
          <w:tcPr>
            <w:tcW w:w="1226" w:type="dxa"/>
          </w:tcPr>
          <w:p w:rsidR="0087682B" w:rsidRPr="0087682B" w:rsidRDefault="0087682B" w:rsidP="0087682B">
            <w:pPr>
              <w:spacing w:line="360" w:lineRule="auto"/>
              <w:jc w:val="center"/>
            </w:pPr>
            <w:r w:rsidRPr="0087682B">
              <w:t>100</w:t>
            </w:r>
          </w:p>
        </w:tc>
        <w:tc>
          <w:tcPr>
            <w:tcW w:w="1881" w:type="dxa"/>
          </w:tcPr>
          <w:p w:rsidR="0087682B" w:rsidRPr="0087682B" w:rsidRDefault="0087682B" w:rsidP="0087682B">
            <w:pPr>
              <w:spacing w:line="360" w:lineRule="auto"/>
              <w:jc w:val="center"/>
            </w:pPr>
            <w:r w:rsidRPr="0087682B">
              <w:t>80</w:t>
            </w:r>
          </w:p>
        </w:tc>
      </w:tr>
      <w:tr w:rsidR="0087682B" w:rsidRPr="0087682B" w:rsidTr="00C25825">
        <w:trPr>
          <w:trHeight w:val="281"/>
        </w:trPr>
        <w:tc>
          <w:tcPr>
            <w:tcW w:w="2536" w:type="dxa"/>
          </w:tcPr>
          <w:p w:rsidR="0087682B" w:rsidRPr="0087682B" w:rsidRDefault="0087682B" w:rsidP="002632E8">
            <w:pPr>
              <w:spacing w:line="360" w:lineRule="auto"/>
              <w:jc w:val="both"/>
            </w:pPr>
            <w:r w:rsidRPr="0087682B">
              <w:t>Данил Л.</w:t>
            </w:r>
          </w:p>
        </w:tc>
        <w:tc>
          <w:tcPr>
            <w:tcW w:w="1268" w:type="dxa"/>
          </w:tcPr>
          <w:p w:rsidR="0087682B" w:rsidRPr="0087682B" w:rsidRDefault="0087682B" w:rsidP="0087682B">
            <w:pPr>
              <w:spacing w:line="360" w:lineRule="auto"/>
              <w:jc w:val="center"/>
            </w:pPr>
            <w:r w:rsidRPr="0087682B">
              <w:t>86,6</w:t>
            </w:r>
          </w:p>
        </w:tc>
        <w:tc>
          <w:tcPr>
            <w:tcW w:w="1331"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80</w:t>
            </w:r>
          </w:p>
        </w:tc>
        <w:tc>
          <w:tcPr>
            <w:tcW w:w="1226" w:type="dxa"/>
          </w:tcPr>
          <w:p w:rsidR="0087682B" w:rsidRPr="0087682B" w:rsidRDefault="0087682B" w:rsidP="0087682B">
            <w:pPr>
              <w:spacing w:line="360" w:lineRule="auto"/>
              <w:jc w:val="center"/>
            </w:pPr>
            <w:r w:rsidRPr="0087682B">
              <w:t>95</w:t>
            </w:r>
          </w:p>
        </w:tc>
        <w:tc>
          <w:tcPr>
            <w:tcW w:w="1881" w:type="dxa"/>
          </w:tcPr>
          <w:p w:rsidR="0087682B" w:rsidRPr="0087682B" w:rsidRDefault="0087682B" w:rsidP="0087682B">
            <w:pPr>
              <w:spacing w:line="360" w:lineRule="auto"/>
              <w:jc w:val="center"/>
            </w:pPr>
            <w:r w:rsidRPr="0087682B">
              <w:t>80</w:t>
            </w:r>
          </w:p>
        </w:tc>
      </w:tr>
      <w:tr w:rsidR="0087682B" w:rsidRPr="0087682B" w:rsidTr="00C25825">
        <w:trPr>
          <w:trHeight w:val="398"/>
        </w:trPr>
        <w:tc>
          <w:tcPr>
            <w:tcW w:w="2536" w:type="dxa"/>
          </w:tcPr>
          <w:p w:rsidR="0087682B" w:rsidRPr="0087682B" w:rsidRDefault="0087682B" w:rsidP="002632E8">
            <w:pPr>
              <w:spacing w:line="360" w:lineRule="auto"/>
              <w:jc w:val="both"/>
            </w:pPr>
            <w:r w:rsidRPr="0087682B">
              <w:t>Таня С.</w:t>
            </w:r>
          </w:p>
        </w:tc>
        <w:tc>
          <w:tcPr>
            <w:tcW w:w="1268" w:type="dxa"/>
          </w:tcPr>
          <w:p w:rsidR="0087682B" w:rsidRPr="0087682B" w:rsidRDefault="0087682B" w:rsidP="0087682B">
            <w:pPr>
              <w:spacing w:line="360" w:lineRule="auto"/>
              <w:jc w:val="center"/>
            </w:pPr>
            <w:r w:rsidRPr="0087682B">
              <w:t>86,6</w:t>
            </w:r>
          </w:p>
        </w:tc>
        <w:tc>
          <w:tcPr>
            <w:tcW w:w="1331"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73,3</w:t>
            </w:r>
          </w:p>
        </w:tc>
        <w:tc>
          <w:tcPr>
            <w:tcW w:w="1226" w:type="dxa"/>
          </w:tcPr>
          <w:p w:rsidR="0087682B" w:rsidRPr="0087682B" w:rsidRDefault="0087682B" w:rsidP="0087682B">
            <w:pPr>
              <w:spacing w:line="360" w:lineRule="auto"/>
              <w:jc w:val="center"/>
            </w:pPr>
            <w:r w:rsidRPr="0087682B">
              <w:t>85</w:t>
            </w:r>
          </w:p>
        </w:tc>
        <w:tc>
          <w:tcPr>
            <w:tcW w:w="1881" w:type="dxa"/>
          </w:tcPr>
          <w:p w:rsidR="0087682B" w:rsidRPr="0087682B" w:rsidRDefault="0087682B" w:rsidP="0087682B">
            <w:pPr>
              <w:spacing w:line="360" w:lineRule="auto"/>
              <w:jc w:val="center"/>
            </w:pPr>
            <w:r w:rsidRPr="0087682B">
              <w:t>72,5</w:t>
            </w:r>
          </w:p>
        </w:tc>
      </w:tr>
      <w:tr w:rsidR="0087682B" w:rsidRPr="0087682B" w:rsidTr="00C25825">
        <w:trPr>
          <w:trHeight w:val="326"/>
        </w:trPr>
        <w:tc>
          <w:tcPr>
            <w:tcW w:w="2536" w:type="dxa"/>
          </w:tcPr>
          <w:p w:rsidR="0087682B" w:rsidRPr="0087682B" w:rsidRDefault="0087682B" w:rsidP="002632E8">
            <w:pPr>
              <w:spacing w:line="360" w:lineRule="auto"/>
              <w:jc w:val="both"/>
            </w:pPr>
            <w:r w:rsidRPr="0087682B">
              <w:t>Вова Г.</w:t>
            </w:r>
          </w:p>
        </w:tc>
        <w:tc>
          <w:tcPr>
            <w:tcW w:w="1268" w:type="dxa"/>
          </w:tcPr>
          <w:p w:rsidR="0087682B" w:rsidRPr="0087682B" w:rsidRDefault="0087682B" w:rsidP="0087682B">
            <w:pPr>
              <w:spacing w:line="360" w:lineRule="auto"/>
              <w:jc w:val="center"/>
            </w:pPr>
            <w:r w:rsidRPr="0087682B">
              <w:t>73,3</w:t>
            </w:r>
          </w:p>
        </w:tc>
        <w:tc>
          <w:tcPr>
            <w:tcW w:w="1331"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73,3</w:t>
            </w:r>
          </w:p>
        </w:tc>
        <w:tc>
          <w:tcPr>
            <w:tcW w:w="1226" w:type="dxa"/>
          </w:tcPr>
          <w:p w:rsidR="0087682B" w:rsidRPr="0087682B" w:rsidRDefault="0087682B" w:rsidP="0087682B">
            <w:pPr>
              <w:spacing w:line="360" w:lineRule="auto"/>
              <w:jc w:val="center"/>
            </w:pPr>
            <w:r w:rsidRPr="0087682B">
              <w:t>85</w:t>
            </w:r>
          </w:p>
        </w:tc>
        <w:tc>
          <w:tcPr>
            <w:tcW w:w="1881" w:type="dxa"/>
          </w:tcPr>
          <w:p w:rsidR="0087682B" w:rsidRPr="0087682B" w:rsidRDefault="0087682B" w:rsidP="0087682B">
            <w:pPr>
              <w:spacing w:line="360" w:lineRule="auto"/>
              <w:jc w:val="center"/>
            </w:pPr>
            <w:r w:rsidRPr="0087682B">
              <w:t>70</w:t>
            </w:r>
          </w:p>
        </w:tc>
      </w:tr>
      <w:tr w:rsidR="0087682B" w:rsidRPr="0087682B" w:rsidTr="00C25825">
        <w:trPr>
          <w:trHeight w:val="252"/>
        </w:trPr>
        <w:tc>
          <w:tcPr>
            <w:tcW w:w="2536" w:type="dxa"/>
          </w:tcPr>
          <w:p w:rsidR="0087682B" w:rsidRPr="0087682B" w:rsidRDefault="0087682B" w:rsidP="002632E8">
            <w:pPr>
              <w:spacing w:line="360" w:lineRule="auto"/>
              <w:jc w:val="both"/>
            </w:pPr>
            <w:r w:rsidRPr="0087682B">
              <w:t>Аня  У.</w:t>
            </w:r>
          </w:p>
        </w:tc>
        <w:tc>
          <w:tcPr>
            <w:tcW w:w="1268"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80</w:t>
            </w:r>
          </w:p>
        </w:tc>
        <w:tc>
          <w:tcPr>
            <w:tcW w:w="1331" w:type="dxa"/>
          </w:tcPr>
          <w:p w:rsidR="0087682B" w:rsidRPr="0087682B" w:rsidRDefault="0087682B" w:rsidP="0087682B">
            <w:pPr>
              <w:spacing w:line="360" w:lineRule="auto"/>
              <w:jc w:val="center"/>
            </w:pPr>
            <w:r w:rsidRPr="0087682B">
              <w:t>80</w:t>
            </w:r>
          </w:p>
        </w:tc>
        <w:tc>
          <w:tcPr>
            <w:tcW w:w="1226" w:type="dxa"/>
          </w:tcPr>
          <w:p w:rsidR="0087682B" w:rsidRPr="0087682B" w:rsidRDefault="0087682B" w:rsidP="0087682B">
            <w:pPr>
              <w:spacing w:line="360" w:lineRule="auto"/>
              <w:jc w:val="center"/>
            </w:pPr>
            <w:r w:rsidRPr="0087682B">
              <w:t>90</w:t>
            </w:r>
          </w:p>
        </w:tc>
        <w:tc>
          <w:tcPr>
            <w:tcW w:w="1881" w:type="dxa"/>
          </w:tcPr>
          <w:p w:rsidR="0087682B" w:rsidRPr="0087682B" w:rsidRDefault="0087682B" w:rsidP="0087682B">
            <w:pPr>
              <w:spacing w:line="360" w:lineRule="auto"/>
              <w:jc w:val="center"/>
            </w:pPr>
            <w:r w:rsidRPr="0087682B">
              <w:t>75</w:t>
            </w:r>
          </w:p>
        </w:tc>
      </w:tr>
      <w:tr w:rsidR="0087682B" w:rsidRPr="0087682B" w:rsidTr="00C25825">
        <w:trPr>
          <w:trHeight w:val="252"/>
        </w:trPr>
        <w:tc>
          <w:tcPr>
            <w:tcW w:w="2536" w:type="dxa"/>
          </w:tcPr>
          <w:p w:rsidR="0087682B" w:rsidRPr="0087682B" w:rsidRDefault="0087682B" w:rsidP="002632E8">
            <w:pPr>
              <w:spacing w:line="360" w:lineRule="auto"/>
              <w:jc w:val="both"/>
            </w:pPr>
            <w:r w:rsidRPr="0087682B">
              <w:t>Средний показатель</w:t>
            </w:r>
          </w:p>
        </w:tc>
        <w:tc>
          <w:tcPr>
            <w:tcW w:w="1268" w:type="dxa"/>
          </w:tcPr>
          <w:p w:rsidR="0087682B" w:rsidRPr="0087682B" w:rsidRDefault="0087682B" w:rsidP="0087682B">
            <w:pPr>
              <w:spacing w:line="360" w:lineRule="auto"/>
              <w:jc w:val="center"/>
            </w:pPr>
            <w:r w:rsidRPr="0087682B">
              <w:t>84,6</w:t>
            </w:r>
          </w:p>
        </w:tc>
        <w:tc>
          <w:tcPr>
            <w:tcW w:w="1331" w:type="dxa"/>
          </w:tcPr>
          <w:p w:rsidR="0087682B" w:rsidRPr="0087682B" w:rsidRDefault="0087682B" w:rsidP="0087682B">
            <w:pPr>
              <w:spacing w:line="360" w:lineRule="auto"/>
              <w:jc w:val="center"/>
            </w:pPr>
            <w:r w:rsidRPr="0087682B">
              <w:t>83,5</w:t>
            </w:r>
          </w:p>
        </w:tc>
        <w:tc>
          <w:tcPr>
            <w:tcW w:w="1331" w:type="dxa"/>
          </w:tcPr>
          <w:p w:rsidR="0087682B" w:rsidRPr="0087682B" w:rsidRDefault="0087682B" w:rsidP="0087682B">
            <w:pPr>
              <w:spacing w:line="360" w:lineRule="auto"/>
              <w:jc w:val="center"/>
            </w:pPr>
            <w:r w:rsidRPr="0087682B">
              <w:t>77,1</w:t>
            </w:r>
          </w:p>
        </w:tc>
        <w:tc>
          <w:tcPr>
            <w:tcW w:w="1226" w:type="dxa"/>
          </w:tcPr>
          <w:p w:rsidR="0087682B" w:rsidRPr="0087682B" w:rsidRDefault="0087682B" w:rsidP="0087682B">
            <w:pPr>
              <w:spacing w:line="360" w:lineRule="auto"/>
              <w:jc w:val="center"/>
            </w:pPr>
            <w:r w:rsidRPr="0087682B">
              <w:t>92,1</w:t>
            </w:r>
          </w:p>
        </w:tc>
        <w:tc>
          <w:tcPr>
            <w:tcW w:w="1881" w:type="dxa"/>
          </w:tcPr>
          <w:p w:rsidR="0087682B" w:rsidRPr="0087682B" w:rsidRDefault="0087682B" w:rsidP="0087682B">
            <w:pPr>
              <w:spacing w:line="360" w:lineRule="auto"/>
              <w:jc w:val="center"/>
            </w:pPr>
            <w:r w:rsidRPr="0087682B">
              <w:t>76</w:t>
            </w:r>
          </w:p>
        </w:tc>
      </w:tr>
      <w:tr w:rsidR="0087682B" w:rsidRPr="0087682B" w:rsidTr="00C25825">
        <w:trPr>
          <w:trHeight w:val="252"/>
        </w:trPr>
        <w:tc>
          <w:tcPr>
            <w:tcW w:w="2536" w:type="dxa"/>
          </w:tcPr>
          <w:p w:rsidR="0087682B" w:rsidRPr="0087682B" w:rsidRDefault="0087682B" w:rsidP="002632E8">
            <w:pPr>
              <w:spacing w:line="360" w:lineRule="auto"/>
              <w:jc w:val="both"/>
              <w:rPr>
                <w:b/>
              </w:rPr>
            </w:pPr>
            <w:r w:rsidRPr="0087682B">
              <w:rPr>
                <w:b/>
              </w:rPr>
              <w:t>Норма</w:t>
            </w:r>
          </w:p>
        </w:tc>
        <w:tc>
          <w:tcPr>
            <w:tcW w:w="1268" w:type="dxa"/>
          </w:tcPr>
          <w:p w:rsidR="0087682B" w:rsidRPr="0087682B" w:rsidRDefault="0087682B" w:rsidP="0087682B">
            <w:pPr>
              <w:spacing w:line="360" w:lineRule="auto"/>
              <w:jc w:val="center"/>
              <w:rPr>
                <w:b/>
              </w:rPr>
            </w:pPr>
            <w:r w:rsidRPr="0087682B">
              <w:rPr>
                <w:b/>
              </w:rPr>
              <w:t>90,7</w:t>
            </w:r>
          </w:p>
        </w:tc>
        <w:tc>
          <w:tcPr>
            <w:tcW w:w="1331" w:type="dxa"/>
          </w:tcPr>
          <w:p w:rsidR="0087682B" w:rsidRPr="0087682B" w:rsidRDefault="0087682B" w:rsidP="0087682B">
            <w:pPr>
              <w:spacing w:line="360" w:lineRule="auto"/>
              <w:jc w:val="center"/>
              <w:rPr>
                <w:b/>
              </w:rPr>
            </w:pPr>
            <w:r w:rsidRPr="0087682B">
              <w:rPr>
                <w:b/>
              </w:rPr>
              <w:t>76,0</w:t>
            </w:r>
          </w:p>
        </w:tc>
        <w:tc>
          <w:tcPr>
            <w:tcW w:w="1331" w:type="dxa"/>
          </w:tcPr>
          <w:p w:rsidR="0087682B" w:rsidRPr="0087682B" w:rsidRDefault="0087682B" w:rsidP="0087682B">
            <w:pPr>
              <w:spacing w:line="360" w:lineRule="auto"/>
              <w:jc w:val="center"/>
              <w:rPr>
                <w:b/>
              </w:rPr>
            </w:pPr>
            <w:r w:rsidRPr="0087682B">
              <w:rPr>
                <w:b/>
              </w:rPr>
              <w:t>97,3</w:t>
            </w:r>
          </w:p>
        </w:tc>
        <w:tc>
          <w:tcPr>
            <w:tcW w:w="1226" w:type="dxa"/>
          </w:tcPr>
          <w:p w:rsidR="0087682B" w:rsidRPr="0087682B" w:rsidRDefault="0087682B" w:rsidP="0087682B">
            <w:pPr>
              <w:spacing w:line="360" w:lineRule="auto"/>
              <w:jc w:val="center"/>
              <w:rPr>
                <w:b/>
              </w:rPr>
            </w:pPr>
            <w:r w:rsidRPr="0087682B">
              <w:rPr>
                <w:b/>
              </w:rPr>
              <w:t>99,0</w:t>
            </w:r>
          </w:p>
        </w:tc>
        <w:tc>
          <w:tcPr>
            <w:tcW w:w="1881" w:type="dxa"/>
          </w:tcPr>
          <w:p w:rsidR="0087682B" w:rsidRPr="0087682B" w:rsidRDefault="0087682B" w:rsidP="002632E8">
            <w:pPr>
              <w:spacing w:line="360" w:lineRule="auto"/>
              <w:jc w:val="center"/>
              <w:rPr>
                <w:b/>
              </w:rPr>
            </w:pPr>
            <w:r w:rsidRPr="0087682B">
              <w:rPr>
                <w:b/>
              </w:rPr>
              <w:t>83,0</w:t>
            </w:r>
          </w:p>
        </w:tc>
      </w:tr>
    </w:tbl>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В приложени</w:t>
      </w:r>
      <w:r w:rsidR="000A3F82">
        <w:rPr>
          <w:rFonts w:ascii="Times New Roman" w:hAnsi="Times New Roman" w:cs="Times New Roman"/>
          <w:sz w:val="28"/>
          <w:szCs w:val="28"/>
        </w:rPr>
        <w:t>и 1</w:t>
      </w:r>
      <w:r w:rsidRPr="0087682B">
        <w:rPr>
          <w:rFonts w:ascii="Times New Roman" w:hAnsi="Times New Roman" w:cs="Times New Roman"/>
          <w:sz w:val="28"/>
          <w:szCs w:val="28"/>
        </w:rPr>
        <w:t xml:space="preserve"> указаны речевые профили обследуемого ребенка.</w:t>
      </w:r>
      <w:r w:rsidR="000A3F82">
        <w:rPr>
          <w:rFonts w:ascii="Times New Roman" w:hAnsi="Times New Roman" w:cs="Times New Roman"/>
          <w:sz w:val="28"/>
          <w:szCs w:val="28"/>
        </w:rPr>
        <w:t xml:space="preserve"> Подобные профили были составлены по каждому учащемуся.</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По результатам исследования можно сделать следующие выводы:</w:t>
      </w:r>
    </w:p>
    <w:p w:rsidR="0087682B" w:rsidRPr="0087682B" w:rsidRDefault="0087682B" w:rsidP="0087682B">
      <w:pPr>
        <w:numPr>
          <w:ilvl w:val="0"/>
          <w:numId w:val="19"/>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Средний показатель состояния фонематического восприятия ниже нормы (84,6%), но в пределах допустимого.</w:t>
      </w:r>
      <w:r w:rsidR="000A3F82">
        <w:rPr>
          <w:rFonts w:ascii="Times New Roman" w:hAnsi="Times New Roman" w:cs="Times New Roman"/>
          <w:sz w:val="28"/>
          <w:szCs w:val="28"/>
        </w:rPr>
        <w:t xml:space="preserve"> </w:t>
      </w:r>
      <w:r w:rsidRPr="0087682B">
        <w:rPr>
          <w:rFonts w:ascii="Times New Roman" w:hAnsi="Times New Roman" w:cs="Times New Roman"/>
          <w:sz w:val="28"/>
          <w:szCs w:val="28"/>
        </w:rPr>
        <w:t>(Норма 90,7%) .</w:t>
      </w:r>
    </w:p>
    <w:p w:rsidR="0087682B" w:rsidRPr="0087682B" w:rsidRDefault="0087682B" w:rsidP="0087682B">
      <w:pPr>
        <w:numPr>
          <w:ilvl w:val="0"/>
          <w:numId w:val="19"/>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Благополучен результат проверки артикуляционной моторики - 83,5% (норма-76%), даже выше нормы.</w:t>
      </w:r>
    </w:p>
    <w:p w:rsidR="0087682B" w:rsidRPr="0087682B" w:rsidRDefault="0087682B" w:rsidP="0087682B">
      <w:pPr>
        <w:numPr>
          <w:ilvl w:val="0"/>
          <w:numId w:val="19"/>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Самая низкая результативность выполнения заданий методики зафиксирована при проверке  звукопроизношения- 77,1%, что ниже нормы (97,3%).</w:t>
      </w:r>
    </w:p>
    <w:p w:rsidR="0087682B" w:rsidRPr="0087682B" w:rsidRDefault="0087682B" w:rsidP="0087682B">
      <w:pPr>
        <w:numPr>
          <w:ilvl w:val="0"/>
          <w:numId w:val="19"/>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Показатель сформированности слоговой структуры слова -92,1% - это почти норма-99,0%</w:t>
      </w:r>
    </w:p>
    <w:p w:rsidR="0087682B" w:rsidRPr="0087682B" w:rsidRDefault="0087682B" w:rsidP="0087682B">
      <w:pPr>
        <w:numPr>
          <w:ilvl w:val="0"/>
          <w:numId w:val="19"/>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bCs/>
          <w:color w:val="000000"/>
          <w:spacing w:val="-1"/>
          <w:sz w:val="28"/>
          <w:szCs w:val="28"/>
        </w:rPr>
        <w:t>Неплохие результаты исследования навыков языкового анализа (76% при норме 83%).</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Накопленные данные показывают, что предлагаемая методика позволяет надежно диагностировать общее недораз</w:t>
      </w:r>
      <w:r w:rsidRPr="0087682B">
        <w:rPr>
          <w:rFonts w:ascii="Times New Roman" w:hAnsi="Times New Roman" w:cs="Times New Roman"/>
          <w:sz w:val="28"/>
          <w:szCs w:val="28"/>
        </w:rPr>
        <w:softHyphen/>
        <w:t>витие речи у младших школьников. Ни у кого из обследован</w:t>
      </w:r>
      <w:r w:rsidRPr="0087682B">
        <w:rPr>
          <w:rFonts w:ascii="Times New Roman" w:hAnsi="Times New Roman" w:cs="Times New Roman"/>
          <w:sz w:val="28"/>
          <w:szCs w:val="28"/>
        </w:rPr>
        <w:softHyphen/>
        <w:t xml:space="preserve">ных нами детей не выявлен I и </w:t>
      </w:r>
      <w:r w:rsidRPr="0087682B">
        <w:rPr>
          <w:rFonts w:ascii="Times New Roman" w:hAnsi="Times New Roman" w:cs="Times New Roman"/>
          <w:sz w:val="28"/>
          <w:szCs w:val="28"/>
          <w:lang w:val="en-US"/>
        </w:rPr>
        <w:t>II</w:t>
      </w:r>
      <w:r w:rsidRPr="0087682B">
        <w:rPr>
          <w:rFonts w:ascii="Times New Roman" w:hAnsi="Times New Roman" w:cs="Times New Roman"/>
          <w:sz w:val="28"/>
          <w:szCs w:val="28"/>
        </w:rPr>
        <w:t xml:space="preserve">  уровень успешно</w:t>
      </w:r>
      <w:r w:rsidRPr="0087682B">
        <w:rPr>
          <w:rFonts w:ascii="Times New Roman" w:hAnsi="Times New Roman" w:cs="Times New Roman"/>
          <w:sz w:val="28"/>
          <w:szCs w:val="28"/>
        </w:rPr>
        <w:softHyphen/>
        <w:t>сти. Среди хорошо успевающих учащихся общеоб</w:t>
      </w:r>
      <w:r w:rsidRPr="0087682B">
        <w:rPr>
          <w:rFonts w:ascii="Times New Roman" w:hAnsi="Times New Roman" w:cs="Times New Roman"/>
          <w:sz w:val="28"/>
          <w:szCs w:val="28"/>
        </w:rPr>
        <w:softHyphen/>
        <w:t xml:space="preserve">разовательной школы не зафиксированы  </w:t>
      </w:r>
      <w:r w:rsidRPr="0087682B">
        <w:rPr>
          <w:rFonts w:ascii="Times New Roman" w:hAnsi="Times New Roman" w:cs="Times New Roman"/>
          <w:sz w:val="28"/>
          <w:szCs w:val="28"/>
          <w:lang w:val="en-US"/>
        </w:rPr>
        <w:t>I</w:t>
      </w:r>
      <w:r w:rsidRPr="0087682B">
        <w:rPr>
          <w:rFonts w:ascii="Times New Roman" w:hAnsi="Times New Roman" w:cs="Times New Roman"/>
          <w:sz w:val="28"/>
          <w:szCs w:val="28"/>
        </w:rPr>
        <w:t>-</w:t>
      </w:r>
      <w:r w:rsidRPr="0087682B">
        <w:rPr>
          <w:rFonts w:ascii="Times New Roman" w:hAnsi="Times New Roman" w:cs="Times New Roman"/>
          <w:sz w:val="28"/>
          <w:szCs w:val="28"/>
          <w:lang w:val="en-US"/>
        </w:rPr>
        <w:t>III</w:t>
      </w:r>
      <w:r w:rsidRPr="0087682B">
        <w:rPr>
          <w:rFonts w:ascii="Times New Roman" w:hAnsi="Times New Roman" w:cs="Times New Roman"/>
          <w:sz w:val="28"/>
          <w:szCs w:val="28"/>
        </w:rPr>
        <w:t xml:space="preserve"> уровни успешности выполнения методики. В среднем норма оказалась на IV уровне со среднегрупповым процентом успешности, соот</w:t>
      </w:r>
      <w:r w:rsidRPr="0087682B">
        <w:rPr>
          <w:rFonts w:ascii="Times New Roman" w:hAnsi="Times New Roman" w:cs="Times New Roman"/>
          <w:sz w:val="28"/>
          <w:szCs w:val="28"/>
        </w:rPr>
        <w:softHyphen/>
        <w:t>ветствующим 82,7 %; при этом наблюдается варьирование ин</w:t>
      </w:r>
      <w:r w:rsidRPr="0087682B">
        <w:rPr>
          <w:rFonts w:ascii="Times New Roman" w:hAnsi="Times New Roman" w:cs="Times New Roman"/>
          <w:sz w:val="28"/>
          <w:szCs w:val="28"/>
        </w:rPr>
        <w:softHyphen/>
        <w:t>дивидуальных показателей от 70  до 100 % успешности.</w:t>
      </w:r>
    </w:p>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Default="0087682B" w:rsidP="0087682B">
      <w:pPr>
        <w:pStyle w:val="1"/>
        <w:spacing w:before="0" w:after="0" w:line="360" w:lineRule="auto"/>
        <w:ind w:firstLine="992"/>
        <w:jc w:val="center"/>
        <w:rPr>
          <w:rFonts w:ascii="Times New Roman" w:hAnsi="Times New Roman" w:cs="Times New Roman"/>
        </w:rPr>
      </w:pPr>
    </w:p>
    <w:p w:rsidR="002632E8" w:rsidRDefault="002632E8" w:rsidP="002632E8">
      <w:pPr>
        <w:rPr>
          <w:lang w:eastAsia="ru-RU"/>
        </w:rPr>
      </w:pPr>
    </w:p>
    <w:p w:rsidR="002632E8" w:rsidRDefault="002632E8" w:rsidP="002632E8">
      <w:pPr>
        <w:rPr>
          <w:lang w:eastAsia="ru-RU"/>
        </w:rPr>
      </w:pPr>
    </w:p>
    <w:p w:rsidR="002632E8" w:rsidRDefault="002632E8" w:rsidP="002632E8">
      <w:pPr>
        <w:rPr>
          <w:lang w:eastAsia="ru-RU"/>
        </w:rPr>
      </w:pPr>
    </w:p>
    <w:p w:rsidR="002632E8" w:rsidRDefault="002632E8" w:rsidP="002632E8">
      <w:pPr>
        <w:rPr>
          <w:lang w:eastAsia="ru-RU"/>
        </w:rPr>
      </w:pPr>
    </w:p>
    <w:p w:rsidR="002632E8" w:rsidRPr="002632E8" w:rsidRDefault="002632E8" w:rsidP="002632E8">
      <w:pPr>
        <w:rPr>
          <w:lang w:eastAsia="ru-RU"/>
        </w:rPr>
      </w:pPr>
    </w:p>
    <w:p w:rsidR="0087682B" w:rsidRPr="0087682B" w:rsidRDefault="0087682B" w:rsidP="0087682B">
      <w:pPr>
        <w:pStyle w:val="1"/>
        <w:spacing w:before="0" w:after="0" w:line="360" w:lineRule="auto"/>
        <w:ind w:firstLine="992"/>
        <w:jc w:val="center"/>
        <w:rPr>
          <w:rFonts w:ascii="Times New Roman" w:hAnsi="Times New Roman" w:cs="Times New Roman"/>
        </w:rPr>
      </w:pPr>
    </w:p>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Pr="0087682B" w:rsidRDefault="0087682B" w:rsidP="0087682B">
      <w:pPr>
        <w:spacing w:after="0" w:line="360" w:lineRule="auto"/>
        <w:ind w:firstLine="992"/>
        <w:jc w:val="both"/>
        <w:rPr>
          <w:rFonts w:ascii="Times New Roman" w:hAnsi="Times New Roman" w:cs="Times New Roman"/>
          <w:sz w:val="28"/>
          <w:szCs w:val="28"/>
        </w:rPr>
      </w:pPr>
    </w:p>
    <w:p w:rsidR="0087682B" w:rsidRPr="002632E8" w:rsidRDefault="0087682B" w:rsidP="002632E8">
      <w:pPr>
        <w:pStyle w:val="1"/>
        <w:spacing w:before="0" w:after="0" w:line="360" w:lineRule="auto"/>
        <w:jc w:val="center"/>
      </w:pPr>
      <w:bookmarkStart w:id="43" w:name="_Toc157767916"/>
      <w:bookmarkStart w:id="44" w:name="_Toc322090266"/>
      <w:r w:rsidRPr="002632E8">
        <w:lastRenderedPageBreak/>
        <w:t>Заключение</w:t>
      </w:r>
      <w:bookmarkEnd w:id="43"/>
      <w:bookmarkEnd w:id="44"/>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Итак, развитие человека проходит  следующие возрастные ступени: младенчество, ранний детский возраст, дошкольный (детство), младший школьный, подростковый, юношеский возраст, зрелость. 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ее.</w:t>
      </w:r>
    </w:p>
    <w:p w:rsidR="0087682B" w:rsidRPr="0087682B" w:rsidRDefault="0087682B" w:rsidP="0087682B">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В системе работы по обучению родному детей языку важное место занимает воспитание звуковой культуры речи.  Культура речи - это владение нормами литературного языка в его устной и письменной форме, при котором осуществляется выбор и организация языковых средств, позволяющих в определенной ситуации общения и при соблюдении этики общения обеспечить необходимый эффект в достижении поставленных коммуникативных целей. </w:t>
      </w:r>
    </w:p>
    <w:p w:rsidR="0087682B" w:rsidRPr="0087682B" w:rsidRDefault="0087682B" w:rsidP="002632E8">
      <w:pPr>
        <w:spacing w:after="0" w:line="360" w:lineRule="auto"/>
        <w:ind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В первой главе работы были рассмотрены теоретические аспекты изучения звуковой культуры речи детей </w:t>
      </w:r>
      <w:r w:rsidR="002632E8">
        <w:rPr>
          <w:rFonts w:ascii="Times New Roman" w:hAnsi="Times New Roman" w:cs="Times New Roman"/>
          <w:sz w:val="28"/>
          <w:szCs w:val="28"/>
        </w:rPr>
        <w:t xml:space="preserve">младшего школьного возраста, а также были </w:t>
      </w:r>
      <w:r w:rsidRPr="0087682B">
        <w:rPr>
          <w:rFonts w:ascii="Times New Roman" w:hAnsi="Times New Roman" w:cs="Times New Roman"/>
          <w:sz w:val="28"/>
          <w:szCs w:val="28"/>
        </w:rPr>
        <w:t>рассмотрены эффективные методы и приемы работы над звуковой культурой речи</w:t>
      </w:r>
      <w:r w:rsidR="002632E8">
        <w:rPr>
          <w:rFonts w:ascii="Times New Roman" w:hAnsi="Times New Roman" w:cs="Times New Roman"/>
          <w:sz w:val="28"/>
          <w:szCs w:val="28"/>
        </w:rPr>
        <w:t xml:space="preserve"> в период обучения грамоте</w:t>
      </w:r>
      <w:r w:rsidRPr="0087682B">
        <w:rPr>
          <w:rFonts w:ascii="Times New Roman" w:hAnsi="Times New Roman" w:cs="Times New Roman"/>
          <w:sz w:val="28"/>
          <w:szCs w:val="28"/>
        </w:rPr>
        <w:t>.</w:t>
      </w:r>
    </w:p>
    <w:p w:rsidR="0087682B" w:rsidRPr="0087682B" w:rsidRDefault="000A3F82" w:rsidP="000A3F82">
      <w:pPr>
        <w:pStyle w:val="af0"/>
        <w:tabs>
          <w:tab w:val="left" w:pos="993"/>
        </w:tabs>
        <w:spacing w:line="360" w:lineRule="auto"/>
        <w:ind w:firstLine="992"/>
        <w:jc w:val="both"/>
        <w:rPr>
          <w:b w:val="0"/>
          <w:bCs w:val="0"/>
        </w:rPr>
      </w:pPr>
      <w:r>
        <w:rPr>
          <w:b w:val="0"/>
        </w:rPr>
        <w:t xml:space="preserve">Во второй </w:t>
      </w:r>
      <w:r w:rsidR="0087682B" w:rsidRPr="0087682B">
        <w:rPr>
          <w:b w:val="0"/>
        </w:rPr>
        <w:t xml:space="preserve">главе работы было проведено исследование развития звуковой культуры речи детей младшего школьного возраста. Для исследования была выбрана методика </w:t>
      </w:r>
      <w:r w:rsidR="0087682B" w:rsidRPr="0087682B">
        <w:rPr>
          <w:b w:val="0"/>
          <w:bCs w:val="0"/>
        </w:rPr>
        <w:t>обследования речи с бальноуровневой системой оценки, разработанная Фотековой Т.А., совместно с Переслени Л.И.</w:t>
      </w:r>
      <w:r>
        <w:rPr>
          <w:b w:val="0"/>
          <w:bCs w:val="0"/>
        </w:rPr>
        <w:t xml:space="preserve"> </w:t>
      </w:r>
      <w:r w:rsidR="0087682B" w:rsidRPr="0087682B">
        <w:rPr>
          <w:b w:val="0"/>
          <w:bCs w:val="0"/>
        </w:rPr>
        <w:t xml:space="preserve">В  методике использованы речевые пробы, предложенные Р.И. Лалаевой, Е.В. Мальцевой, А.Р. Лурия. </w:t>
      </w:r>
    </w:p>
    <w:p w:rsidR="0087682B" w:rsidRPr="0087682B" w:rsidRDefault="0087682B" w:rsidP="0087682B">
      <w:pPr>
        <w:pStyle w:val="af0"/>
        <w:tabs>
          <w:tab w:val="left" w:pos="993"/>
        </w:tabs>
        <w:spacing w:line="360" w:lineRule="auto"/>
        <w:ind w:firstLine="992"/>
        <w:jc w:val="both"/>
        <w:rPr>
          <w:b w:val="0"/>
          <w:color w:val="000000"/>
          <w:spacing w:val="2"/>
        </w:rPr>
      </w:pPr>
      <w:r w:rsidRPr="0087682B">
        <w:rPr>
          <w:b w:val="0"/>
          <w:bCs w:val="0"/>
        </w:rPr>
        <w:t xml:space="preserve">Результаты исследования говорят о том, что наиболее </w:t>
      </w:r>
      <w:r w:rsidRPr="0087682B">
        <w:rPr>
          <w:b w:val="0"/>
          <w:color w:val="000000"/>
          <w:spacing w:val="2"/>
        </w:rPr>
        <w:t>высокие показатели зафиксированы при проверке слоговой структуры слова (92,1%). Н</w:t>
      </w:r>
      <w:r w:rsidRPr="0087682B">
        <w:rPr>
          <w:b w:val="0"/>
          <w:bCs w:val="0"/>
        </w:rPr>
        <w:t xml:space="preserve">изкие показатели зафиксированы у детей при проверке </w:t>
      </w:r>
      <w:r w:rsidRPr="0087682B">
        <w:rPr>
          <w:b w:val="0"/>
          <w:color w:val="000000"/>
          <w:spacing w:val="2"/>
        </w:rPr>
        <w:t>звукопроизношения (77,1%), поэтому дальнейшая работа с детьми по развитию звуковой структуры речи будет  направлена на устранение этих ошибок.</w:t>
      </w:r>
    </w:p>
    <w:p w:rsidR="0087682B" w:rsidRPr="0087682B" w:rsidRDefault="0087682B" w:rsidP="000A3F82">
      <w:pPr>
        <w:pStyle w:val="af0"/>
        <w:tabs>
          <w:tab w:val="left" w:pos="993"/>
        </w:tabs>
        <w:spacing w:line="360" w:lineRule="auto"/>
        <w:ind w:firstLine="992"/>
        <w:jc w:val="both"/>
      </w:pPr>
      <w:r w:rsidRPr="0087682B">
        <w:rPr>
          <w:b w:val="0"/>
          <w:color w:val="000000"/>
          <w:spacing w:val="2"/>
        </w:rPr>
        <w:t xml:space="preserve"> </w:t>
      </w:r>
    </w:p>
    <w:p w:rsidR="0087682B" w:rsidRPr="000A3F82" w:rsidRDefault="0087682B" w:rsidP="000A3F82">
      <w:pPr>
        <w:pStyle w:val="1"/>
        <w:spacing w:before="0" w:after="0" w:line="360" w:lineRule="auto"/>
        <w:jc w:val="center"/>
      </w:pPr>
      <w:bookmarkStart w:id="45" w:name="_Toc157767918"/>
      <w:bookmarkStart w:id="46" w:name="_Toc322090267"/>
      <w:r w:rsidRPr="000A3F82">
        <w:lastRenderedPageBreak/>
        <w:t>Список использованной литературы:</w:t>
      </w:r>
      <w:bookmarkEnd w:id="45"/>
      <w:bookmarkEnd w:id="46"/>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Аристотель, Собрание сочинений, М., 1963.</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Алексеева И.Л. воспитатель МДОУ «Д/с№386», г.Челябинск, //Фестиваль педагогических идей «Открытый урок» 2003-2004, С.1.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Бородич А. М. Методика развития речи детей: Учеб. пособие для студен</w:t>
      </w:r>
      <w:r w:rsidRPr="0087682B">
        <w:rPr>
          <w:rFonts w:ascii="Times New Roman" w:hAnsi="Times New Roman" w:cs="Times New Roman"/>
          <w:sz w:val="28"/>
          <w:szCs w:val="28"/>
        </w:rPr>
        <w:softHyphen/>
        <w:t>тов пед. ин-тов по спец. «Дошкол. педагогика и психоло</w:t>
      </w:r>
      <w:r w:rsidRPr="0087682B">
        <w:rPr>
          <w:rFonts w:ascii="Times New Roman" w:hAnsi="Times New Roman" w:cs="Times New Roman"/>
          <w:sz w:val="28"/>
          <w:szCs w:val="28"/>
        </w:rPr>
        <w:softHyphen/>
        <w:t>гия».— 2-е изд.— М.: Просвещение, 1981.</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Гербова В.В. Занятия по развитию речи в средней группе детского сада. М., Просвещение, 1983.</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Гербова В. В., Максакова А. И. «Занятия по развитию речи в первой младшей группе детского сада: (Из опыта работы)».- М.: Высшая школа, 1998.</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Головчиц Л. А., Осипова Т. А. Дидактические игры по развитию речи дошкольников с нарушениями слуха // Дефектология. - 2003. - N 1.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Гвоздев А.Н. Вопросы улучшения детской речи.  М.: Педагогика, 1996.</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Горбушина Л.А. Выразительное чтение и рассказывание. – М., 1975.</w:t>
      </w:r>
    </w:p>
    <w:p w:rsidR="0087682B" w:rsidRPr="0087682B" w:rsidRDefault="0087682B" w:rsidP="0087682B">
      <w:pPr>
        <w:numPr>
          <w:ilvl w:val="0"/>
          <w:numId w:val="10"/>
        </w:numPr>
        <w:tabs>
          <w:tab w:val="left" w:pos="851"/>
        </w:tabs>
        <w:autoSpaceDE w:val="0"/>
        <w:autoSpaceDN w:val="0"/>
        <w:spacing w:after="0" w:line="360" w:lineRule="auto"/>
        <w:ind w:left="0" w:firstLine="992"/>
        <w:jc w:val="both"/>
        <w:rPr>
          <w:rFonts w:ascii="Times New Roman" w:hAnsi="Times New Roman" w:cs="Times New Roman"/>
          <w:sz w:val="28"/>
          <w:szCs w:val="28"/>
          <w:lang w:val="uk-UA"/>
        </w:rPr>
      </w:pPr>
      <w:r w:rsidRPr="0087682B">
        <w:rPr>
          <w:rFonts w:ascii="Times New Roman" w:hAnsi="Times New Roman" w:cs="Times New Roman"/>
          <w:sz w:val="28"/>
          <w:szCs w:val="28"/>
        </w:rPr>
        <w:t>Каше Т. А., Филичева Т. Б. Программа обучения детей с недоразвитием фонематического строя речи. М.: Просвещение, 2003.</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Кольцова М. И. Ребенок учится говорить  - М.: Сов. Россия, 1979.</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Кольцова М.И. Двигательная активность и развитие функций мира ребёнка. М.: Педагогика, 1998.</w:t>
      </w:r>
    </w:p>
    <w:p w:rsidR="0087682B" w:rsidRPr="0087682B" w:rsidRDefault="009852DE" w:rsidP="0087682B">
      <w:pPr>
        <w:numPr>
          <w:ilvl w:val="0"/>
          <w:numId w:val="10"/>
        </w:numPr>
        <w:spacing w:after="0" w:line="360" w:lineRule="auto"/>
        <w:ind w:left="0" w:firstLine="992"/>
        <w:jc w:val="both"/>
        <w:rPr>
          <w:rFonts w:ascii="Times New Roman" w:hAnsi="Times New Roman" w:cs="Times New Roman"/>
          <w:sz w:val="28"/>
          <w:szCs w:val="28"/>
        </w:rPr>
      </w:pPr>
      <w:hyperlink r:id="rId9" w:history="1">
        <w:r w:rsidR="0087682B" w:rsidRPr="0087682B">
          <w:rPr>
            <w:rFonts w:ascii="Times New Roman" w:hAnsi="Times New Roman" w:cs="Times New Roman"/>
            <w:sz w:val="28"/>
            <w:szCs w:val="28"/>
          </w:rPr>
          <w:t>Колесникова Е.В.</w:t>
        </w:r>
      </w:hyperlink>
      <w:r w:rsidR="0087682B" w:rsidRPr="0087682B">
        <w:rPr>
          <w:rFonts w:ascii="Times New Roman" w:hAnsi="Times New Roman" w:cs="Times New Roman"/>
          <w:sz w:val="28"/>
          <w:szCs w:val="28"/>
        </w:rPr>
        <w:t xml:space="preserve"> </w:t>
      </w:r>
      <w:hyperlink r:id="rId10" w:history="1">
        <w:r w:rsidR="0087682B" w:rsidRPr="0087682B">
          <w:rPr>
            <w:rFonts w:ascii="Times New Roman" w:hAnsi="Times New Roman" w:cs="Times New Roman"/>
            <w:sz w:val="28"/>
            <w:szCs w:val="28"/>
          </w:rPr>
          <w:t>Развитие фонематического слуха у детей 4-5лет</w:t>
        </w:r>
      </w:hyperlink>
      <w:r w:rsidR="0087682B" w:rsidRPr="0087682B">
        <w:rPr>
          <w:rFonts w:ascii="Times New Roman" w:hAnsi="Times New Roman" w:cs="Times New Roman"/>
          <w:sz w:val="28"/>
          <w:szCs w:val="28"/>
        </w:rPr>
        <w:t xml:space="preserve">.- М.: Ювента, 2002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kern w:val="28"/>
          <w:sz w:val="28"/>
          <w:szCs w:val="28"/>
        </w:rPr>
        <w:t>Ладыженская Т.Д.  Детская риторика.- М.ЮНИТИ, 2001.</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Левина Р. Е. Воспитание правильной речи у детей.- М.: Высшая школа, 2001.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lastRenderedPageBreak/>
        <w:t xml:space="preserve">Лалаева Р.И. Нарушения речи их коррекции в процессе логопедической работы во вспомогательной школе: дис. док- ра пед. наук- Л., 1988.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Новиковская О.А. Логопедическая грамматика для малышей. Пособие для занятий с детьми 4-6 лет. - М.: «Дашков и К</w:t>
      </w:r>
      <w:r w:rsidRPr="0087682B">
        <w:rPr>
          <w:rFonts w:ascii="Times New Roman" w:hAnsi="Times New Roman" w:cs="Times New Roman"/>
          <w:sz w:val="28"/>
          <w:szCs w:val="28"/>
          <w:vertAlign w:val="superscript"/>
        </w:rPr>
        <w:t>о</w:t>
      </w:r>
      <w:r w:rsidRPr="0087682B">
        <w:rPr>
          <w:rFonts w:ascii="Times New Roman" w:hAnsi="Times New Roman" w:cs="Times New Roman"/>
          <w:sz w:val="28"/>
          <w:szCs w:val="28"/>
        </w:rPr>
        <w:t>», 2003.</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kern w:val="28"/>
          <w:sz w:val="28"/>
          <w:szCs w:val="28"/>
        </w:rPr>
        <w:t>Программа обучения и воспитания детей с ФФН под редакцией Т.Б. Филичевой, Г.В. Чиркиной. – М.Просвещение, 1993.</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Смольникова Н. Г., Ушакова О. С. Развитие структуры связного высказывания у детей старшего дошкольного возраста // Хрестоматия по теории и методике развития речи детей дошкольного возраста: Учеб. пособие для студ. высш. и сред. пед. учеб. заведений / Сост. М.М. Алексе</w:t>
      </w:r>
      <w:r w:rsidRPr="0087682B">
        <w:rPr>
          <w:rFonts w:ascii="Times New Roman" w:hAnsi="Times New Roman" w:cs="Times New Roman"/>
          <w:sz w:val="28"/>
          <w:szCs w:val="28"/>
        </w:rPr>
        <w:softHyphen/>
        <w:t xml:space="preserve">ева, В.И. Соловьева О. И. Методика развития речи и обучения родному языку в детском саду. – М.: Просвещение, 1966. </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Слепович Е.С. Формирование речи у дошкольников с задержкой психического развития: книга для учителя. Минск, 1989.</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Ушакова О. С. Развитие речи дошкольника. – М.: Изд-во института психотерапии, 2001.</w:t>
      </w:r>
    </w:p>
    <w:p w:rsidR="0087682B" w:rsidRPr="0087682B" w:rsidRDefault="0087682B" w:rsidP="0087682B">
      <w:pPr>
        <w:numPr>
          <w:ilvl w:val="0"/>
          <w:numId w:val="10"/>
        </w:numPr>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Флерина Е. А. Рассказывание в дошкольной практике // Хрестоматия по теории и методике развития речи детей дошкольного возраста: Учеб. пособие для студ. высш. и сред. пед. учеб. заведений / Сост. М.М. Алексе</w:t>
      </w:r>
      <w:r w:rsidRPr="0087682B">
        <w:rPr>
          <w:rFonts w:ascii="Times New Roman" w:hAnsi="Times New Roman" w:cs="Times New Roman"/>
          <w:sz w:val="28"/>
          <w:szCs w:val="28"/>
        </w:rPr>
        <w:softHyphen/>
        <w:t>ева, В.И. Яшина. — М.: Издательский центр «Акаде</w:t>
      </w:r>
      <w:r w:rsidRPr="0087682B">
        <w:rPr>
          <w:rFonts w:ascii="Times New Roman" w:hAnsi="Times New Roman" w:cs="Times New Roman"/>
          <w:sz w:val="28"/>
          <w:szCs w:val="28"/>
        </w:rPr>
        <w:softHyphen/>
        <w:t xml:space="preserve">мия», 1999. </w:t>
      </w:r>
    </w:p>
    <w:p w:rsidR="0087682B" w:rsidRPr="0087682B" w:rsidRDefault="0087682B" w:rsidP="0087682B">
      <w:pPr>
        <w:numPr>
          <w:ilvl w:val="0"/>
          <w:numId w:val="10"/>
        </w:numPr>
        <w:tabs>
          <w:tab w:val="left" w:pos="851"/>
        </w:tabs>
        <w:autoSpaceDE w:val="0"/>
        <w:autoSpaceDN w:val="0"/>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 xml:space="preserve">Фомина Т.Г. Фонематический и фонетический анализ </w:t>
      </w:r>
      <w:r w:rsidRPr="0087682B">
        <w:rPr>
          <w:rFonts w:ascii="Times New Roman" w:hAnsi="Times New Roman" w:cs="Times New Roman"/>
          <w:color w:val="000000"/>
          <w:sz w:val="28"/>
          <w:szCs w:val="28"/>
        </w:rPr>
        <w:t xml:space="preserve">слова </w:t>
      </w:r>
      <w:r w:rsidRPr="0087682B">
        <w:rPr>
          <w:rFonts w:ascii="Times New Roman" w:hAnsi="Times New Roman" w:cs="Times New Roman"/>
          <w:sz w:val="28"/>
          <w:szCs w:val="28"/>
        </w:rPr>
        <w:t>М.: Издательский центр «Акаде</w:t>
      </w:r>
      <w:r w:rsidRPr="0087682B">
        <w:rPr>
          <w:rFonts w:ascii="Times New Roman" w:hAnsi="Times New Roman" w:cs="Times New Roman"/>
          <w:sz w:val="28"/>
          <w:szCs w:val="28"/>
        </w:rPr>
        <w:softHyphen/>
        <w:t xml:space="preserve">мия», 1999. </w:t>
      </w:r>
    </w:p>
    <w:p w:rsidR="0087682B" w:rsidRPr="000A3F82" w:rsidRDefault="0087682B" w:rsidP="0087682B">
      <w:pPr>
        <w:numPr>
          <w:ilvl w:val="0"/>
          <w:numId w:val="10"/>
        </w:numPr>
        <w:tabs>
          <w:tab w:val="left" w:pos="851"/>
        </w:tabs>
        <w:autoSpaceDE w:val="0"/>
        <w:autoSpaceDN w:val="0"/>
        <w:spacing w:after="0" w:line="360" w:lineRule="auto"/>
        <w:ind w:left="0" w:firstLine="992"/>
        <w:jc w:val="both"/>
        <w:rPr>
          <w:rFonts w:ascii="Times New Roman" w:hAnsi="Times New Roman" w:cs="Times New Roman"/>
          <w:sz w:val="28"/>
          <w:szCs w:val="28"/>
        </w:rPr>
      </w:pPr>
      <w:r w:rsidRPr="000A3F82">
        <w:rPr>
          <w:rFonts w:ascii="Times New Roman" w:hAnsi="Times New Roman" w:cs="Times New Roman"/>
          <w:sz w:val="28"/>
          <w:szCs w:val="28"/>
        </w:rPr>
        <w:t>Федоренко Л.П. ,Фомичева Г.А., Лотарев В.К. Методика развития речи детей дошкольного возраста, М.: Педагогика,  1977.</w:t>
      </w:r>
    </w:p>
    <w:p w:rsidR="0083151F" w:rsidRPr="000A3F82" w:rsidRDefault="0087682B" w:rsidP="000A3F82">
      <w:pPr>
        <w:numPr>
          <w:ilvl w:val="0"/>
          <w:numId w:val="10"/>
        </w:numPr>
        <w:tabs>
          <w:tab w:val="left" w:pos="851"/>
        </w:tabs>
        <w:autoSpaceDE w:val="0"/>
        <w:autoSpaceDN w:val="0"/>
        <w:spacing w:after="0" w:line="360" w:lineRule="auto"/>
        <w:ind w:left="0" w:firstLine="992"/>
        <w:jc w:val="both"/>
        <w:rPr>
          <w:rFonts w:ascii="Times New Roman" w:hAnsi="Times New Roman" w:cs="Times New Roman"/>
          <w:sz w:val="28"/>
          <w:szCs w:val="28"/>
        </w:rPr>
      </w:pPr>
      <w:r w:rsidRPr="0087682B">
        <w:rPr>
          <w:rFonts w:ascii="Times New Roman" w:hAnsi="Times New Roman" w:cs="Times New Roman"/>
          <w:sz w:val="28"/>
          <w:szCs w:val="28"/>
        </w:rPr>
        <w:t>Фотекова Т.А. Тестовая методика диагностики устной речи младших школьников. Методическое пособие.- М.: Айрис-пресс, 2006.</w:t>
      </w:r>
    </w:p>
    <w:p w:rsidR="0083151F" w:rsidRDefault="0083151F" w:rsidP="00327585">
      <w:pPr>
        <w:spacing w:after="0" w:line="360" w:lineRule="auto"/>
        <w:ind w:firstLine="709"/>
        <w:jc w:val="both"/>
        <w:rPr>
          <w:rFonts w:ascii="Times New Roman" w:hAnsi="Times New Roman" w:cs="Times New Roman"/>
          <w:sz w:val="28"/>
          <w:szCs w:val="28"/>
        </w:rPr>
      </w:pPr>
    </w:p>
    <w:p w:rsidR="0083151F" w:rsidRPr="00327585" w:rsidRDefault="0083151F" w:rsidP="00327585">
      <w:pPr>
        <w:spacing w:after="0" w:line="360" w:lineRule="auto"/>
        <w:ind w:firstLine="709"/>
        <w:jc w:val="both"/>
        <w:rPr>
          <w:rFonts w:ascii="Times New Roman" w:eastAsia="Calibri" w:hAnsi="Times New Roman" w:cs="Times New Roman"/>
          <w:sz w:val="28"/>
          <w:szCs w:val="28"/>
        </w:rPr>
      </w:pPr>
    </w:p>
    <w:p w:rsidR="00327585" w:rsidRPr="00327585" w:rsidRDefault="00327585" w:rsidP="00327585">
      <w:pPr>
        <w:spacing w:after="0" w:line="360" w:lineRule="auto"/>
        <w:ind w:firstLine="709"/>
        <w:rPr>
          <w:rFonts w:ascii="Times New Roman" w:hAnsi="Times New Roman" w:cs="Times New Roman"/>
          <w:sz w:val="28"/>
          <w:szCs w:val="28"/>
        </w:rPr>
      </w:pPr>
    </w:p>
    <w:sectPr w:rsidR="00327585" w:rsidRPr="00327585" w:rsidSect="0083151F">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912" w:rsidRDefault="00525912" w:rsidP="00327585">
      <w:pPr>
        <w:spacing w:after="0" w:line="240" w:lineRule="auto"/>
      </w:pPr>
      <w:r>
        <w:separator/>
      </w:r>
    </w:p>
  </w:endnote>
  <w:endnote w:type="continuationSeparator" w:id="1">
    <w:p w:rsidR="00525912" w:rsidRDefault="00525912" w:rsidP="00327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782"/>
      <w:docPartObj>
        <w:docPartGallery w:val="Page Numbers (Bottom of Page)"/>
        <w:docPartUnique/>
      </w:docPartObj>
    </w:sdtPr>
    <w:sdtContent>
      <w:p w:rsidR="0083151F" w:rsidRDefault="009852DE">
        <w:pPr>
          <w:pStyle w:val="a9"/>
          <w:jc w:val="center"/>
        </w:pPr>
        <w:fldSimple w:instr=" PAGE   \* MERGEFORMAT ">
          <w:r w:rsidR="00F7243A">
            <w:rPr>
              <w:noProof/>
            </w:rPr>
            <w:t>21</w:t>
          </w:r>
        </w:fldSimple>
      </w:p>
    </w:sdtContent>
  </w:sdt>
  <w:p w:rsidR="0083151F" w:rsidRDefault="008315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912" w:rsidRDefault="00525912" w:rsidP="00327585">
      <w:pPr>
        <w:spacing w:after="0" w:line="240" w:lineRule="auto"/>
      </w:pPr>
      <w:r>
        <w:separator/>
      </w:r>
    </w:p>
  </w:footnote>
  <w:footnote w:type="continuationSeparator" w:id="1">
    <w:p w:rsidR="00525912" w:rsidRDefault="00525912" w:rsidP="00327585">
      <w:pPr>
        <w:spacing w:after="0" w:line="240" w:lineRule="auto"/>
      </w:pPr>
      <w:r>
        <w:continuationSeparator/>
      </w:r>
    </w:p>
  </w:footnote>
  <w:footnote w:id="2">
    <w:p w:rsidR="00327585" w:rsidRPr="00C717AD" w:rsidRDefault="00327585" w:rsidP="00327585">
      <w:pPr>
        <w:pStyle w:val="a3"/>
      </w:pPr>
      <w:r w:rsidRPr="00C717AD">
        <w:rPr>
          <w:rStyle w:val="a5"/>
        </w:rPr>
        <w:footnoteRef/>
      </w:r>
      <w:r w:rsidRPr="00C717AD">
        <w:t xml:space="preserve"> Аристотель, </w:t>
      </w:r>
      <w:r>
        <w:t xml:space="preserve">Собрание соч., </w:t>
      </w:r>
      <w:r w:rsidRPr="00C717AD">
        <w:t>1963, с.21</w:t>
      </w:r>
    </w:p>
  </w:footnote>
  <w:footnote w:id="3">
    <w:p w:rsidR="0083151F" w:rsidRDefault="0083151F" w:rsidP="0083151F">
      <w:pPr>
        <w:pStyle w:val="a3"/>
      </w:pPr>
      <w:r>
        <w:rPr>
          <w:rStyle w:val="a5"/>
        </w:rPr>
        <w:footnoteRef/>
      </w:r>
      <w:r>
        <w:t xml:space="preserve"> Алексеева И.Л. воспитатель МДОУ «Д/с№386», г.Челябинск, Фестиваль педагогических идей «Открытый урок» 2003-2004, С.1. </w:t>
      </w:r>
    </w:p>
  </w:footnote>
  <w:footnote w:id="4">
    <w:p w:rsidR="0083151F" w:rsidRDefault="0083151F" w:rsidP="0083151F">
      <w:pPr>
        <w:pStyle w:val="a3"/>
      </w:pPr>
      <w:r>
        <w:rPr>
          <w:rStyle w:val="a5"/>
        </w:rPr>
        <w:footnoteRef/>
      </w:r>
      <w:r>
        <w:t xml:space="preserve"> Горбушина Л.А. Выразительное чтение и рассказывание. – М., 1975.</w:t>
      </w:r>
    </w:p>
  </w:footnote>
  <w:footnote w:id="5">
    <w:p w:rsidR="0083151F" w:rsidRPr="00802866" w:rsidRDefault="0083151F" w:rsidP="0083151F">
      <w:pPr>
        <w:pStyle w:val="a3"/>
      </w:pPr>
      <w:r w:rsidRPr="00802866">
        <w:rPr>
          <w:rStyle w:val="a5"/>
        </w:rPr>
        <w:footnoteRef/>
      </w:r>
      <w:r w:rsidRPr="00802866">
        <w:t xml:space="preserve"> </w:t>
      </w:r>
      <w:r w:rsidRPr="00802866">
        <w:rPr>
          <w:color w:val="042D39"/>
        </w:rPr>
        <w:t>Л.П.Федоре</w:t>
      </w:r>
      <w:r>
        <w:rPr>
          <w:color w:val="042D39"/>
        </w:rPr>
        <w:t xml:space="preserve">нко, Г.А.Фомичева, В.К.Лотарев </w:t>
      </w:r>
      <w:r w:rsidRPr="00802866">
        <w:rPr>
          <w:color w:val="042D39"/>
        </w:rPr>
        <w:t xml:space="preserve">Методика развития </w:t>
      </w:r>
      <w:r>
        <w:rPr>
          <w:color w:val="042D39"/>
        </w:rPr>
        <w:t>речи детей дошкольного возраста</w:t>
      </w:r>
      <w:r w:rsidRPr="00802866">
        <w:rPr>
          <w:color w:val="042D39"/>
        </w:rPr>
        <w:t>, М., 1977.</w:t>
      </w:r>
    </w:p>
  </w:footnote>
  <w:footnote w:id="6">
    <w:p w:rsidR="0087682B" w:rsidRPr="001120D3" w:rsidRDefault="0087682B" w:rsidP="0087682B">
      <w:pPr>
        <w:pStyle w:val="a3"/>
      </w:pPr>
      <w:r>
        <w:rPr>
          <w:rStyle w:val="a5"/>
        </w:rPr>
        <w:footnoteRef/>
      </w:r>
      <w:r>
        <w:t xml:space="preserve"> </w:t>
      </w:r>
      <w:r w:rsidRPr="001120D3">
        <w:t>Фотекова Т.А. Тестовая методика диагностики устной речи младших школьников. Методическое пособие.- М.: Айрис-пресс, 2006</w:t>
      </w:r>
    </w:p>
  </w:footnote>
  <w:footnote w:id="7">
    <w:p w:rsidR="0087682B" w:rsidRDefault="0087682B" w:rsidP="0087682B">
      <w:pPr>
        <w:pStyle w:val="a3"/>
      </w:pPr>
      <w:r>
        <w:rPr>
          <w:rStyle w:val="a5"/>
        </w:rPr>
        <w:footnoteRef/>
      </w:r>
      <w:r>
        <w:t xml:space="preserve"> Слепович Е.С. Формирование речи у дошкольников с задержкой психического развития: книга для учителя. Минск,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DB2"/>
    <w:multiLevelType w:val="hybridMultilevel"/>
    <w:tmpl w:val="3AC4F5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AD33A6"/>
    <w:multiLevelType w:val="hybridMultilevel"/>
    <w:tmpl w:val="479EFB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A8006A"/>
    <w:multiLevelType w:val="singleLevel"/>
    <w:tmpl w:val="411AD810"/>
    <w:lvl w:ilvl="0">
      <w:numFmt w:val="bullet"/>
      <w:lvlText w:val="-"/>
      <w:lvlJc w:val="left"/>
      <w:pPr>
        <w:tabs>
          <w:tab w:val="num" w:pos="360"/>
        </w:tabs>
        <w:ind w:left="360" w:hanging="360"/>
      </w:pPr>
      <w:rPr>
        <w:rFonts w:hint="default"/>
      </w:rPr>
    </w:lvl>
  </w:abstractNum>
  <w:abstractNum w:abstractNumId="3">
    <w:nsid w:val="1C47781E"/>
    <w:multiLevelType w:val="hybridMultilevel"/>
    <w:tmpl w:val="DCA2C6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8D4F19"/>
    <w:multiLevelType w:val="hybridMultilevel"/>
    <w:tmpl w:val="772EAE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EC4FD1"/>
    <w:multiLevelType w:val="hybridMultilevel"/>
    <w:tmpl w:val="AE800C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6459E6"/>
    <w:multiLevelType w:val="hybridMultilevel"/>
    <w:tmpl w:val="1096C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734EE2"/>
    <w:multiLevelType w:val="hybridMultilevel"/>
    <w:tmpl w:val="9832422A"/>
    <w:lvl w:ilvl="0" w:tplc="AABC5C4A">
      <w:start w:val="1"/>
      <w:numFmt w:val="decimal"/>
      <w:lvlText w:val="%1."/>
      <w:lvlJc w:val="left"/>
      <w:pPr>
        <w:tabs>
          <w:tab w:val="num" w:pos="1080"/>
        </w:tabs>
        <w:ind w:left="1080" w:hanging="360"/>
      </w:pPr>
      <w:rPr>
        <w:rFonts w:hint="default"/>
        <w:b w:val="0"/>
        <w:color w:val="00000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A5E6600"/>
    <w:multiLevelType w:val="hybridMultilevel"/>
    <w:tmpl w:val="CC8810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36A794A"/>
    <w:multiLevelType w:val="hybridMultilevel"/>
    <w:tmpl w:val="B9DE07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356BF4"/>
    <w:multiLevelType w:val="multilevel"/>
    <w:tmpl w:val="92287ACC"/>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6556383"/>
    <w:multiLevelType w:val="hybridMultilevel"/>
    <w:tmpl w:val="8AF09E0E"/>
    <w:lvl w:ilvl="0" w:tplc="B3A690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77B0FCB"/>
    <w:multiLevelType w:val="hybridMultilevel"/>
    <w:tmpl w:val="51C67684"/>
    <w:lvl w:ilvl="0" w:tplc="EB1A0BE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1043A9"/>
    <w:multiLevelType w:val="hybridMultilevel"/>
    <w:tmpl w:val="17B26E84"/>
    <w:lvl w:ilvl="0" w:tplc="6610CF0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0875509"/>
    <w:multiLevelType w:val="hybridMultilevel"/>
    <w:tmpl w:val="E63291FC"/>
    <w:lvl w:ilvl="0" w:tplc="04190001">
      <w:start w:val="1"/>
      <w:numFmt w:val="bullet"/>
      <w:lvlText w:val=""/>
      <w:lvlJc w:val="left"/>
      <w:pPr>
        <w:tabs>
          <w:tab w:val="num" w:pos="1080"/>
        </w:tabs>
        <w:ind w:left="1080" w:hanging="360"/>
      </w:pPr>
      <w:rPr>
        <w:rFonts w:ascii="Symbol" w:hAnsi="Symbol" w:hint="default"/>
      </w:rPr>
    </w:lvl>
    <w:lvl w:ilvl="1" w:tplc="6C1AC47E">
      <w:start w:val="1"/>
      <w:numFmt w:val="decimal"/>
      <w:lvlText w:val="%2)"/>
      <w:lvlJc w:val="left"/>
      <w:pPr>
        <w:tabs>
          <w:tab w:val="num" w:pos="2025"/>
        </w:tabs>
        <w:ind w:left="2025" w:hanging="1065"/>
      </w:pPr>
      <w:rPr>
        <w:rFonts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61A37DA4"/>
    <w:multiLevelType w:val="hybridMultilevel"/>
    <w:tmpl w:val="AA923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A033FAB"/>
    <w:multiLevelType w:val="hybridMultilevel"/>
    <w:tmpl w:val="6E5C52DA"/>
    <w:lvl w:ilvl="0" w:tplc="CCFECB12">
      <w:start w:val="1"/>
      <w:numFmt w:val="decimal"/>
      <w:lvlText w:val="%1."/>
      <w:lvlJc w:val="left"/>
      <w:pPr>
        <w:tabs>
          <w:tab w:val="num" w:pos="1834"/>
        </w:tabs>
        <w:ind w:left="1834" w:hanging="112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1AD3D4F"/>
    <w:multiLevelType w:val="hybridMultilevel"/>
    <w:tmpl w:val="9F88D1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7485612"/>
    <w:multiLevelType w:val="hybridMultilevel"/>
    <w:tmpl w:val="5AB678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0"/>
  </w:num>
  <w:num w:numId="3">
    <w:abstractNumId w:val="9"/>
  </w:num>
  <w:num w:numId="4">
    <w:abstractNumId w:val="12"/>
  </w:num>
  <w:num w:numId="5">
    <w:abstractNumId w:val="16"/>
  </w:num>
  <w:num w:numId="6">
    <w:abstractNumId w:val="1"/>
  </w:num>
  <w:num w:numId="7">
    <w:abstractNumId w:val="10"/>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2"/>
  </w:num>
  <w:num w:numId="12">
    <w:abstractNumId w:val="5"/>
  </w:num>
  <w:num w:numId="13">
    <w:abstractNumId w:val="4"/>
  </w:num>
  <w:num w:numId="14">
    <w:abstractNumId w:val="18"/>
  </w:num>
  <w:num w:numId="15">
    <w:abstractNumId w:val="15"/>
  </w:num>
  <w:num w:numId="16">
    <w:abstractNumId w:val="8"/>
  </w:num>
  <w:num w:numId="17">
    <w:abstractNumId w:val="17"/>
  </w:num>
  <w:num w:numId="18">
    <w:abstractNumId w:val="3"/>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7585"/>
    <w:rsid w:val="000A3F82"/>
    <w:rsid w:val="002632E8"/>
    <w:rsid w:val="00327585"/>
    <w:rsid w:val="0049437B"/>
    <w:rsid w:val="00525912"/>
    <w:rsid w:val="0067636B"/>
    <w:rsid w:val="0083151F"/>
    <w:rsid w:val="0087682B"/>
    <w:rsid w:val="00960945"/>
    <w:rsid w:val="009852DE"/>
    <w:rsid w:val="00F7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45"/>
  </w:style>
  <w:style w:type="paragraph" w:styleId="1">
    <w:name w:val="heading 1"/>
    <w:basedOn w:val="a"/>
    <w:next w:val="a"/>
    <w:link w:val="10"/>
    <w:qFormat/>
    <w:rsid w:val="0032758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3151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3151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585"/>
    <w:rPr>
      <w:rFonts w:ascii="Arial" w:eastAsia="Times New Roman" w:hAnsi="Arial" w:cs="Arial"/>
      <w:b/>
      <w:bCs/>
      <w:kern w:val="32"/>
      <w:sz w:val="32"/>
      <w:szCs w:val="32"/>
      <w:lang w:eastAsia="ru-RU"/>
    </w:rPr>
  </w:style>
  <w:style w:type="paragraph" w:styleId="a3">
    <w:name w:val="footnote text"/>
    <w:basedOn w:val="a"/>
    <w:link w:val="a4"/>
    <w:semiHidden/>
    <w:rsid w:val="003275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327585"/>
    <w:rPr>
      <w:rFonts w:ascii="Times New Roman" w:eastAsia="Times New Roman" w:hAnsi="Times New Roman" w:cs="Times New Roman"/>
      <w:sz w:val="20"/>
      <w:szCs w:val="20"/>
      <w:lang w:eastAsia="ru-RU"/>
    </w:rPr>
  </w:style>
  <w:style w:type="character" w:styleId="a5">
    <w:name w:val="footnote reference"/>
    <w:basedOn w:val="a0"/>
    <w:semiHidden/>
    <w:rsid w:val="00327585"/>
    <w:rPr>
      <w:vertAlign w:val="superscript"/>
    </w:rPr>
  </w:style>
  <w:style w:type="character" w:customStyle="1" w:styleId="20">
    <w:name w:val="Заголовок 2 Знак"/>
    <w:basedOn w:val="a0"/>
    <w:link w:val="2"/>
    <w:rsid w:val="0083151F"/>
    <w:rPr>
      <w:rFonts w:ascii="Arial" w:eastAsia="Times New Roman" w:hAnsi="Arial" w:cs="Arial"/>
      <w:b/>
      <w:bCs/>
      <w:i/>
      <w:iCs/>
      <w:sz w:val="28"/>
      <w:szCs w:val="28"/>
      <w:lang w:eastAsia="ru-RU"/>
    </w:rPr>
  </w:style>
  <w:style w:type="paragraph" w:styleId="a6">
    <w:name w:val="Normal (Web)"/>
    <w:basedOn w:val="a"/>
    <w:rsid w:val="0083151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semiHidden/>
    <w:unhideWhenUsed/>
    <w:rsid w:val="008315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151F"/>
  </w:style>
  <w:style w:type="paragraph" w:styleId="a9">
    <w:name w:val="footer"/>
    <w:basedOn w:val="a"/>
    <w:link w:val="aa"/>
    <w:uiPriority w:val="99"/>
    <w:unhideWhenUsed/>
    <w:rsid w:val="008315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151F"/>
  </w:style>
  <w:style w:type="character" w:customStyle="1" w:styleId="30">
    <w:name w:val="Заголовок 3 Знак"/>
    <w:basedOn w:val="a0"/>
    <w:link w:val="3"/>
    <w:rsid w:val="0083151F"/>
    <w:rPr>
      <w:rFonts w:ascii="Arial" w:eastAsia="Times New Roman" w:hAnsi="Arial" w:cs="Arial"/>
      <w:b/>
      <w:bCs/>
      <w:sz w:val="26"/>
      <w:szCs w:val="26"/>
      <w:lang w:eastAsia="ru-RU"/>
    </w:rPr>
  </w:style>
  <w:style w:type="paragraph" w:customStyle="1" w:styleId="ab">
    <w:name w:val="Текст диплома"/>
    <w:basedOn w:val="ac"/>
    <w:rsid w:val="0083151F"/>
    <w:pPr>
      <w:spacing w:after="0" w:line="360" w:lineRule="auto"/>
      <w:ind w:left="0" w:firstLine="709"/>
      <w:jc w:val="both"/>
    </w:pPr>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83151F"/>
    <w:pPr>
      <w:spacing w:after="120"/>
      <w:ind w:left="283"/>
    </w:pPr>
  </w:style>
  <w:style w:type="character" w:customStyle="1" w:styleId="ad">
    <w:name w:val="Основной текст с отступом Знак"/>
    <w:basedOn w:val="a0"/>
    <w:link w:val="ac"/>
    <w:uiPriority w:val="99"/>
    <w:semiHidden/>
    <w:rsid w:val="0083151F"/>
  </w:style>
  <w:style w:type="paragraph" w:styleId="ae">
    <w:name w:val="Balloon Text"/>
    <w:basedOn w:val="a"/>
    <w:link w:val="af"/>
    <w:uiPriority w:val="99"/>
    <w:semiHidden/>
    <w:unhideWhenUsed/>
    <w:rsid w:val="008315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151F"/>
    <w:rPr>
      <w:rFonts w:ascii="Tahoma" w:hAnsi="Tahoma" w:cs="Tahoma"/>
      <w:sz w:val="16"/>
      <w:szCs w:val="16"/>
    </w:rPr>
  </w:style>
  <w:style w:type="paragraph" w:styleId="af0">
    <w:name w:val="Title"/>
    <w:basedOn w:val="a"/>
    <w:link w:val="af1"/>
    <w:qFormat/>
    <w:rsid w:val="0087682B"/>
    <w:pPr>
      <w:spacing w:after="0" w:line="240" w:lineRule="auto"/>
      <w:jc w:val="center"/>
    </w:pPr>
    <w:rPr>
      <w:rFonts w:ascii="Times New Roman" w:eastAsia="Times New Roman" w:hAnsi="Times New Roman" w:cs="Times New Roman"/>
      <w:b/>
      <w:bCs/>
      <w:sz w:val="28"/>
      <w:szCs w:val="28"/>
      <w:lang w:eastAsia="ru-RU"/>
    </w:rPr>
  </w:style>
  <w:style w:type="character" w:customStyle="1" w:styleId="af1">
    <w:name w:val="Название Знак"/>
    <w:basedOn w:val="a0"/>
    <w:link w:val="af0"/>
    <w:rsid w:val="0087682B"/>
    <w:rPr>
      <w:rFonts w:ascii="Times New Roman" w:eastAsia="Times New Roman" w:hAnsi="Times New Roman" w:cs="Times New Roman"/>
      <w:b/>
      <w:bCs/>
      <w:sz w:val="28"/>
      <w:szCs w:val="28"/>
      <w:lang w:eastAsia="ru-RU"/>
    </w:rPr>
  </w:style>
  <w:style w:type="table" w:styleId="af2">
    <w:name w:val="Table Grid"/>
    <w:basedOn w:val="a1"/>
    <w:rsid w:val="0087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0A3F8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A3F82"/>
    <w:pPr>
      <w:spacing w:after="100"/>
    </w:pPr>
  </w:style>
  <w:style w:type="paragraph" w:styleId="21">
    <w:name w:val="toc 2"/>
    <w:basedOn w:val="a"/>
    <w:next w:val="a"/>
    <w:autoRedefine/>
    <w:uiPriority w:val="39"/>
    <w:unhideWhenUsed/>
    <w:rsid w:val="000A3F82"/>
    <w:pPr>
      <w:spacing w:after="100"/>
      <w:ind w:left="220"/>
    </w:pPr>
  </w:style>
  <w:style w:type="paragraph" w:styleId="31">
    <w:name w:val="toc 3"/>
    <w:basedOn w:val="a"/>
    <w:next w:val="a"/>
    <w:autoRedefine/>
    <w:uiPriority w:val="39"/>
    <w:unhideWhenUsed/>
    <w:rsid w:val="000A3F82"/>
    <w:pPr>
      <w:spacing w:after="100"/>
      <w:ind w:left="440"/>
    </w:pPr>
  </w:style>
  <w:style w:type="character" w:styleId="af4">
    <w:name w:val="Hyperlink"/>
    <w:basedOn w:val="a0"/>
    <w:uiPriority w:val="99"/>
    <w:unhideWhenUsed/>
    <w:rsid w:val="000A3F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oksshop.ru/book/?book=234050" TargetMode="External"/><Relationship Id="rId4" Type="http://schemas.openxmlformats.org/officeDocument/2006/relationships/settings" Target="settings.xml"/><Relationship Id="rId9" Type="http://schemas.openxmlformats.org/officeDocument/2006/relationships/hyperlink" Target="http://booksshop.ru/author/?book=234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A6FC-565B-4FCC-985A-84EF058C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2018-11-26T09:41:00Z</dcterms:created>
  <dcterms:modified xsi:type="dcterms:W3CDTF">2018-11-26T09:41:00Z</dcterms:modified>
</cp:coreProperties>
</file>