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6C" w:rsidRDefault="00AC3F6C">
      <w:pPr>
        <w:jc w:val="center"/>
        <w:rPr>
          <w:rFonts w:ascii="Bookman Old Style" w:hAnsi="Bookman Old Style"/>
          <w:b/>
          <w:snapToGrid w:val="0"/>
          <w:sz w:val="24"/>
        </w:rPr>
      </w:pPr>
    </w:p>
    <w:p w:rsidR="00000000" w:rsidRDefault="00B02814">
      <w:pPr>
        <w:jc w:val="center"/>
        <w:rPr>
          <w:rFonts w:ascii="Bookman Old Style" w:hAnsi="Bookman Old Style"/>
          <w:b/>
          <w:snapToGrid w:val="0"/>
          <w:sz w:val="24"/>
        </w:rPr>
      </w:pPr>
      <w:bookmarkStart w:id="0" w:name="_GoBack"/>
      <w:bookmarkEnd w:id="0"/>
      <w:r>
        <w:rPr>
          <w:rFonts w:ascii="Bookman Old Style" w:hAnsi="Bookman Old Style"/>
          <w:b/>
          <w:snapToGrid w:val="0"/>
          <w:sz w:val="24"/>
        </w:rPr>
        <w:t xml:space="preserve">ДОКЛАД  </w:t>
      </w:r>
    </w:p>
    <w:p w:rsidR="00000000" w:rsidRDefault="00B02814">
      <w:pPr>
        <w:jc w:val="center"/>
        <w:rPr>
          <w:rFonts w:ascii="Bookman Old Style" w:hAnsi="Bookman Old Style"/>
          <w:b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ТЕМА:</w:t>
      </w:r>
      <w:r>
        <w:rPr>
          <w:rFonts w:ascii="Bookman Old Style" w:hAnsi="Bookman Old Style"/>
          <w:b/>
          <w:snapToGrid w:val="0"/>
          <w:sz w:val="24"/>
        </w:rPr>
        <w:t xml:space="preserve"> «Метод проектов и его воспитательный эффект на уроках английского языка»</w:t>
      </w:r>
    </w:p>
    <w:p w:rsidR="00000000" w:rsidRDefault="00B02814">
      <w:pPr>
        <w:jc w:val="center"/>
        <w:rPr>
          <w:rFonts w:ascii="Bookman Old Style" w:hAnsi="Bookman Old Style"/>
          <w:b/>
          <w:snapToGrid w:val="0"/>
          <w:sz w:val="24"/>
        </w:rPr>
      </w:pPr>
    </w:p>
    <w:p w:rsidR="00000000" w:rsidRDefault="00B02814">
      <w:pPr>
        <w:jc w:val="center"/>
        <w:rPr>
          <w:rFonts w:ascii="Bookman Old Style" w:hAnsi="Bookman Old Style"/>
          <w:b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ПОДГОТОВИЛ:</w:t>
      </w:r>
      <w:r>
        <w:rPr>
          <w:rFonts w:ascii="Bookman Old Style" w:hAnsi="Bookman Old Style"/>
          <w:b/>
          <w:snapToGrid w:val="0"/>
          <w:sz w:val="24"/>
        </w:rPr>
        <w:t xml:space="preserve"> преподаватель английского языка Миронова С.Ю.</w:t>
      </w:r>
    </w:p>
    <w:p w:rsidR="00000000" w:rsidRDefault="00B02814">
      <w:pPr>
        <w:jc w:val="center"/>
        <w:rPr>
          <w:snapToGrid w:val="0"/>
          <w:sz w:val="24"/>
        </w:rPr>
      </w:pP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Метод  проектов возник еще в на</w:t>
      </w:r>
      <w:r>
        <w:rPr>
          <w:b/>
          <w:snapToGrid w:val="0"/>
          <w:sz w:val="24"/>
          <w:u w:val="single"/>
        </w:rPr>
        <w:t>чале века,</w:t>
      </w:r>
      <w:r>
        <w:rPr>
          <w:snapToGrid w:val="0"/>
          <w:sz w:val="24"/>
        </w:rPr>
        <w:t xml:space="preserve"> когда умы педагогов, философов были направлены на то, чтобы найти способы, пути развития активного самостоятельного мышления ребенка, чтобы научить его не просто запоминать и воспроизводить знания, которые дает им школа, а уметь применять их на </w:t>
      </w:r>
      <w:r>
        <w:rPr>
          <w:snapToGrid w:val="0"/>
          <w:sz w:val="24"/>
        </w:rPr>
        <w:t>практике. Именно поэтому американские педагоги Д</w:t>
      </w:r>
      <w:r>
        <w:rPr>
          <w:i/>
          <w:snapToGrid w:val="0"/>
          <w:sz w:val="24"/>
        </w:rPr>
        <w:t>ж.</w:t>
      </w:r>
      <w:r>
        <w:rPr>
          <w:snapToGrid w:val="0"/>
          <w:sz w:val="24"/>
        </w:rPr>
        <w:t xml:space="preserve"> Дьюи, Килпатрик и другие обратились к </w:t>
      </w:r>
      <w:r>
        <w:rPr>
          <w:b/>
          <w:snapToGrid w:val="0"/>
          <w:sz w:val="24"/>
          <w:u w:val="single"/>
        </w:rPr>
        <w:t>активной познавательной и творческой совместной деятельности детей при решении одной общей проблемы</w:t>
      </w:r>
      <w:r>
        <w:rPr>
          <w:snapToGrid w:val="0"/>
          <w:sz w:val="24"/>
        </w:rPr>
        <w:t>. Е</w:t>
      </w:r>
      <w:r>
        <w:rPr>
          <w:snapToGrid w:val="0"/>
          <w:sz w:val="24"/>
          <w:lang w:val="en-US"/>
        </w:rPr>
        <w:t>e</w:t>
      </w:r>
      <w:r>
        <w:rPr>
          <w:snapToGrid w:val="0"/>
          <w:sz w:val="24"/>
        </w:rPr>
        <w:t xml:space="preserve"> решение требовало знаний из различных областей. Именно поэтому </w:t>
      </w:r>
      <w:r>
        <w:rPr>
          <w:snapToGrid w:val="0"/>
          <w:sz w:val="24"/>
        </w:rPr>
        <w:t>первоначально метод проектов назывался проблемным. Проблема, как правило была чисто прагматичной. Ее решение позволяло реально увидеть результаты. Рудольф Штайнер, известный австрийский педагог, также считал необходимым учить детей применять получаемые ими</w:t>
      </w:r>
      <w:r>
        <w:rPr>
          <w:snapToGrid w:val="0"/>
          <w:sz w:val="24"/>
        </w:rPr>
        <w:t xml:space="preserve"> знания в решении практических задач. Все, что ребенок познает теоретически, он должен уметь применять практически для решения проблем, касающихся его жизни. Он должен знать, и как он сможет применить свои знания на практике, если не сейчас, то в будущем. </w:t>
      </w:r>
      <w:r>
        <w:rPr>
          <w:b/>
          <w:snapToGrid w:val="0"/>
          <w:sz w:val="24"/>
          <w:u w:val="single"/>
        </w:rPr>
        <w:t>Проблемному методу много внимания уделялось  и в отечественной дидактике (М.И.Махмутов)</w:t>
      </w:r>
      <w:r w:rsidRPr="00AC3F6C">
        <w:rPr>
          <w:b/>
          <w:snapToGrid w:val="0"/>
          <w:sz w:val="24"/>
          <w:u w:val="single"/>
        </w:rPr>
        <w:t>,</w:t>
      </w:r>
      <w:r>
        <w:rPr>
          <w:b/>
          <w:snapToGrid w:val="0"/>
          <w:sz w:val="24"/>
          <w:u w:val="single"/>
        </w:rPr>
        <w:t xml:space="preserve"> И Я Лернер</w:t>
      </w:r>
      <w:r>
        <w:rPr>
          <w:snapToGrid w:val="0"/>
          <w:sz w:val="24"/>
        </w:rPr>
        <w:t>). Однако у нас проблемный метод не связы</w:t>
      </w:r>
      <w:r>
        <w:rPr>
          <w:snapToGrid w:val="0"/>
          <w:sz w:val="24"/>
        </w:rPr>
        <w:softHyphen/>
        <w:t>вался с методом проектов. А главное, как это часто бывает в дидактике, он не был технологически проработан. Если ме</w:t>
      </w:r>
      <w:r>
        <w:rPr>
          <w:snapToGrid w:val="0"/>
          <w:sz w:val="24"/>
        </w:rPr>
        <w:softHyphen/>
        <w:t>тод — это совокупность операций и дей</w:t>
      </w:r>
      <w:r>
        <w:rPr>
          <w:snapToGrid w:val="0"/>
          <w:sz w:val="24"/>
        </w:rPr>
        <w:softHyphen/>
        <w:t>ствий при выполнении какого-то вида деятельности, то технологии (имеются в виду педагогические технологии) — это четкая проработка этих операций и дей</w:t>
      </w:r>
      <w:r>
        <w:rPr>
          <w:snapToGrid w:val="0"/>
          <w:sz w:val="24"/>
        </w:rPr>
        <w:softHyphen/>
        <w:t>ствий, определенная логика их выпол</w:t>
      </w:r>
      <w:r>
        <w:rPr>
          <w:snapToGrid w:val="0"/>
          <w:sz w:val="24"/>
        </w:rPr>
        <w:softHyphen/>
        <w:t>нения. Если метод технологичес</w:t>
      </w:r>
      <w:r>
        <w:rPr>
          <w:snapToGrid w:val="0"/>
          <w:sz w:val="24"/>
        </w:rPr>
        <w:t>ки не проработан, он редко находит широкое и, главное, правильное применение на практике. Педагогические технологии вовсе не предполагают жесткой алгорит</w:t>
      </w:r>
      <w:r>
        <w:rPr>
          <w:snapToGrid w:val="0"/>
          <w:sz w:val="24"/>
        </w:rPr>
        <w:softHyphen/>
        <w:t>мизации действий Они не исключают творческого подхода, развития и совер</w:t>
      </w:r>
      <w:r>
        <w:rPr>
          <w:snapToGrid w:val="0"/>
          <w:sz w:val="24"/>
        </w:rPr>
        <w:softHyphen/>
        <w:t>шенствования применяемых техно</w:t>
      </w:r>
      <w:r>
        <w:rPr>
          <w:snapToGrid w:val="0"/>
          <w:sz w:val="24"/>
        </w:rPr>
        <w:t xml:space="preserve">логий, но при условии правильного следования логике и принципам, заложенным в том или ином методе. </w:t>
      </w:r>
    </w:p>
    <w:p w:rsidR="00000000" w:rsidRDefault="00B02814">
      <w:pPr>
        <w:pStyle w:val="a3"/>
      </w:pPr>
      <w:r>
        <w:t>Метод проектов пред</w:t>
      </w:r>
      <w:r>
        <w:softHyphen/>
        <w:t>полагает по сути своей использование широкого спектра проблемных, иссле</w:t>
      </w:r>
      <w:r>
        <w:softHyphen/>
        <w:t>довательских, поисковых методов, ори</w:t>
      </w:r>
      <w:r>
        <w:softHyphen/>
        <w:t>ентированных четко на реаль</w:t>
      </w:r>
      <w:r>
        <w:t>ный прак</w:t>
      </w:r>
      <w:r>
        <w:softHyphen/>
        <w:t>тический результат, значимый для уче</w:t>
      </w:r>
      <w:r>
        <w:softHyphen/>
        <w:t>ника, с одной стороны, а с другой, раз</w:t>
      </w:r>
      <w:r>
        <w:softHyphen/>
        <w:t>работку проблемы целостно с учетом различных факторов и условий ее реше</w:t>
      </w:r>
      <w:r>
        <w:softHyphen/>
        <w:t>ния и реализации результатов.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Метод проектов нашел широкое при</w:t>
      </w:r>
      <w:r>
        <w:rPr>
          <w:snapToGrid w:val="0"/>
          <w:sz w:val="24"/>
        </w:rPr>
        <w:softHyphen/>
        <w:t>менение во многих странах мира глав</w:t>
      </w:r>
      <w:r>
        <w:rPr>
          <w:snapToGrid w:val="0"/>
          <w:sz w:val="24"/>
        </w:rPr>
        <w:softHyphen/>
      </w:r>
      <w:r>
        <w:rPr>
          <w:snapToGrid w:val="0"/>
          <w:sz w:val="24"/>
        </w:rPr>
        <w:t>ным образом потому, что он позволяет органично интегрировать знания уча</w:t>
      </w:r>
      <w:r>
        <w:rPr>
          <w:snapToGrid w:val="0"/>
          <w:sz w:val="24"/>
        </w:rPr>
        <w:softHyphen/>
        <w:t>щихся из разных областей при решении одной проблемы, дает возможность при</w:t>
      </w:r>
      <w:r>
        <w:rPr>
          <w:snapToGrid w:val="0"/>
          <w:sz w:val="24"/>
        </w:rPr>
        <w:softHyphen/>
        <w:t>менить полученные знания на практи</w:t>
      </w:r>
      <w:r>
        <w:rPr>
          <w:snapToGrid w:val="0"/>
          <w:sz w:val="24"/>
        </w:rPr>
        <w:softHyphen/>
        <w:t>ке, генерируя при этом новые идеи.</w:t>
      </w:r>
    </w:p>
    <w:p w:rsidR="00000000" w:rsidRDefault="00AC3F6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Но обратимся к иностранному языку (</w:t>
      </w:r>
      <w:r w:rsidR="00B02814">
        <w:rPr>
          <w:snapToGrid w:val="0"/>
          <w:sz w:val="24"/>
        </w:rPr>
        <w:t>ИЯ</w:t>
      </w:r>
      <w:r>
        <w:rPr>
          <w:snapToGrid w:val="0"/>
          <w:sz w:val="24"/>
        </w:rPr>
        <w:t>)</w:t>
      </w:r>
      <w:r w:rsidR="00B02814">
        <w:rPr>
          <w:snapToGrid w:val="0"/>
          <w:sz w:val="24"/>
        </w:rPr>
        <w:t xml:space="preserve">, его специфике. </w:t>
      </w:r>
      <w:r w:rsidR="00B02814">
        <w:rPr>
          <w:b/>
          <w:snapToGrid w:val="0"/>
          <w:sz w:val="24"/>
          <w:u w:val="single"/>
        </w:rPr>
        <w:t xml:space="preserve">Зачем </w:t>
      </w:r>
      <w:r w:rsidR="00B02814">
        <w:rPr>
          <w:b/>
          <w:snapToGrid w:val="0"/>
          <w:sz w:val="24"/>
          <w:u w:val="single"/>
        </w:rPr>
        <w:t>нужен метод проектов в препода</w:t>
      </w:r>
      <w:r w:rsidR="00B02814">
        <w:rPr>
          <w:b/>
          <w:snapToGrid w:val="0"/>
          <w:sz w:val="24"/>
          <w:u w:val="single"/>
        </w:rPr>
        <w:softHyphen/>
        <w:t>вании ИЯ и как он может быть исполь</w:t>
      </w:r>
      <w:r w:rsidR="00B02814">
        <w:rPr>
          <w:b/>
          <w:snapToGrid w:val="0"/>
          <w:sz w:val="24"/>
          <w:u w:val="single"/>
        </w:rPr>
        <w:softHyphen/>
        <w:t>зован с учетом специфики предмета? Какие проблемы можно решать доступ</w:t>
      </w:r>
      <w:r w:rsidR="00B02814">
        <w:rPr>
          <w:b/>
          <w:snapToGrid w:val="0"/>
          <w:sz w:val="24"/>
          <w:u w:val="single"/>
        </w:rPr>
        <w:softHyphen/>
        <w:t>ными учащимся языковыми средствами?</w:t>
      </w:r>
      <w:r w:rsidR="00B02814">
        <w:rPr>
          <w:snapToGrid w:val="0"/>
          <w:sz w:val="24"/>
        </w:rPr>
        <w:t xml:space="preserve"> В предыдущей статье, посвященной ме</w:t>
      </w:r>
      <w:r w:rsidR="00B02814">
        <w:rPr>
          <w:snapToGrid w:val="0"/>
          <w:sz w:val="24"/>
        </w:rPr>
        <w:softHyphen/>
        <w:t>тодике сотрудничества, мы частично раскрыли это</w:t>
      </w:r>
      <w:r w:rsidR="00B02814">
        <w:rPr>
          <w:snapToGrid w:val="0"/>
          <w:sz w:val="24"/>
        </w:rPr>
        <w:t>т вопрос (см. сноску 1). Поэтому здесь ограничимся лишь теми особенностями предмета, которые непо</w:t>
      </w:r>
      <w:r w:rsidR="00B02814">
        <w:rPr>
          <w:snapToGrid w:val="0"/>
          <w:sz w:val="24"/>
        </w:rPr>
        <w:softHyphen/>
        <w:t>средственно выводят нас на целесооб</w:t>
      </w:r>
      <w:r w:rsidR="00B02814">
        <w:rPr>
          <w:snapToGrid w:val="0"/>
          <w:sz w:val="24"/>
        </w:rPr>
        <w:softHyphen/>
        <w:t>разность обращения к методу проектов.</w:t>
      </w:r>
    </w:p>
    <w:p w:rsidR="00000000" w:rsidRDefault="00B02814">
      <w:pPr>
        <w:ind w:firstLine="720"/>
        <w:jc w:val="both"/>
        <w:rPr>
          <w:b/>
          <w:snapToGrid w:val="0"/>
          <w:sz w:val="24"/>
          <w:u w:val="single"/>
        </w:rPr>
      </w:pPr>
      <w:r>
        <w:rPr>
          <w:snapToGrid w:val="0"/>
          <w:sz w:val="24"/>
        </w:rPr>
        <w:t>Прежде всего</w:t>
      </w:r>
      <w:r w:rsidR="00AC3F6C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еще раз скажем о том, что учитель ИЯ обучает детей способам речевой дея</w:t>
      </w:r>
      <w:r>
        <w:rPr>
          <w:snapToGrid w:val="0"/>
          <w:sz w:val="24"/>
        </w:rPr>
        <w:t>тельности, поэтому мы го</w:t>
      </w:r>
      <w:r>
        <w:rPr>
          <w:snapToGrid w:val="0"/>
          <w:sz w:val="24"/>
        </w:rPr>
        <w:softHyphen/>
        <w:t>ворим о коммуникативной компетенции как одной из основных целей обучения ИЯ, отдавая отчет в том, что коммуни</w:t>
      </w:r>
      <w:r>
        <w:rPr>
          <w:snapToGrid w:val="0"/>
          <w:sz w:val="24"/>
        </w:rPr>
        <w:softHyphen/>
        <w:t>кативная компетенция может быть сфор</w:t>
      </w:r>
      <w:r>
        <w:rPr>
          <w:snapToGrid w:val="0"/>
          <w:sz w:val="24"/>
        </w:rPr>
        <w:softHyphen/>
        <w:t>мирована лишь на основе лингвистичес</w:t>
      </w:r>
      <w:r>
        <w:rPr>
          <w:snapToGrid w:val="0"/>
          <w:sz w:val="24"/>
        </w:rPr>
        <w:softHyphen/>
        <w:t>кой компетенции определенного уров</w:t>
      </w:r>
      <w:r>
        <w:rPr>
          <w:snapToGrid w:val="0"/>
          <w:sz w:val="24"/>
        </w:rPr>
        <w:softHyphen/>
        <w:t xml:space="preserve">ня. Однако </w:t>
      </w:r>
      <w:r>
        <w:rPr>
          <w:b/>
          <w:snapToGrid w:val="0"/>
          <w:sz w:val="24"/>
          <w:u w:val="single"/>
        </w:rPr>
        <w:t>ц</w:t>
      </w:r>
      <w:r>
        <w:rPr>
          <w:b/>
          <w:snapToGrid w:val="0"/>
          <w:sz w:val="24"/>
          <w:u w:val="single"/>
        </w:rPr>
        <w:t>елью обучения во всех типах школ является не система языка, а иноязычная речевая деятельность, при</w:t>
      </w:r>
      <w:r>
        <w:rPr>
          <w:b/>
          <w:snapToGrid w:val="0"/>
          <w:sz w:val="24"/>
          <w:u w:val="single"/>
        </w:rPr>
        <w:softHyphen/>
        <w:t>чем не сама по себе, а как средство меж</w:t>
      </w:r>
      <w:r>
        <w:rPr>
          <w:b/>
          <w:snapToGrid w:val="0"/>
          <w:sz w:val="24"/>
          <w:u w:val="single"/>
        </w:rPr>
        <w:softHyphen/>
        <w:t>культурного взаимодействия</w:t>
      </w:r>
      <w:r>
        <w:rPr>
          <w:snapToGrid w:val="0"/>
          <w:sz w:val="24"/>
        </w:rPr>
        <w:t xml:space="preserve"> (Н. Д. Гальскова). </w:t>
      </w:r>
      <w:r>
        <w:rPr>
          <w:b/>
          <w:snapToGrid w:val="0"/>
          <w:sz w:val="24"/>
          <w:u w:val="single"/>
        </w:rPr>
        <w:t>Язык — элемент культуры, он функционирует в рамках определенной культур</w:t>
      </w:r>
      <w:r>
        <w:rPr>
          <w:b/>
          <w:snapToGrid w:val="0"/>
          <w:sz w:val="24"/>
          <w:u w:val="single"/>
        </w:rPr>
        <w:t>ы</w:t>
      </w:r>
      <w:r>
        <w:rPr>
          <w:snapToGrid w:val="0"/>
          <w:sz w:val="24"/>
        </w:rPr>
        <w:t>. Следовательно, мы должны быть знакомы с особенностями этой культуры, особенностями функциониро</w:t>
      </w:r>
      <w:r>
        <w:rPr>
          <w:snapToGrid w:val="0"/>
          <w:sz w:val="24"/>
        </w:rPr>
        <w:softHyphen/>
        <w:t xml:space="preserve">вания языка в этой культуре. Речь идет о необходимости </w:t>
      </w:r>
      <w:r>
        <w:rPr>
          <w:snapToGrid w:val="0"/>
          <w:sz w:val="24"/>
        </w:rPr>
        <w:lastRenderedPageBreak/>
        <w:t>формирования страно</w:t>
      </w:r>
      <w:r>
        <w:rPr>
          <w:snapToGrid w:val="0"/>
          <w:sz w:val="24"/>
        </w:rPr>
        <w:softHyphen/>
        <w:t>ведческой компетенции. Предметом ре</w:t>
      </w:r>
      <w:r>
        <w:rPr>
          <w:snapToGrid w:val="0"/>
          <w:sz w:val="24"/>
        </w:rPr>
        <w:softHyphen/>
        <w:t>чевой деятельности является мысль. Язык же — ср</w:t>
      </w:r>
      <w:r>
        <w:rPr>
          <w:snapToGrid w:val="0"/>
          <w:sz w:val="24"/>
        </w:rPr>
        <w:t>едство формирования и формулирования мысли. Отсюда следу</w:t>
      </w:r>
      <w:r>
        <w:rPr>
          <w:snapToGrid w:val="0"/>
          <w:sz w:val="24"/>
        </w:rPr>
        <w:softHyphen/>
        <w:t xml:space="preserve">ют </w:t>
      </w:r>
      <w:r>
        <w:rPr>
          <w:b/>
          <w:snapToGrid w:val="0"/>
          <w:sz w:val="24"/>
          <w:u w:val="single"/>
        </w:rPr>
        <w:t>методические выводы, существенные для предмета нашего обсуждения.</w:t>
      </w:r>
    </w:p>
    <w:p w:rsidR="00000000" w:rsidRDefault="00B02814">
      <w:pPr>
        <w:ind w:firstLine="720"/>
        <w:jc w:val="both"/>
        <w:rPr>
          <w:b/>
          <w:snapToGrid w:val="0"/>
          <w:sz w:val="24"/>
          <w:u w:val="single"/>
        </w:rPr>
      </w:pPr>
      <w:r>
        <w:rPr>
          <w:snapToGrid w:val="0"/>
          <w:sz w:val="24"/>
        </w:rPr>
        <w:t>• Чтобы сформировать у школьников необходимые умения и навыки в том или ином виде речевой деятельности, а так</w:t>
      </w:r>
      <w:r>
        <w:rPr>
          <w:snapToGrid w:val="0"/>
          <w:sz w:val="24"/>
        </w:rPr>
        <w:softHyphen/>
        <w:t>же лингвистическую к</w:t>
      </w:r>
      <w:r>
        <w:rPr>
          <w:snapToGrid w:val="0"/>
          <w:sz w:val="24"/>
        </w:rPr>
        <w:t xml:space="preserve">омпетенцию на уровне, определенном программой и стандартом, </w:t>
      </w:r>
      <w:r>
        <w:rPr>
          <w:b/>
          <w:snapToGrid w:val="0"/>
          <w:sz w:val="24"/>
          <w:u w:val="single"/>
        </w:rPr>
        <w:t>необходима активная устная практика для каждого ученика группы.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• Чтобы сформировать коммуникатив</w:t>
      </w:r>
      <w:r>
        <w:rPr>
          <w:snapToGrid w:val="0"/>
          <w:sz w:val="24"/>
        </w:rPr>
        <w:softHyphen/>
        <w:t>ную компетенцию вне языкового окру</w:t>
      </w:r>
      <w:r>
        <w:rPr>
          <w:snapToGrid w:val="0"/>
          <w:sz w:val="24"/>
        </w:rPr>
        <w:softHyphen/>
        <w:t>жения, недостаточно насытить урок ус</w:t>
      </w:r>
      <w:r>
        <w:rPr>
          <w:snapToGrid w:val="0"/>
          <w:sz w:val="24"/>
        </w:rPr>
        <w:softHyphen/>
        <w:t>ловно-коммуникативными или</w:t>
      </w:r>
      <w:r>
        <w:rPr>
          <w:snapToGrid w:val="0"/>
          <w:sz w:val="24"/>
        </w:rPr>
        <w:t xml:space="preserve"> комму</w:t>
      </w:r>
      <w:r>
        <w:rPr>
          <w:snapToGrid w:val="0"/>
          <w:sz w:val="24"/>
        </w:rPr>
        <w:softHyphen/>
        <w:t>никативными упражнениями, позволя</w:t>
      </w:r>
      <w:r>
        <w:rPr>
          <w:snapToGrid w:val="0"/>
          <w:sz w:val="24"/>
        </w:rPr>
        <w:softHyphen/>
        <w:t>ющими решать коммуникативные зада</w:t>
      </w:r>
      <w:r>
        <w:rPr>
          <w:snapToGrid w:val="0"/>
          <w:sz w:val="24"/>
        </w:rPr>
        <w:softHyphen/>
        <w:t xml:space="preserve">чи. </w:t>
      </w:r>
      <w:r>
        <w:rPr>
          <w:b/>
          <w:snapToGrid w:val="0"/>
          <w:sz w:val="24"/>
          <w:u w:val="single"/>
        </w:rPr>
        <w:t>Важно предоставить учащимся воз</w:t>
      </w:r>
      <w:r>
        <w:rPr>
          <w:b/>
          <w:snapToGrid w:val="0"/>
          <w:sz w:val="24"/>
          <w:u w:val="single"/>
        </w:rPr>
        <w:softHyphen/>
        <w:t>можность мыслить, решать какие-либо проблемы, которые порождают мысли, рассуждать над возможными путями ре</w:t>
      </w:r>
      <w:r>
        <w:rPr>
          <w:b/>
          <w:snapToGrid w:val="0"/>
          <w:sz w:val="24"/>
          <w:u w:val="single"/>
        </w:rPr>
        <w:softHyphen/>
        <w:t>шения этих проблем, с тем чтобы дети а</w:t>
      </w:r>
      <w:r>
        <w:rPr>
          <w:b/>
          <w:snapToGrid w:val="0"/>
          <w:sz w:val="24"/>
          <w:u w:val="single"/>
        </w:rPr>
        <w:t>кцентировали внимание на содержании своего высказывания, чтобы в центре внимания была мысль</w:t>
      </w:r>
      <w:r>
        <w:rPr>
          <w:snapToGrid w:val="0"/>
          <w:sz w:val="24"/>
        </w:rPr>
        <w:t>, а язык выступал в своей прямой функции — формирова</w:t>
      </w:r>
      <w:r>
        <w:rPr>
          <w:snapToGrid w:val="0"/>
          <w:sz w:val="24"/>
        </w:rPr>
        <w:softHyphen/>
        <w:t>ния и формулирования этих мыслей.</w:t>
      </w:r>
    </w:p>
    <w:p w:rsidR="00000000" w:rsidRDefault="00B02814">
      <w:pPr>
        <w:ind w:firstLine="720"/>
        <w:jc w:val="both"/>
        <w:rPr>
          <w:b/>
          <w:snapToGrid w:val="0"/>
          <w:sz w:val="24"/>
          <w:u w:val="single"/>
        </w:rPr>
      </w:pPr>
      <w:r>
        <w:rPr>
          <w:snapToGrid w:val="0"/>
          <w:sz w:val="24"/>
        </w:rPr>
        <w:t>• Чтобы учащиеся воспринимали язык как средство межкультурного взаимодей</w:t>
      </w:r>
      <w:r>
        <w:rPr>
          <w:snapToGrid w:val="0"/>
          <w:sz w:val="24"/>
        </w:rPr>
        <w:softHyphen/>
        <w:t>ствия</w:t>
      </w:r>
      <w:r>
        <w:rPr>
          <w:snapToGrid w:val="0"/>
          <w:sz w:val="24"/>
        </w:rPr>
        <w:t xml:space="preserve">, необходимо не только знакомить их со страноведческой тематикой (что, разумеется, важно), </w:t>
      </w:r>
      <w:r>
        <w:rPr>
          <w:b/>
          <w:snapToGrid w:val="0"/>
          <w:sz w:val="24"/>
          <w:u w:val="single"/>
        </w:rPr>
        <w:t>но искать способы включения их в активный диалог куль</w:t>
      </w:r>
      <w:r>
        <w:rPr>
          <w:b/>
          <w:snapToGrid w:val="0"/>
          <w:sz w:val="24"/>
          <w:u w:val="single"/>
        </w:rPr>
        <w:softHyphen/>
        <w:t>тур, чтобы они на практике могли по</w:t>
      </w:r>
      <w:r>
        <w:rPr>
          <w:b/>
          <w:snapToGrid w:val="0"/>
          <w:sz w:val="24"/>
          <w:u w:val="single"/>
        </w:rPr>
        <w:softHyphen/>
        <w:t>знавать особенности функционирования языка в новой для них культуре.</w:t>
      </w:r>
    </w:p>
    <w:p w:rsidR="00000000" w:rsidRPr="00AC3F6C" w:rsidRDefault="00B02814">
      <w:pPr>
        <w:ind w:firstLine="720"/>
        <w:jc w:val="both"/>
        <w:rPr>
          <w:snapToGrid w:val="0"/>
          <w:sz w:val="24"/>
          <w:szCs w:val="24"/>
        </w:rPr>
      </w:pPr>
      <w:r w:rsidRPr="00AC3F6C">
        <w:rPr>
          <w:snapToGrid w:val="0"/>
          <w:sz w:val="24"/>
          <w:szCs w:val="24"/>
        </w:rPr>
        <w:t>Основн</w:t>
      </w:r>
      <w:r w:rsidRPr="00AC3F6C">
        <w:rPr>
          <w:snapToGrid w:val="0"/>
          <w:sz w:val="24"/>
          <w:szCs w:val="24"/>
        </w:rPr>
        <w:t>ая идея подобного подхода к обучению ИЯ, таким образом, заключа</w:t>
      </w:r>
      <w:r w:rsidRPr="00AC3F6C">
        <w:rPr>
          <w:snapToGrid w:val="0"/>
          <w:sz w:val="24"/>
          <w:szCs w:val="24"/>
        </w:rPr>
        <w:softHyphen/>
        <w:t xml:space="preserve">ется в том, чтобы </w:t>
      </w:r>
      <w:r w:rsidRPr="00AC3F6C">
        <w:rPr>
          <w:b/>
          <w:snapToGrid w:val="0"/>
          <w:sz w:val="24"/>
          <w:szCs w:val="24"/>
        </w:rPr>
        <w:t>перенести акцент с различного вида упражнений на актив</w:t>
      </w:r>
      <w:r w:rsidRPr="00AC3F6C">
        <w:rPr>
          <w:b/>
          <w:snapToGrid w:val="0"/>
          <w:sz w:val="24"/>
          <w:szCs w:val="24"/>
        </w:rPr>
        <w:softHyphen/>
        <w:t>ную мыслительную деятельность уча</w:t>
      </w:r>
      <w:r w:rsidRPr="00AC3F6C">
        <w:rPr>
          <w:b/>
          <w:snapToGrid w:val="0"/>
          <w:sz w:val="24"/>
          <w:szCs w:val="24"/>
        </w:rPr>
        <w:softHyphen/>
        <w:t>щихся, требующую для своего оформле</w:t>
      </w:r>
      <w:r w:rsidRPr="00AC3F6C">
        <w:rPr>
          <w:b/>
          <w:snapToGrid w:val="0"/>
          <w:sz w:val="24"/>
          <w:szCs w:val="24"/>
        </w:rPr>
        <w:softHyphen/>
        <w:t>ния владения определенными языковы</w:t>
      </w:r>
      <w:r w:rsidRPr="00AC3F6C">
        <w:rPr>
          <w:b/>
          <w:snapToGrid w:val="0"/>
          <w:sz w:val="24"/>
          <w:szCs w:val="24"/>
        </w:rPr>
        <w:softHyphen/>
        <w:t>ми средствами.</w:t>
      </w:r>
      <w:r w:rsidRPr="00AC3F6C">
        <w:rPr>
          <w:snapToGrid w:val="0"/>
          <w:sz w:val="24"/>
          <w:szCs w:val="24"/>
        </w:rPr>
        <w:t xml:space="preserve"> 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Вот почему мы обрати</w:t>
      </w:r>
      <w:r>
        <w:rPr>
          <w:snapToGrid w:val="0"/>
          <w:sz w:val="24"/>
        </w:rPr>
        <w:softHyphen/>
        <w:t>лись к методу проектов на этапе твор</w:t>
      </w:r>
      <w:r>
        <w:rPr>
          <w:snapToGrid w:val="0"/>
          <w:sz w:val="24"/>
        </w:rPr>
        <w:softHyphen/>
        <w:t>ческого применения языкового материа</w:t>
      </w:r>
      <w:r>
        <w:rPr>
          <w:snapToGrid w:val="0"/>
          <w:sz w:val="24"/>
        </w:rPr>
        <w:softHyphen/>
        <w:t>ла. Только метод проектов может позво</w:t>
      </w:r>
      <w:r>
        <w:rPr>
          <w:snapToGrid w:val="0"/>
          <w:sz w:val="24"/>
        </w:rPr>
        <w:softHyphen/>
        <w:t>лить решить эту дидактическую задачи и соответственно превратить уроки ИЯ в дискуссионный, исследовательский клуб, в кото</w:t>
      </w:r>
      <w:r>
        <w:rPr>
          <w:snapToGrid w:val="0"/>
          <w:sz w:val="24"/>
        </w:rPr>
        <w:t>ром решаются действительно интересные, практически значимы и доступные учащимся проблемы с учетом особенностей культуры страны и по возможности на основе межкультурного взаимодействия.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Как уже говорилось, в основе</w:t>
      </w:r>
      <w:r w:rsidRPr="00AC3F6C">
        <w:rPr>
          <w:snapToGrid w:val="0"/>
          <w:sz w:val="24"/>
        </w:rPr>
        <w:t xml:space="preserve"> </w:t>
      </w:r>
      <w:r>
        <w:rPr>
          <w:snapToGrid w:val="0"/>
          <w:sz w:val="24"/>
          <w:lang w:val="en-US"/>
        </w:rPr>
        <w:t>npoe</w:t>
      </w:r>
      <w:r w:rsidRPr="00AC3F6C">
        <w:rPr>
          <w:snapToGrid w:val="0"/>
          <w:sz w:val="24"/>
        </w:rPr>
        <w:t xml:space="preserve">кта </w:t>
      </w:r>
      <w:r>
        <w:rPr>
          <w:snapToGrid w:val="0"/>
          <w:sz w:val="24"/>
        </w:rPr>
        <w:t>лежит какая-либо проблема. Чтобы</w:t>
      </w:r>
      <w:r w:rsidRPr="00AC3F6C">
        <w:rPr>
          <w:snapToGrid w:val="0"/>
          <w:sz w:val="24"/>
        </w:rPr>
        <w:t xml:space="preserve"> е</w:t>
      </w:r>
      <w:r w:rsidRPr="00AC3F6C">
        <w:rPr>
          <w:snapToGrid w:val="0"/>
          <w:sz w:val="24"/>
        </w:rPr>
        <w:t xml:space="preserve">е </w:t>
      </w:r>
      <w:r>
        <w:rPr>
          <w:snapToGrid w:val="0"/>
          <w:sz w:val="24"/>
        </w:rPr>
        <w:t xml:space="preserve">решить, учащимся требуется не только, знание языка, но и владение большим объемом разнообразных предметных знаний, необходимых и достаточных для решения данной проблемы. Кроме того, школьники должны владеть определенными интеллектуальными, творческими и </w:t>
      </w:r>
      <w:r>
        <w:rPr>
          <w:snapToGrid w:val="0"/>
          <w:sz w:val="24"/>
        </w:rPr>
        <w:t>коммуникативными умениями. К первым можно отнести умение работать с информацией, с текстом (выделять главную мысль, вести поиск нужной информации в иноязычном тексте), анализировать информацию, делать обобщения, выводы и т. п., умение работать с разнообраз</w:t>
      </w:r>
      <w:r>
        <w:rPr>
          <w:snapToGrid w:val="0"/>
          <w:sz w:val="24"/>
        </w:rPr>
        <w:t xml:space="preserve">ным справочным материалом. Формирование многих из названных умений являются задачами обучения и различным видам речевой деятельности. К творческим умениям психологи относят прежде всего </w:t>
      </w:r>
      <w:r>
        <w:rPr>
          <w:i/>
          <w:snapToGrid w:val="0"/>
          <w:sz w:val="24"/>
        </w:rPr>
        <w:t>умение</w:t>
      </w:r>
      <w:r>
        <w:rPr>
          <w:snapToGrid w:val="0"/>
          <w:sz w:val="24"/>
        </w:rPr>
        <w:t xml:space="preserve"> генерировать идеи, для чего требуются знания разных областях; </w:t>
      </w:r>
      <w:r>
        <w:rPr>
          <w:i/>
          <w:snapToGrid w:val="0"/>
          <w:sz w:val="24"/>
        </w:rPr>
        <w:t>у</w:t>
      </w:r>
      <w:r>
        <w:rPr>
          <w:i/>
          <w:snapToGrid w:val="0"/>
          <w:sz w:val="24"/>
        </w:rPr>
        <w:t>мение</w:t>
      </w:r>
      <w:r>
        <w:rPr>
          <w:snapToGrid w:val="0"/>
          <w:sz w:val="24"/>
        </w:rPr>
        <w:t xml:space="preserve"> находить не одно, а много вариантов решения проблемы; </w:t>
      </w:r>
      <w:r>
        <w:rPr>
          <w:i/>
          <w:snapToGrid w:val="0"/>
          <w:sz w:val="24"/>
        </w:rPr>
        <w:t>умение</w:t>
      </w:r>
      <w:r>
        <w:rPr>
          <w:snapToGrid w:val="0"/>
          <w:sz w:val="24"/>
        </w:rPr>
        <w:t xml:space="preserve"> прогнозировать последствия того или иного решения. К коммуникативным умениям относятся </w:t>
      </w:r>
      <w:r>
        <w:rPr>
          <w:i/>
          <w:snapToGrid w:val="0"/>
          <w:sz w:val="24"/>
        </w:rPr>
        <w:t>преж</w:t>
      </w:r>
      <w:r>
        <w:rPr>
          <w:snapToGrid w:val="0"/>
          <w:sz w:val="24"/>
        </w:rPr>
        <w:t xml:space="preserve">де всего </w:t>
      </w:r>
      <w:r>
        <w:rPr>
          <w:i/>
          <w:snapToGrid w:val="0"/>
          <w:sz w:val="24"/>
        </w:rPr>
        <w:t>умение</w:t>
      </w:r>
      <w:r>
        <w:rPr>
          <w:snapToGrid w:val="0"/>
          <w:sz w:val="24"/>
        </w:rPr>
        <w:t xml:space="preserve"> вести дискуссию,</w:t>
      </w:r>
      <w:r w:rsidRPr="00AC3F6C">
        <w:rPr>
          <w:snapToGrid w:val="0"/>
          <w:sz w:val="24"/>
        </w:rPr>
        <w:t xml:space="preserve"> слу</w:t>
      </w:r>
      <w:r>
        <w:rPr>
          <w:snapToGrid w:val="0"/>
          <w:sz w:val="24"/>
        </w:rPr>
        <w:t>шать и слышать собеседника, отстаивать свою точку зрения, подк</w:t>
      </w:r>
      <w:r>
        <w:rPr>
          <w:snapToGrid w:val="0"/>
          <w:sz w:val="24"/>
        </w:rPr>
        <w:t xml:space="preserve">репленную аргументами; </w:t>
      </w:r>
      <w:r>
        <w:rPr>
          <w:i/>
          <w:snapToGrid w:val="0"/>
          <w:sz w:val="24"/>
        </w:rPr>
        <w:t>умение</w:t>
      </w:r>
      <w:r>
        <w:rPr>
          <w:snapToGrid w:val="0"/>
          <w:sz w:val="24"/>
        </w:rPr>
        <w:t xml:space="preserve"> находить компромисс с собеседником; </w:t>
      </w:r>
      <w:r>
        <w:rPr>
          <w:i/>
          <w:snapToGrid w:val="0"/>
          <w:sz w:val="24"/>
        </w:rPr>
        <w:t>умение</w:t>
      </w:r>
      <w:r>
        <w:rPr>
          <w:snapToGrid w:val="0"/>
          <w:sz w:val="24"/>
        </w:rPr>
        <w:t xml:space="preserve"> лаконично излагать свою мысль. Таким образом, для грамотного использования метода проектов требуется значительная подготовка, которая осуществляется, разумеется в целостной системе об</w:t>
      </w:r>
      <w:r>
        <w:rPr>
          <w:snapToGrid w:val="0"/>
          <w:sz w:val="24"/>
        </w:rPr>
        <w:t>учения (не только в обучении ИЯ), причем всем не обязательно, чтобы она предваряла работу учащихся над проектом. Такая подготовительная работа должна проводиться постоянно, систематически и параллельно с работой над</w:t>
      </w:r>
      <w:r w:rsidRPr="00AC3F6C">
        <w:rPr>
          <w:snapToGrid w:val="0"/>
          <w:sz w:val="24"/>
        </w:rPr>
        <w:t xml:space="preserve"> проек</w:t>
      </w:r>
      <w:r>
        <w:rPr>
          <w:snapToGrid w:val="0"/>
          <w:sz w:val="24"/>
        </w:rPr>
        <w:t>том. Наш предмет вносит свою</w:t>
      </w:r>
      <w:r w:rsidRPr="00AC3F6C">
        <w:rPr>
          <w:snapToGrid w:val="0"/>
          <w:sz w:val="24"/>
        </w:rPr>
        <w:t xml:space="preserve"> сущест</w:t>
      </w:r>
      <w:r>
        <w:rPr>
          <w:snapToGrid w:val="0"/>
          <w:sz w:val="24"/>
        </w:rPr>
        <w:t xml:space="preserve">венную лепту в общее развитие ребенка. Как легко заметить, метод проектов — суть развивающего, личное и ориентированного характера обучения. 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</w:p>
    <w:p w:rsidR="00000000" w:rsidRDefault="00B02814">
      <w:pPr>
        <w:pStyle w:val="a3"/>
      </w:pPr>
      <w:r>
        <w:t>Основные требования к использованию метода проектов: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1) </w:t>
      </w:r>
      <w:r>
        <w:rPr>
          <w:b/>
          <w:snapToGrid w:val="0"/>
          <w:sz w:val="24"/>
          <w:u w:val="single"/>
        </w:rPr>
        <w:t>наличие значимой в исследовательском, творческом плане пр</w:t>
      </w:r>
      <w:r>
        <w:rPr>
          <w:b/>
          <w:snapToGrid w:val="0"/>
          <w:sz w:val="24"/>
          <w:u w:val="single"/>
        </w:rPr>
        <w:t>облемы</w:t>
      </w:r>
      <w:r>
        <w:rPr>
          <w:snapToGrid w:val="0"/>
          <w:sz w:val="24"/>
        </w:rPr>
        <w:t>/задачи, требующей  интегрированного знания, исследовательского поиска для ее решения (например, исследование истории возникновения различных праздников в англоговорящих странах:</w:t>
      </w:r>
      <w:r w:rsidRPr="00AC3F6C">
        <w:rPr>
          <w:snapToGrid w:val="0"/>
          <w:sz w:val="24"/>
        </w:rPr>
        <w:t xml:space="preserve"> </w:t>
      </w:r>
      <w:r>
        <w:rPr>
          <w:snapToGrid w:val="0"/>
          <w:sz w:val="24"/>
          <w:lang w:val="en-US"/>
        </w:rPr>
        <w:t>St</w:t>
      </w:r>
      <w:r w:rsidRPr="00AC3F6C">
        <w:rPr>
          <w:snapToGrid w:val="0"/>
          <w:sz w:val="24"/>
        </w:rPr>
        <w:t xml:space="preserve">. </w:t>
      </w:r>
      <w:r>
        <w:rPr>
          <w:snapToGrid w:val="0"/>
          <w:sz w:val="24"/>
          <w:lang w:val="en-US"/>
        </w:rPr>
        <w:t>Patric</w:t>
      </w:r>
      <w:r w:rsidRPr="00AC3F6C">
        <w:rPr>
          <w:snapToGrid w:val="0"/>
          <w:sz w:val="24"/>
        </w:rPr>
        <w:t>’</w:t>
      </w:r>
      <w:r>
        <w:rPr>
          <w:snapToGrid w:val="0"/>
          <w:sz w:val="24"/>
          <w:lang w:val="en-US"/>
        </w:rPr>
        <w:t>s</w:t>
      </w:r>
      <w:r w:rsidRPr="00AC3F6C">
        <w:rPr>
          <w:snapToGrid w:val="0"/>
          <w:sz w:val="24"/>
        </w:rPr>
        <w:t xml:space="preserve"> </w:t>
      </w:r>
      <w:r>
        <w:rPr>
          <w:snapToGrid w:val="0"/>
          <w:sz w:val="24"/>
          <w:lang w:val="en-US"/>
        </w:rPr>
        <w:t>Day</w:t>
      </w:r>
      <w:r w:rsidRPr="00AC3F6C">
        <w:rPr>
          <w:snapToGrid w:val="0"/>
          <w:sz w:val="24"/>
        </w:rPr>
        <w:t xml:space="preserve">, </w:t>
      </w:r>
      <w:r>
        <w:rPr>
          <w:snapToGrid w:val="0"/>
          <w:sz w:val="24"/>
          <w:lang w:val="en-US"/>
        </w:rPr>
        <w:t>Thanksgiving</w:t>
      </w:r>
      <w:r w:rsidRPr="00AC3F6C">
        <w:rPr>
          <w:snapToGrid w:val="0"/>
          <w:sz w:val="24"/>
        </w:rPr>
        <w:t xml:space="preserve"> </w:t>
      </w:r>
      <w:r>
        <w:rPr>
          <w:snapToGrid w:val="0"/>
          <w:sz w:val="24"/>
          <w:lang w:val="en-US"/>
        </w:rPr>
        <w:t>Day</w:t>
      </w:r>
      <w:r w:rsidRPr="00AC3F6C">
        <w:rPr>
          <w:snapToGrid w:val="0"/>
          <w:sz w:val="24"/>
        </w:rPr>
        <w:t xml:space="preserve">, </w:t>
      </w:r>
      <w:r>
        <w:rPr>
          <w:snapToGrid w:val="0"/>
          <w:sz w:val="24"/>
          <w:lang w:val="en-US"/>
        </w:rPr>
        <w:t>Halloween</w:t>
      </w:r>
      <w:r w:rsidRPr="00AC3F6C">
        <w:rPr>
          <w:snapToGrid w:val="0"/>
          <w:sz w:val="24"/>
        </w:rPr>
        <w:t>)</w:t>
      </w:r>
      <w:r>
        <w:rPr>
          <w:snapToGrid w:val="0"/>
          <w:sz w:val="24"/>
        </w:rPr>
        <w:t>; организация путешествий</w:t>
      </w:r>
      <w:r>
        <w:rPr>
          <w:snapToGrid w:val="0"/>
          <w:sz w:val="24"/>
        </w:rPr>
        <w:t xml:space="preserve"> в разные страны; проблемы семьи; проблема свободного времени у молодежи; проблема отношений между поколениями; проблема органи</w:t>
      </w:r>
      <w:r w:rsidR="00AC3F6C">
        <w:rPr>
          <w:snapToGrid w:val="0"/>
          <w:sz w:val="24"/>
        </w:rPr>
        <w:t>зации спорт</w:t>
      </w:r>
      <w:r>
        <w:rPr>
          <w:snapToGrid w:val="0"/>
          <w:sz w:val="24"/>
        </w:rPr>
        <w:t>ивных мероприятий и т. п.);</w:t>
      </w:r>
    </w:p>
    <w:p w:rsidR="00000000" w:rsidRDefault="00B02814">
      <w:pPr>
        <w:pStyle w:val="2"/>
      </w:pPr>
      <w:r>
        <w:t xml:space="preserve">2) </w:t>
      </w:r>
      <w:r>
        <w:rPr>
          <w:b/>
          <w:u w:val="single"/>
        </w:rPr>
        <w:t>практическая, теоретическая значимость предполагаемых результатов</w:t>
      </w:r>
      <w:r>
        <w:t xml:space="preserve"> (например доклад в соответс</w:t>
      </w:r>
      <w:r>
        <w:t>твующие службы о демографическом состоянии данного региона. факторах, влияющих на это состояние, тенденциях, которые прослеживаются в развитии данной проблемы; совместный выпуск газеты, альманаха с репортажами с места событий; программа туристического марш</w:t>
      </w:r>
      <w:r>
        <w:t>рута; план обустройства дома, парка, планировка квартиры (</w:t>
      </w:r>
      <w:r w:rsidR="00AC3F6C">
        <w:t>например, я применяю это при изучении тем «Моя страна. Мой город», «Город: инфраструктура, карты, маршруты, транспорт</w:t>
      </w:r>
      <w:r>
        <w:t>)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 w:rsidRPr="00AC3F6C">
        <w:rPr>
          <w:snapToGrid w:val="0"/>
          <w:sz w:val="24"/>
        </w:rPr>
        <w:t xml:space="preserve">3) </w:t>
      </w:r>
      <w:r w:rsidRPr="00AC3F6C">
        <w:rPr>
          <w:b/>
          <w:snapToGrid w:val="0"/>
          <w:sz w:val="24"/>
          <w:u w:val="single"/>
        </w:rPr>
        <w:t>самостоя</w:t>
      </w:r>
      <w:r>
        <w:rPr>
          <w:b/>
          <w:snapToGrid w:val="0"/>
          <w:sz w:val="24"/>
          <w:u w:val="single"/>
        </w:rPr>
        <w:t>тельная (индивидуальная, парная, групповая) деятельность учащихся на уроке или во внеурочное</w:t>
      </w:r>
      <w:r>
        <w:rPr>
          <w:snapToGrid w:val="0"/>
          <w:sz w:val="24"/>
        </w:rPr>
        <w:t xml:space="preserve"> время;</w:t>
      </w:r>
    </w:p>
    <w:p w:rsidR="00000000" w:rsidRDefault="00B02814">
      <w:pPr>
        <w:pStyle w:val="2"/>
      </w:pPr>
      <w:r>
        <w:t xml:space="preserve">4) структурирование </w:t>
      </w:r>
      <w:r>
        <w:rPr>
          <w:b/>
          <w:u w:val="single"/>
        </w:rPr>
        <w:t>содержательной части</w:t>
      </w:r>
      <w:r>
        <w:t xml:space="preserve"> </w:t>
      </w:r>
      <w:r>
        <w:t>проекта (с указанием поэтапных результатов и распределением ролей);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5) </w:t>
      </w:r>
      <w:r>
        <w:rPr>
          <w:b/>
          <w:snapToGrid w:val="0"/>
          <w:sz w:val="24"/>
          <w:u w:val="single"/>
        </w:rPr>
        <w:t>использование исследовательских методов</w:t>
      </w:r>
      <w:r>
        <w:rPr>
          <w:snapToGrid w:val="0"/>
          <w:sz w:val="24"/>
        </w:rPr>
        <w:t>: определение проблемы, вытекающих из нее задач исследования; выдвижение гипотезы их решения; обсуждение методов исследования; оформление конечных</w:t>
      </w:r>
      <w:r>
        <w:rPr>
          <w:snapToGrid w:val="0"/>
          <w:sz w:val="24"/>
        </w:rPr>
        <w:t xml:space="preserve"> результатов; анализ полученных данных; подведение итогов, корректировка,  выводы (использование в ходе совместного исследования метода «мозговой атаки», «круглого стола», творческих отчетов</w:t>
      </w:r>
      <w:r w:rsidRPr="00AC3F6C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защиты проекта и т. п.).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Исходя из этого, можно определить </w:t>
      </w:r>
      <w:r>
        <w:rPr>
          <w:b/>
          <w:snapToGrid w:val="0"/>
          <w:sz w:val="24"/>
          <w:u w:val="single"/>
        </w:rPr>
        <w:t>этапы</w:t>
      </w:r>
      <w:r>
        <w:rPr>
          <w:b/>
          <w:snapToGrid w:val="0"/>
          <w:sz w:val="24"/>
          <w:u w:val="single"/>
        </w:rPr>
        <w:t xml:space="preserve"> разработки структуры проекта</w:t>
      </w:r>
      <w:r>
        <w:rPr>
          <w:snapToGrid w:val="0"/>
          <w:sz w:val="24"/>
        </w:rPr>
        <w:t xml:space="preserve"> и проведения его: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1) представление ситуаций, позволя</w:t>
      </w:r>
      <w:r>
        <w:rPr>
          <w:snapToGrid w:val="0"/>
          <w:sz w:val="24"/>
        </w:rPr>
        <w:softHyphen/>
        <w:t>ющих выявить одну или несколько про</w:t>
      </w:r>
      <w:r>
        <w:rPr>
          <w:snapToGrid w:val="0"/>
          <w:sz w:val="24"/>
        </w:rPr>
        <w:softHyphen/>
        <w:t>блем по обсуждаемой тематике;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2) выдвижение гипотез решения по</w:t>
      </w:r>
      <w:r>
        <w:rPr>
          <w:snapToGrid w:val="0"/>
          <w:sz w:val="24"/>
        </w:rPr>
        <w:softHyphen/>
        <w:t>ставленной проблемы («мозговой штурм»), обсуждение и обоснование каждой из</w:t>
      </w:r>
      <w:r>
        <w:rPr>
          <w:snapToGrid w:val="0"/>
          <w:sz w:val="24"/>
        </w:rPr>
        <w:t xml:space="preserve"> гипотез;</w:t>
      </w:r>
    </w:p>
    <w:p w:rsidR="00000000" w:rsidRDefault="00B02814">
      <w:pPr>
        <w:pStyle w:val="2"/>
      </w:pPr>
      <w:r>
        <w:t>3) обсуждение методов проверки при</w:t>
      </w:r>
      <w:r>
        <w:softHyphen/>
        <w:t>нятых гипотез в малых группах (в каж</w:t>
      </w:r>
      <w:r>
        <w:softHyphen/>
        <w:t>дой группе по одной гипотезе), возмож</w:t>
      </w:r>
      <w:r>
        <w:softHyphen/>
        <w:t>ных источников информации для про</w:t>
      </w:r>
      <w:r>
        <w:softHyphen/>
        <w:t>верки выдвинутой гипотезы; оформле</w:t>
      </w:r>
      <w:r>
        <w:softHyphen/>
        <w:t>ние результатов;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4) работа в группах над поиском фак</w:t>
      </w:r>
      <w:r>
        <w:rPr>
          <w:snapToGrid w:val="0"/>
          <w:sz w:val="24"/>
        </w:rPr>
        <w:softHyphen/>
        <w:t>тов, аргументо</w:t>
      </w:r>
      <w:r>
        <w:rPr>
          <w:snapToGrid w:val="0"/>
          <w:sz w:val="24"/>
        </w:rPr>
        <w:t>в, подтверждающих или опровергающих гипотезу;</w:t>
      </w:r>
    </w:p>
    <w:p w:rsidR="00000000" w:rsidRDefault="00B02814">
      <w:pPr>
        <w:pStyle w:val="2"/>
      </w:pPr>
      <w:r>
        <w:t>5) защита проектов (гипотез решения проблемы) каждой из групп с оппонированием со стороны всех присутству</w:t>
      </w:r>
      <w:r>
        <w:softHyphen/>
        <w:t>ющих;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6) выявление новых проблем.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 курсе ИЯ метод проектов может ис</w:t>
      </w:r>
      <w:r>
        <w:rPr>
          <w:snapToGrid w:val="0"/>
          <w:sz w:val="24"/>
        </w:rPr>
        <w:softHyphen/>
        <w:t xml:space="preserve">пользоваться в рамках программного </w:t>
      </w:r>
      <w:r>
        <w:rPr>
          <w:snapToGrid w:val="0"/>
          <w:sz w:val="24"/>
        </w:rPr>
        <w:t>материала практически по любой теме, поскольку отбор тематики проводится с учетом практической значимости для школьника (человек и его окружение). Главное — это сформулировать пробле</w:t>
      </w:r>
      <w:r>
        <w:rPr>
          <w:snapToGrid w:val="0"/>
          <w:sz w:val="24"/>
        </w:rPr>
        <w:softHyphen/>
        <w:t>му, над которой учащиеся будут трудить</w:t>
      </w:r>
      <w:r>
        <w:rPr>
          <w:snapToGrid w:val="0"/>
          <w:sz w:val="24"/>
        </w:rPr>
        <w:softHyphen/>
        <w:t>ся в процессе работы над темой про</w:t>
      </w:r>
      <w:r>
        <w:rPr>
          <w:snapToGrid w:val="0"/>
          <w:sz w:val="24"/>
        </w:rPr>
        <w:t>грам</w:t>
      </w:r>
      <w:r>
        <w:rPr>
          <w:snapToGrid w:val="0"/>
          <w:sz w:val="24"/>
        </w:rPr>
        <w:softHyphen/>
        <w:t>мы.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Еще один важный во</w:t>
      </w:r>
      <w:r>
        <w:rPr>
          <w:snapToGrid w:val="0"/>
          <w:sz w:val="24"/>
        </w:rPr>
        <w:softHyphen/>
        <w:t>прос — типология проектов.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Рассмотрим </w:t>
      </w:r>
      <w:r>
        <w:rPr>
          <w:b/>
          <w:i/>
          <w:snapToGrid w:val="0"/>
          <w:sz w:val="24"/>
          <w:u w:val="single"/>
        </w:rPr>
        <w:t>общедидактическую типо</w:t>
      </w:r>
      <w:r>
        <w:rPr>
          <w:b/>
          <w:i/>
          <w:snapToGrid w:val="0"/>
          <w:sz w:val="24"/>
          <w:u w:val="single"/>
        </w:rPr>
        <w:softHyphen/>
        <w:t>логию проектов</w:t>
      </w:r>
      <w:r>
        <w:rPr>
          <w:snapToGrid w:val="0"/>
          <w:sz w:val="24"/>
        </w:rPr>
        <w:t>. Прежде всего опреде</w:t>
      </w:r>
      <w:r>
        <w:rPr>
          <w:snapToGrid w:val="0"/>
          <w:sz w:val="24"/>
        </w:rPr>
        <w:softHyphen/>
        <w:t>лимся с типологическими признаками: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1) доминирующие в проекте метод или вид деятельности: исследовательский, творческий, ролево-игр</w:t>
      </w:r>
      <w:r>
        <w:rPr>
          <w:snapToGrid w:val="0"/>
          <w:sz w:val="24"/>
        </w:rPr>
        <w:t>овой, информа</w:t>
      </w:r>
      <w:r>
        <w:rPr>
          <w:snapToGrid w:val="0"/>
          <w:sz w:val="24"/>
        </w:rPr>
        <w:softHyphen/>
        <w:t>ционный, практико-ориентированный и т. п.;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2) предметно-содержательная область: монопроект (в рамках одной области знания) и межпредметный проект;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3) характер координации проекта: с открытой, явной координацией (непо</w:t>
      </w:r>
      <w:r>
        <w:rPr>
          <w:snapToGrid w:val="0"/>
          <w:sz w:val="24"/>
        </w:rPr>
        <w:softHyphen/>
        <w:t>средственный) и со скрыто</w:t>
      </w:r>
      <w:r>
        <w:rPr>
          <w:snapToGrid w:val="0"/>
          <w:sz w:val="24"/>
        </w:rPr>
        <w:t>й координа</w:t>
      </w:r>
      <w:r>
        <w:rPr>
          <w:snapToGrid w:val="0"/>
          <w:sz w:val="24"/>
        </w:rPr>
        <w:softHyphen/>
        <w:t>цией (неявный, имитирующий участника проекта);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4) характер контактов (среди участни</w:t>
      </w:r>
      <w:r>
        <w:rPr>
          <w:snapToGrid w:val="0"/>
          <w:sz w:val="24"/>
        </w:rPr>
        <w:softHyphen/>
        <w:t>ков одной школы, одного класса, горо</w:t>
      </w:r>
      <w:r>
        <w:rPr>
          <w:snapToGrid w:val="0"/>
          <w:sz w:val="24"/>
        </w:rPr>
        <w:softHyphen/>
        <w:t>да, региона, одной страны, разных стран мира): внутренний, или региональный, и международный;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5) количество участников проек</w:t>
      </w:r>
      <w:r>
        <w:rPr>
          <w:snapToGrid w:val="0"/>
          <w:sz w:val="24"/>
        </w:rPr>
        <w:t>та (личностные, парные, групповые);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6) продолжительность проекта (крат</w:t>
      </w:r>
      <w:r>
        <w:rPr>
          <w:snapToGrid w:val="0"/>
          <w:sz w:val="24"/>
        </w:rPr>
        <w:softHyphen/>
        <w:t>косрочный, средней продолжительнос</w:t>
      </w:r>
      <w:r>
        <w:rPr>
          <w:snapToGrid w:val="0"/>
          <w:sz w:val="24"/>
        </w:rPr>
        <w:softHyphen/>
        <w:t>ти, долгосрочный).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 соответствии с признаком доминирующего в проекте метода (пункт 1) можно обозначить следующие типы про</w:t>
      </w:r>
      <w:r>
        <w:rPr>
          <w:snapToGrid w:val="0"/>
          <w:sz w:val="24"/>
        </w:rPr>
        <w:softHyphen/>
        <w:t>ектов: исследовательские, т</w:t>
      </w:r>
      <w:r>
        <w:rPr>
          <w:snapToGrid w:val="0"/>
          <w:sz w:val="24"/>
        </w:rPr>
        <w:t>ворческие, ролево-игровые, информационные, практико-ориентированные. Рассмотрим каждый из них.</w:t>
      </w:r>
    </w:p>
    <w:p w:rsidR="00000000" w:rsidRDefault="00B02814">
      <w:pPr>
        <w:ind w:firstLine="72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Исследовательские проекты.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Такие проекты требуют хорошо про</w:t>
      </w:r>
      <w:r>
        <w:rPr>
          <w:snapToGrid w:val="0"/>
          <w:sz w:val="24"/>
        </w:rPr>
        <w:softHyphen/>
        <w:t>думанной структуры, обозначенных це</w:t>
      </w:r>
      <w:r>
        <w:rPr>
          <w:snapToGrid w:val="0"/>
          <w:sz w:val="24"/>
        </w:rPr>
        <w:softHyphen/>
        <w:t>лей, обоснования актуальности предме</w:t>
      </w:r>
      <w:r>
        <w:rPr>
          <w:snapToGrid w:val="0"/>
          <w:sz w:val="24"/>
        </w:rPr>
        <w:softHyphen/>
        <w:t>та исследования для всех уча</w:t>
      </w:r>
      <w:r>
        <w:rPr>
          <w:snapToGrid w:val="0"/>
          <w:sz w:val="24"/>
        </w:rPr>
        <w:t>стников, обозначения источников информации, продуманных методов, результатов. Они полностью подчинены логике небольшо</w:t>
      </w:r>
      <w:r>
        <w:rPr>
          <w:snapToGrid w:val="0"/>
          <w:sz w:val="24"/>
        </w:rPr>
        <w:softHyphen/>
        <w:t>го исследования и имеют структуру, при</w:t>
      </w:r>
      <w:r>
        <w:rPr>
          <w:snapToGrid w:val="0"/>
          <w:sz w:val="24"/>
        </w:rPr>
        <w:softHyphen/>
        <w:t>ближенную к подлинно научному иссле</w:t>
      </w:r>
      <w:r>
        <w:rPr>
          <w:snapToGrid w:val="0"/>
          <w:sz w:val="24"/>
        </w:rPr>
        <w:softHyphen/>
        <w:t>дованию или полностью совпадающую с ним (</w:t>
      </w:r>
      <w:r>
        <w:rPr>
          <w:snapToGrid w:val="0"/>
          <w:sz w:val="28"/>
          <w:u w:val="single"/>
        </w:rPr>
        <w:t>аргументация актуально</w:t>
      </w:r>
      <w:r>
        <w:rPr>
          <w:snapToGrid w:val="0"/>
          <w:sz w:val="28"/>
          <w:u w:val="single"/>
        </w:rPr>
        <w:t>сти при</w:t>
      </w:r>
      <w:r>
        <w:rPr>
          <w:snapToGrid w:val="0"/>
          <w:sz w:val="28"/>
          <w:u w:val="single"/>
        </w:rPr>
        <w:softHyphen/>
        <w:t>нятой для исследования темы; опреде</w:t>
      </w:r>
      <w:r>
        <w:rPr>
          <w:snapToGrid w:val="0"/>
          <w:sz w:val="28"/>
          <w:u w:val="single"/>
        </w:rPr>
        <w:softHyphen/>
        <w:t>ление проблемы исследования, его пред</w:t>
      </w:r>
      <w:r>
        <w:rPr>
          <w:snapToGrid w:val="0"/>
          <w:sz w:val="28"/>
          <w:u w:val="single"/>
        </w:rPr>
        <w:softHyphen/>
        <w:t>мета и объекта; обозначение задач ис</w:t>
      </w:r>
      <w:r>
        <w:rPr>
          <w:snapToGrid w:val="0"/>
          <w:sz w:val="28"/>
          <w:u w:val="single"/>
        </w:rPr>
        <w:softHyphen/>
        <w:t>следования; определение методов иссле</w:t>
      </w:r>
      <w:r>
        <w:rPr>
          <w:snapToGrid w:val="0"/>
          <w:sz w:val="28"/>
          <w:u w:val="single"/>
        </w:rPr>
        <w:softHyphen/>
        <w:t>дования, источников информации; вы</w:t>
      </w:r>
      <w:r>
        <w:rPr>
          <w:snapToGrid w:val="0"/>
          <w:sz w:val="28"/>
          <w:u w:val="single"/>
        </w:rPr>
        <w:softHyphen/>
        <w:t>движение гипотез решения обозначен</w:t>
      </w:r>
      <w:r>
        <w:rPr>
          <w:snapToGrid w:val="0"/>
          <w:sz w:val="28"/>
          <w:u w:val="single"/>
        </w:rPr>
        <w:softHyphen/>
        <w:t>ной проблемы, определение пут</w:t>
      </w:r>
      <w:r>
        <w:rPr>
          <w:snapToGrid w:val="0"/>
          <w:sz w:val="28"/>
          <w:u w:val="single"/>
        </w:rPr>
        <w:t>ей ее решения; обсуждение полученных ре</w:t>
      </w:r>
      <w:r>
        <w:rPr>
          <w:snapToGrid w:val="0"/>
          <w:sz w:val="28"/>
          <w:u w:val="single"/>
        </w:rPr>
        <w:softHyphen/>
        <w:t>зультатов, выводы; оформление резуль</w:t>
      </w:r>
      <w:r>
        <w:rPr>
          <w:snapToGrid w:val="0"/>
          <w:sz w:val="28"/>
          <w:u w:val="single"/>
        </w:rPr>
        <w:softHyphen/>
        <w:t>татов исследования; обозначение новых проблем для дальнейшего процесса ис</w:t>
      </w:r>
      <w:r>
        <w:rPr>
          <w:snapToGrid w:val="0"/>
          <w:sz w:val="28"/>
          <w:u w:val="single"/>
        </w:rPr>
        <w:softHyphen/>
        <w:t>следования).</w:t>
      </w:r>
      <w:r>
        <w:rPr>
          <w:snapToGrid w:val="0"/>
          <w:sz w:val="24"/>
        </w:rPr>
        <w:t xml:space="preserve"> Все сказанное, разумеется, должно полностью соответствовать уров</w:t>
      </w:r>
      <w:r>
        <w:rPr>
          <w:snapToGrid w:val="0"/>
          <w:sz w:val="24"/>
        </w:rPr>
        <w:softHyphen/>
        <w:t>ню языковой подготовки школ</w:t>
      </w:r>
      <w:r>
        <w:rPr>
          <w:snapToGrid w:val="0"/>
          <w:sz w:val="24"/>
        </w:rPr>
        <w:t>ьников определенного этапа обучения.</w:t>
      </w:r>
    </w:p>
    <w:p w:rsidR="00000000" w:rsidRDefault="00B02814">
      <w:pPr>
        <w:ind w:firstLine="72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Творческие проекты.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Творческие проекты предполагают соответствующее оформление результа</w:t>
      </w:r>
      <w:r>
        <w:rPr>
          <w:snapToGrid w:val="0"/>
          <w:sz w:val="24"/>
        </w:rPr>
        <w:softHyphen/>
        <w:t>тов. Они, как правило, не имеют деталь</w:t>
      </w:r>
      <w:r>
        <w:rPr>
          <w:snapToGrid w:val="0"/>
          <w:sz w:val="24"/>
        </w:rPr>
        <w:softHyphen/>
        <w:t>но проработанной структуры совместной деятельности участников. Она только намечается и далее</w:t>
      </w:r>
      <w:r>
        <w:rPr>
          <w:snapToGrid w:val="0"/>
          <w:sz w:val="24"/>
        </w:rPr>
        <w:t xml:space="preserve"> развивается, подчи</w:t>
      </w:r>
      <w:r>
        <w:rPr>
          <w:snapToGrid w:val="0"/>
          <w:sz w:val="24"/>
        </w:rPr>
        <w:softHyphen/>
        <w:t>няясь принятой группой логике сов</w:t>
      </w:r>
      <w:r>
        <w:rPr>
          <w:snapToGrid w:val="0"/>
          <w:sz w:val="24"/>
        </w:rPr>
        <w:softHyphen/>
        <w:t>местной деятельности, интересам участ</w:t>
      </w:r>
      <w:r>
        <w:rPr>
          <w:snapToGrid w:val="0"/>
          <w:sz w:val="24"/>
        </w:rPr>
        <w:softHyphen/>
        <w:t>ников проекта. В данном случае следует договориться о планируемых результа</w:t>
      </w:r>
      <w:r>
        <w:rPr>
          <w:snapToGrid w:val="0"/>
          <w:sz w:val="24"/>
        </w:rPr>
        <w:softHyphen/>
        <w:t>тах и форме их представления (совмест</w:t>
      </w:r>
      <w:r>
        <w:rPr>
          <w:snapToGrid w:val="0"/>
          <w:sz w:val="24"/>
        </w:rPr>
        <w:softHyphen/>
        <w:t>ной газете, сочинении, видеофильме, драматизации, р</w:t>
      </w:r>
      <w:r>
        <w:rPr>
          <w:snapToGrid w:val="0"/>
          <w:sz w:val="24"/>
        </w:rPr>
        <w:t>олевой игре и т. д.). Это могут быть проблемы, связанные с со</w:t>
      </w:r>
      <w:r>
        <w:rPr>
          <w:snapToGrid w:val="0"/>
          <w:sz w:val="24"/>
        </w:rPr>
        <w:softHyphen/>
        <w:t>держанием какого-то произведения, ста</w:t>
      </w:r>
      <w:r>
        <w:rPr>
          <w:snapToGrid w:val="0"/>
          <w:sz w:val="24"/>
        </w:rPr>
        <w:softHyphen/>
        <w:t xml:space="preserve">тьи, фильма, жизненной ситуации. </w:t>
      </w:r>
      <w:r>
        <w:rPr>
          <w:snapToGrid w:val="0"/>
          <w:sz w:val="24"/>
        </w:rPr>
        <w:t>Оформление результатов проекта тре</w:t>
      </w:r>
      <w:r>
        <w:rPr>
          <w:snapToGrid w:val="0"/>
          <w:sz w:val="24"/>
        </w:rPr>
        <w:softHyphen/>
        <w:t xml:space="preserve">бует четко продуманной структуры в виде сценария </w:t>
      </w:r>
      <w:r w:rsidR="00AC3F6C">
        <w:rPr>
          <w:snapToGrid w:val="0"/>
          <w:sz w:val="24"/>
        </w:rPr>
        <w:t xml:space="preserve">мероприятия, </w:t>
      </w:r>
      <w:r>
        <w:rPr>
          <w:snapToGrid w:val="0"/>
          <w:sz w:val="24"/>
        </w:rPr>
        <w:t>видеофильма,</w:t>
      </w:r>
      <w:r>
        <w:rPr>
          <w:snapToGrid w:val="0"/>
          <w:sz w:val="24"/>
        </w:rPr>
        <w:t xml:space="preserve"> драматизации, программы праздника, плана сочинения, статьи, репортажа, дизайна и рубрик газеты, альманаха, альбома и т. д.</w:t>
      </w:r>
    </w:p>
    <w:p w:rsidR="00000000" w:rsidRDefault="00B02814">
      <w:pPr>
        <w:ind w:firstLine="72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Ролево-игровые проекты.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 таких проектах структура также только намечается и остается открытой окончания проекта. Участники принимаю</w:t>
      </w:r>
      <w:r>
        <w:rPr>
          <w:snapToGrid w:val="0"/>
          <w:sz w:val="24"/>
        </w:rPr>
        <w:t xml:space="preserve">т на себя определенные роли, обусловленные характером и содержанием проекта, особенностью решаемой проблемы. Это могут быть литературные персонажи или выдуманные герои, имитирующие социальные или деловые </w:t>
      </w:r>
      <w:r>
        <w:rPr>
          <w:i/>
          <w:snapToGrid w:val="0"/>
          <w:sz w:val="24"/>
        </w:rPr>
        <w:t>от</w:t>
      </w:r>
      <w:r>
        <w:rPr>
          <w:snapToGrid w:val="0"/>
          <w:sz w:val="24"/>
        </w:rPr>
        <w:t>ношения, осложняемые ситуациями, придуманными учас</w:t>
      </w:r>
      <w:r>
        <w:rPr>
          <w:snapToGrid w:val="0"/>
          <w:sz w:val="24"/>
        </w:rPr>
        <w:t xml:space="preserve">тниками. 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Результаты таких проектов могут намечаться в начале проекта, а могут проявляться лишь к его окончанию. </w:t>
      </w:r>
    </w:p>
    <w:p w:rsidR="00000000" w:rsidRDefault="00B02814">
      <w:pPr>
        <w:ind w:firstLine="72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Информационные проекты.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Этот тип проектов изначально</w:t>
      </w:r>
      <w:r w:rsidRPr="00AC3F6C">
        <w:rPr>
          <w:snapToGrid w:val="0"/>
          <w:sz w:val="24"/>
        </w:rPr>
        <w:t xml:space="preserve"> направ</w:t>
      </w:r>
      <w:r>
        <w:rPr>
          <w:snapToGrid w:val="0"/>
          <w:sz w:val="24"/>
        </w:rPr>
        <w:t>лен на сбор информации о каком-либо объекте, явлении; оз</w:t>
      </w:r>
      <w:r>
        <w:rPr>
          <w:snapToGrid w:val="0"/>
          <w:sz w:val="24"/>
        </w:rPr>
        <w:t>накомление участников проекта с этой информацией анализ и обобщение фактов, предна</w:t>
      </w:r>
      <w:r w:rsidR="00AC3F6C">
        <w:rPr>
          <w:snapToGrid w:val="0"/>
          <w:sz w:val="24"/>
        </w:rPr>
        <w:t xml:space="preserve">значенных для широкой аудитории. </w:t>
      </w:r>
      <w:r>
        <w:rPr>
          <w:snapToGrid w:val="0"/>
          <w:sz w:val="24"/>
        </w:rPr>
        <w:t>Такие проекты, так же как и исследовательские, требуют хорошо продуманной структуры и возможности систематической корректировки по ходу работы</w:t>
      </w:r>
      <w:r>
        <w:rPr>
          <w:snapToGrid w:val="0"/>
          <w:sz w:val="24"/>
        </w:rPr>
        <w:t xml:space="preserve"> над проектом. Структура такого проекта может быть обозначена следующим образом: цель проекта, предмет информационного поиска, источники информации (средства СМИ, базы данных, в том числе электронные, интервью, анкетирование, в том числе и зарубежных партн</w:t>
      </w:r>
      <w:r>
        <w:rPr>
          <w:snapToGrid w:val="0"/>
          <w:sz w:val="24"/>
        </w:rPr>
        <w:t>еров, проведение «мозговой атаки» и т. п.</w:t>
      </w:r>
      <w:r>
        <w:rPr>
          <w:snapToGrid w:val="0"/>
          <w:sz w:val="24"/>
        </w:rPr>
        <w:t>); способы обработки информации (аиализ, обобщение, сопоставление с известными фактами, аргументированные выводы); результат информационного поиска (статья, аннотация, реферат, доклад, видео и т. п.); презентация (</w:t>
      </w:r>
      <w:r>
        <w:rPr>
          <w:snapToGrid w:val="0"/>
          <w:sz w:val="24"/>
        </w:rPr>
        <w:t>публикация, в том числе в сети Интернет, обсуждение в телеконференции и т. п.)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Такие проекты часто интегрируются в исследовательские проекты и</w:t>
      </w:r>
      <w:r w:rsidRPr="00AC3F6C">
        <w:rPr>
          <w:snapToGrid w:val="0"/>
          <w:sz w:val="24"/>
        </w:rPr>
        <w:t xml:space="preserve"> </w:t>
      </w:r>
      <w:r w:rsidR="00AC3F6C" w:rsidRPr="00AC3F6C">
        <w:rPr>
          <w:snapToGrid w:val="0"/>
          <w:sz w:val="24"/>
        </w:rPr>
        <w:t>становя</w:t>
      </w:r>
      <w:r w:rsidR="00AC3F6C">
        <w:rPr>
          <w:snapToGrid w:val="0"/>
          <w:sz w:val="24"/>
        </w:rPr>
        <w:t>тся</w:t>
      </w:r>
      <w:r>
        <w:rPr>
          <w:snapToGrid w:val="0"/>
          <w:sz w:val="24"/>
        </w:rPr>
        <w:t xml:space="preserve"> их органичной частью, модулем</w:t>
      </w:r>
    </w:p>
    <w:p w:rsidR="00000000" w:rsidRDefault="00B02814">
      <w:pPr>
        <w:ind w:firstLine="72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Практико-ориентированные проекты.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Эти проекты отличает четко обозначенны</w:t>
      </w:r>
      <w:r>
        <w:rPr>
          <w:snapToGrid w:val="0"/>
          <w:sz w:val="24"/>
        </w:rPr>
        <w:t>й с самого начала результат деятельности участников проекта, который обязательно ориентирован на</w:t>
      </w:r>
      <w:r w:rsidRPr="00AC3F6C">
        <w:rPr>
          <w:snapToGrid w:val="0"/>
          <w:sz w:val="24"/>
        </w:rPr>
        <w:t xml:space="preserve"> социальные </w:t>
      </w:r>
      <w:r>
        <w:rPr>
          <w:snapToGrid w:val="0"/>
          <w:sz w:val="24"/>
        </w:rPr>
        <w:t xml:space="preserve">интересы самих участников (документ, созданный на основе полученных результатов исследования по экологии, биологии, географии, агрохимии, </w:t>
      </w:r>
      <w:r w:rsidR="00AC3F6C">
        <w:rPr>
          <w:snapToGrid w:val="0"/>
          <w:sz w:val="24"/>
        </w:rPr>
        <w:t xml:space="preserve">проекты </w:t>
      </w:r>
      <w:r>
        <w:rPr>
          <w:snapToGrid w:val="0"/>
          <w:sz w:val="24"/>
        </w:rPr>
        <w:t>историческ</w:t>
      </w:r>
      <w:r w:rsidR="00AC3F6C">
        <w:rPr>
          <w:snapToGrid w:val="0"/>
          <w:sz w:val="24"/>
        </w:rPr>
        <w:t>ого</w:t>
      </w:r>
      <w:r w:rsidRPr="00AC3F6C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литературоведческого и другого характера; программа действий, рекомендации, направленные на ликвидацию выявленных несоответствий в природе, обществе; проект закона; справочный материал; словарь, например, обиходной школьной лексики; дизайн</w:t>
      </w:r>
      <w:r>
        <w:rPr>
          <w:smallCaps/>
          <w:snapToGrid w:val="0"/>
          <w:sz w:val="24"/>
        </w:rPr>
        <w:t xml:space="preserve"> </w:t>
      </w:r>
      <w:r>
        <w:rPr>
          <w:snapToGrid w:val="0"/>
          <w:sz w:val="24"/>
        </w:rPr>
        <w:t>дома, кварт</w:t>
      </w:r>
      <w:r>
        <w:rPr>
          <w:snapToGrid w:val="0"/>
          <w:sz w:val="24"/>
        </w:rPr>
        <w:t>иры, учебного кабинета; проект школьного зимнего сада и т.п.).</w:t>
      </w:r>
    </w:p>
    <w:p w:rsidR="00000000" w:rsidRDefault="00B02814">
      <w:pPr>
        <w:ind w:firstLine="72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Монопроекты.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Как правило, такие проекты проводятся в рамках одного учебного предмета. </w:t>
      </w:r>
    </w:p>
    <w:p w:rsidR="00000000" w:rsidRDefault="00B02814">
      <w:pPr>
        <w:ind w:firstLine="72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Межпредметные проекты.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Межпредметные проекты, как прави</w:t>
      </w:r>
      <w:r>
        <w:rPr>
          <w:snapToGrid w:val="0"/>
          <w:sz w:val="24"/>
        </w:rPr>
        <w:softHyphen/>
        <w:t>ло, выполняются во внеурочное время. Это могут быт</w:t>
      </w:r>
      <w:r>
        <w:rPr>
          <w:snapToGrid w:val="0"/>
          <w:sz w:val="24"/>
        </w:rPr>
        <w:t>ь небольшие проекты, за</w:t>
      </w:r>
      <w:r>
        <w:rPr>
          <w:snapToGrid w:val="0"/>
          <w:sz w:val="24"/>
        </w:rPr>
        <w:softHyphen/>
        <w:t>трагивающие два-три предмета, а также достаточно объемные, продолжительные, общешкольные, планирующие решить ту или иную достаточно сложную пробле</w:t>
      </w:r>
      <w:r>
        <w:rPr>
          <w:snapToGrid w:val="0"/>
          <w:sz w:val="24"/>
        </w:rPr>
        <w:softHyphen/>
        <w:t>му, значимую для всех участников про</w:t>
      </w:r>
      <w:r>
        <w:rPr>
          <w:snapToGrid w:val="0"/>
          <w:sz w:val="24"/>
        </w:rPr>
        <w:softHyphen/>
        <w:t>екта (например, такие проекты, как:</w:t>
      </w:r>
      <w:r w:rsidR="00AC3F6C">
        <w:rPr>
          <w:snapToGrid w:val="0"/>
          <w:sz w:val="24"/>
        </w:rPr>
        <w:t xml:space="preserve"> </w:t>
      </w:r>
      <w:r>
        <w:rPr>
          <w:snapToGrid w:val="0"/>
          <w:sz w:val="24"/>
        </w:rPr>
        <w:t>«Единое рече</w:t>
      </w:r>
      <w:r>
        <w:rPr>
          <w:snapToGrid w:val="0"/>
          <w:sz w:val="24"/>
        </w:rPr>
        <w:t>вое пространство», «Куль</w:t>
      </w:r>
      <w:r>
        <w:rPr>
          <w:snapToGrid w:val="0"/>
          <w:sz w:val="24"/>
        </w:rPr>
        <w:softHyphen/>
        <w:t>тура общения», «Проблема человеческо</w:t>
      </w:r>
      <w:r>
        <w:rPr>
          <w:snapToGrid w:val="0"/>
          <w:sz w:val="24"/>
        </w:rPr>
        <w:softHyphen/>
        <w:t>го достоинства в российском обществе XIX—XX веков», «На рубеже веков» и т. п.). Такие проекты требуют очень ква</w:t>
      </w:r>
      <w:r>
        <w:rPr>
          <w:snapToGrid w:val="0"/>
          <w:sz w:val="24"/>
        </w:rPr>
        <w:softHyphen/>
        <w:t>лифицированной координации со сто</w:t>
      </w:r>
      <w:r>
        <w:rPr>
          <w:snapToGrid w:val="0"/>
          <w:sz w:val="24"/>
        </w:rPr>
        <w:softHyphen/>
        <w:t>роны специалистов, слаженной работы многих творч</w:t>
      </w:r>
      <w:r>
        <w:rPr>
          <w:snapToGrid w:val="0"/>
          <w:sz w:val="24"/>
        </w:rPr>
        <w:t>еских групп, имеющих чет</w:t>
      </w:r>
      <w:r>
        <w:rPr>
          <w:snapToGrid w:val="0"/>
          <w:sz w:val="24"/>
        </w:rPr>
        <w:softHyphen/>
        <w:t>ко определенные исследовательские за</w:t>
      </w:r>
      <w:r>
        <w:rPr>
          <w:snapToGrid w:val="0"/>
          <w:sz w:val="24"/>
        </w:rPr>
        <w:softHyphen/>
        <w:t>дания, хорошо проработанные формы промежуточных и итоговых презентаций.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По характеру координации (пункт 3) это могут быть проекты с открытой, яв</w:t>
      </w:r>
      <w:r>
        <w:rPr>
          <w:snapToGrid w:val="0"/>
          <w:sz w:val="24"/>
        </w:rPr>
        <w:softHyphen/>
        <w:t>ной координацией и со скрытой коор</w:t>
      </w:r>
      <w:r>
        <w:rPr>
          <w:snapToGrid w:val="0"/>
          <w:sz w:val="24"/>
        </w:rPr>
        <w:softHyphen/>
        <w:t xml:space="preserve">динацией (это </w:t>
      </w:r>
      <w:r>
        <w:rPr>
          <w:snapToGrid w:val="0"/>
          <w:sz w:val="24"/>
        </w:rPr>
        <w:t>относится в основном к телекоммуникационным проектам).</w:t>
      </w:r>
    </w:p>
    <w:p w:rsidR="00000000" w:rsidRDefault="00B02814">
      <w:pPr>
        <w:ind w:firstLine="72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Проекты с открытой, явной координа</w:t>
      </w:r>
      <w:r>
        <w:rPr>
          <w:b/>
          <w:snapToGrid w:val="0"/>
          <w:sz w:val="24"/>
        </w:rPr>
        <w:softHyphen/>
        <w:t>цией.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 таких проектах координатор проек</w:t>
      </w:r>
      <w:r>
        <w:rPr>
          <w:snapToGrid w:val="0"/>
          <w:sz w:val="24"/>
        </w:rPr>
        <w:softHyphen/>
        <w:t>та участвует в проекте в собственной своей функции, ненавязчиво направляя работу его участников, организуя в случае необходим</w:t>
      </w:r>
      <w:r>
        <w:rPr>
          <w:snapToGrid w:val="0"/>
          <w:sz w:val="24"/>
        </w:rPr>
        <w:t>ости отдельные эта</w:t>
      </w:r>
      <w:r>
        <w:rPr>
          <w:snapToGrid w:val="0"/>
          <w:sz w:val="24"/>
        </w:rPr>
        <w:softHyphen/>
        <w:t>пы проекта, деятельность отдельных его участников (например, если нужно договориться о встрече в каком-то официальном учреждении, провести анкетирование, интервью со специа</w:t>
      </w:r>
      <w:r>
        <w:rPr>
          <w:snapToGrid w:val="0"/>
          <w:sz w:val="24"/>
        </w:rPr>
        <w:softHyphen/>
        <w:t>листами, собрать репрезентативные дан</w:t>
      </w:r>
      <w:r>
        <w:rPr>
          <w:snapToGrid w:val="0"/>
          <w:sz w:val="24"/>
        </w:rPr>
        <w:softHyphen/>
        <w:t>ные и т. п.).</w:t>
      </w:r>
    </w:p>
    <w:p w:rsidR="00000000" w:rsidRDefault="00B02814">
      <w:pPr>
        <w:ind w:firstLine="72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Проекты со с</w:t>
      </w:r>
      <w:r>
        <w:rPr>
          <w:b/>
          <w:snapToGrid w:val="0"/>
          <w:sz w:val="24"/>
        </w:rPr>
        <w:t>крытой координацией.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 таких проектах координатор высту</w:t>
      </w:r>
      <w:r>
        <w:rPr>
          <w:snapToGrid w:val="0"/>
          <w:sz w:val="24"/>
        </w:rPr>
        <w:softHyphen/>
        <w:t>пает как полноправный участник про</w:t>
      </w:r>
      <w:r>
        <w:rPr>
          <w:snapToGrid w:val="0"/>
          <w:sz w:val="24"/>
        </w:rPr>
        <w:softHyphen/>
        <w:t>екта (один из ...). Примером таких про</w:t>
      </w:r>
      <w:r>
        <w:rPr>
          <w:snapToGrid w:val="0"/>
          <w:sz w:val="24"/>
        </w:rPr>
        <w:softHyphen/>
        <w:t>ектов могут служить известные телеком</w:t>
      </w:r>
      <w:r>
        <w:rPr>
          <w:snapToGrid w:val="0"/>
          <w:sz w:val="24"/>
        </w:rPr>
        <w:softHyphen/>
        <w:t>муникационные проекты, организован</w:t>
      </w:r>
      <w:r>
        <w:rPr>
          <w:snapToGrid w:val="0"/>
          <w:sz w:val="24"/>
        </w:rPr>
        <w:softHyphen/>
        <w:t>ные и проведенные в Великобритании (Кембриджский унив</w:t>
      </w:r>
      <w:r>
        <w:rPr>
          <w:snapToGrid w:val="0"/>
          <w:sz w:val="24"/>
        </w:rPr>
        <w:t>ерситет, Б. Робин</w:t>
      </w:r>
      <w:r>
        <w:rPr>
          <w:snapToGrid w:val="0"/>
          <w:sz w:val="24"/>
        </w:rPr>
        <w:softHyphen/>
        <w:t>сон), в которых в одном случае профес</w:t>
      </w:r>
      <w:r>
        <w:rPr>
          <w:snapToGrid w:val="0"/>
          <w:sz w:val="24"/>
        </w:rPr>
        <w:softHyphen/>
        <w:t>сиональный детский писатель выступал как участник проекта, стараясь «научить» «коллег» грамотно и литературно изла</w:t>
      </w:r>
      <w:r>
        <w:rPr>
          <w:snapToGrid w:val="0"/>
          <w:sz w:val="24"/>
        </w:rPr>
        <w:softHyphen/>
        <w:t>гать свои мысли по различным поводам. По окончании проекта был издан интереснейший сб</w:t>
      </w:r>
      <w:r>
        <w:rPr>
          <w:snapToGrid w:val="0"/>
          <w:sz w:val="24"/>
        </w:rPr>
        <w:t>орник детских рассказов по типу арабских сказок. В другом слу</w:t>
      </w:r>
      <w:r>
        <w:rPr>
          <w:snapToGrid w:val="0"/>
          <w:sz w:val="24"/>
        </w:rPr>
        <w:softHyphen/>
        <w:t>чае в качестве такого скрытого коорди</w:t>
      </w:r>
      <w:r>
        <w:rPr>
          <w:snapToGrid w:val="0"/>
          <w:sz w:val="24"/>
        </w:rPr>
        <w:softHyphen/>
        <w:t>натора экономического проекта для уча</w:t>
      </w:r>
      <w:r>
        <w:rPr>
          <w:snapToGrid w:val="0"/>
          <w:sz w:val="24"/>
        </w:rPr>
        <w:softHyphen/>
        <w:t>щихся старших классов выступал бри</w:t>
      </w:r>
      <w:r>
        <w:rPr>
          <w:snapToGrid w:val="0"/>
          <w:sz w:val="24"/>
        </w:rPr>
        <w:softHyphen/>
        <w:t>танский бизнесмен, который под видом одного из деловых партнеров пытался подсказать</w:t>
      </w:r>
      <w:r>
        <w:rPr>
          <w:snapToGrid w:val="0"/>
          <w:sz w:val="24"/>
        </w:rPr>
        <w:t xml:space="preserve"> наиболее эффективные ре</w:t>
      </w:r>
      <w:r>
        <w:rPr>
          <w:snapToGrid w:val="0"/>
          <w:sz w:val="24"/>
        </w:rPr>
        <w:softHyphen/>
        <w:t>шения конкретных финансовых, торго</w:t>
      </w:r>
      <w:r>
        <w:rPr>
          <w:snapToGrid w:val="0"/>
          <w:sz w:val="24"/>
        </w:rPr>
        <w:softHyphen/>
        <w:t>вых и других сделок. Еще в одном слу</w:t>
      </w:r>
      <w:r>
        <w:rPr>
          <w:snapToGrid w:val="0"/>
          <w:sz w:val="24"/>
        </w:rPr>
        <w:softHyphen/>
        <w:t>чае для исследования некоторых исто</w:t>
      </w:r>
      <w:r>
        <w:rPr>
          <w:snapToGrid w:val="0"/>
          <w:sz w:val="24"/>
        </w:rPr>
        <w:softHyphen/>
        <w:t>рических фактов в проект был введен профессиональный археолог, который, выступая в роли престарелого, немощ</w:t>
      </w:r>
      <w:r>
        <w:rPr>
          <w:snapToGrid w:val="0"/>
          <w:sz w:val="24"/>
        </w:rPr>
        <w:softHyphen/>
        <w:t>ного специалист</w:t>
      </w:r>
      <w:r>
        <w:rPr>
          <w:snapToGrid w:val="0"/>
          <w:sz w:val="24"/>
        </w:rPr>
        <w:t>а, направлял «экспеди</w:t>
      </w:r>
      <w:r>
        <w:rPr>
          <w:snapToGrid w:val="0"/>
          <w:sz w:val="24"/>
        </w:rPr>
        <w:softHyphen/>
        <w:t>ции» участников проекта в разные ре</w:t>
      </w:r>
      <w:r>
        <w:rPr>
          <w:snapToGrid w:val="0"/>
          <w:sz w:val="24"/>
        </w:rPr>
        <w:softHyphen/>
        <w:t>гионы планеты Он просил сообщать ему о всех интересных находках, обнаружен</w:t>
      </w:r>
      <w:r>
        <w:rPr>
          <w:snapToGrid w:val="0"/>
          <w:sz w:val="24"/>
        </w:rPr>
        <w:softHyphen/>
        <w:t>ных их участниками при раскопках, за</w:t>
      </w:r>
      <w:r>
        <w:rPr>
          <w:snapToGrid w:val="0"/>
          <w:sz w:val="24"/>
        </w:rPr>
        <w:softHyphen/>
        <w:t>давая время от времени «провокацион</w:t>
      </w:r>
      <w:r>
        <w:rPr>
          <w:snapToGrid w:val="0"/>
          <w:sz w:val="24"/>
        </w:rPr>
        <w:softHyphen/>
        <w:t>ные вопросы», которые заставляли участников проект</w:t>
      </w:r>
      <w:r>
        <w:rPr>
          <w:snapToGrid w:val="0"/>
          <w:sz w:val="24"/>
        </w:rPr>
        <w:t>а глубже вникать в проблему О телекоммуникационных проектах мы расскажем в статье да</w:t>
      </w:r>
      <w:r>
        <w:rPr>
          <w:snapToGrid w:val="0"/>
          <w:sz w:val="24"/>
        </w:rPr>
        <w:softHyphen/>
        <w:t>лее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Что касается характера контактов (пункт 4), то проекты могут быть внут</w:t>
      </w:r>
      <w:r>
        <w:rPr>
          <w:snapToGrid w:val="0"/>
          <w:sz w:val="24"/>
        </w:rPr>
        <w:softHyphen/>
        <w:t>ренними, или региональными (т. е. в пределах одной страны), и международ</w:t>
      </w:r>
      <w:r>
        <w:rPr>
          <w:snapToGrid w:val="0"/>
          <w:sz w:val="24"/>
        </w:rPr>
        <w:softHyphen/>
        <w:t>ными.</w:t>
      </w:r>
    </w:p>
    <w:p w:rsidR="00000000" w:rsidRDefault="00B02814">
      <w:pPr>
        <w:ind w:firstLine="72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Внутренние, или р</w:t>
      </w:r>
      <w:r>
        <w:rPr>
          <w:b/>
          <w:snapToGrid w:val="0"/>
          <w:sz w:val="24"/>
        </w:rPr>
        <w:t>егиональные, проек</w:t>
      </w:r>
      <w:r>
        <w:rPr>
          <w:b/>
          <w:snapToGrid w:val="0"/>
          <w:sz w:val="24"/>
        </w:rPr>
        <w:softHyphen/>
        <w:t>ты.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Это проекты, организуемые или внут</w:t>
      </w:r>
      <w:r>
        <w:rPr>
          <w:snapToGrid w:val="0"/>
          <w:sz w:val="24"/>
        </w:rPr>
        <w:softHyphen/>
        <w:t>ри одной школы, на уроках по одному предмету, или междисциплинарные, или между школами, классами внутри региона, одной страны. (Это относится только к телекоммуникационным про</w:t>
      </w:r>
      <w:r>
        <w:rPr>
          <w:snapToGrid w:val="0"/>
          <w:sz w:val="24"/>
        </w:rPr>
        <w:softHyphen/>
        <w:t>ектам.)</w:t>
      </w:r>
    </w:p>
    <w:p w:rsidR="00000000" w:rsidRDefault="00B02814">
      <w:pPr>
        <w:ind w:firstLine="72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Международные </w:t>
      </w:r>
      <w:r>
        <w:rPr>
          <w:b/>
          <w:snapToGrid w:val="0"/>
          <w:sz w:val="24"/>
        </w:rPr>
        <w:t>проекты.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Участниками проекта являются пред</w:t>
      </w:r>
      <w:r>
        <w:rPr>
          <w:snapToGrid w:val="0"/>
          <w:sz w:val="24"/>
        </w:rPr>
        <w:softHyphen/>
        <w:t>ставители разных стран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По количеству участников проектов (пункт 5) можно выделить проекты,</w:t>
      </w:r>
      <w:r>
        <w:rPr>
          <w:b/>
          <w:snapToGrid w:val="0"/>
          <w:sz w:val="24"/>
        </w:rPr>
        <w:t xml:space="preserve"> лич</w:t>
      </w:r>
      <w:r>
        <w:rPr>
          <w:b/>
          <w:snapToGrid w:val="0"/>
          <w:sz w:val="24"/>
        </w:rPr>
        <w:softHyphen/>
        <w:t>ностные</w:t>
      </w:r>
      <w:r>
        <w:rPr>
          <w:snapToGrid w:val="0"/>
          <w:sz w:val="24"/>
        </w:rPr>
        <w:t xml:space="preserve"> (между двумя партнерами, на</w:t>
      </w:r>
      <w:r>
        <w:rPr>
          <w:snapToGrid w:val="0"/>
          <w:sz w:val="24"/>
        </w:rPr>
        <w:softHyphen/>
        <w:t>ходящимися в разных школах, регионах, странах),</w:t>
      </w:r>
      <w:r>
        <w:rPr>
          <w:b/>
          <w:snapToGrid w:val="0"/>
          <w:sz w:val="24"/>
        </w:rPr>
        <w:t xml:space="preserve"> парные</w:t>
      </w:r>
      <w:r>
        <w:rPr>
          <w:snapToGrid w:val="0"/>
          <w:sz w:val="24"/>
        </w:rPr>
        <w:t xml:space="preserve"> (между парами участ</w:t>
      </w:r>
      <w:r>
        <w:rPr>
          <w:snapToGrid w:val="0"/>
          <w:sz w:val="24"/>
        </w:rPr>
        <w:softHyphen/>
        <w:t xml:space="preserve">ников) </w:t>
      </w:r>
      <w:r>
        <w:rPr>
          <w:snapToGrid w:val="0"/>
          <w:sz w:val="24"/>
        </w:rPr>
        <w:t>и</w:t>
      </w:r>
      <w:r>
        <w:rPr>
          <w:b/>
          <w:snapToGrid w:val="0"/>
          <w:sz w:val="24"/>
        </w:rPr>
        <w:t xml:space="preserve"> групповые</w:t>
      </w:r>
      <w:r>
        <w:rPr>
          <w:snapToGrid w:val="0"/>
          <w:sz w:val="24"/>
        </w:rPr>
        <w:t xml:space="preserve"> (между группами).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По продолжительности проведения (пункт 6) проекты могут быть кратко</w:t>
      </w:r>
      <w:r>
        <w:rPr>
          <w:b/>
          <w:snapToGrid w:val="0"/>
          <w:sz w:val="24"/>
        </w:rPr>
        <w:t>срочными</w:t>
      </w:r>
      <w:r>
        <w:rPr>
          <w:snapToGrid w:val="0"/>
          <w:sz w:val="24"/>
        </w:rPr>
        <w:t xml:space="preserve"> (для решения небольшом проблемы или части более значимой</w:t>
      </w:r>
      <w:r w:rsidRPr="00AC3F6C">
        <w:rPr>
          <w:snapToGrid w:val="0"/>
          <w:sz w:val="24"/>
        </w:rPr>
        <w:t xml:space="preserve"> проблем</w:t>
      </w:r>
      <w:r>
        <w:rPr>
          <w:snapToGrid w:val="0"/>
          <w:sz w:val="24"/>
        </w:rPr>
        <w:t>ы);</w:t>
      </w:r>
      <w:r>
        <w:rPr>
          <w:b/>
          <w:snapToGrid w:val="0"/>
          <w:sz w:val="24"/>
        </w:rPr>
        <w:t xml:space="preserve"> средней продолжительности</w:t>
      </w:r>
      <w:r>
        <w:rPr>
          <w:snapToGrid w:val="0"/>
          <w:sz w:val="24"/>
        </w:rPr>
        <w:t xml:space="preserve"> (один - два месяца) и</w:t>
      </w:r>
      <w:r>
        <w:rPr>
          <w:b/>
          <w:snapToGrid w:val="0"/>
          <w:sz w:val="24"/>
        </w:rPr>
        <w:t xml:space="preserve"> долгосрочными</w:t>
      </w:r>
      <w:r>
        <w:rPr>
          <w:snapToGrid w:val="0"/>
          <w:sz w:val="24"/>
        </w:rPr>
        <w:t xml:space="preserve"> (до года).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Разумеетс</w:t>
      </w:r>
      <w:r>
        <w:rPr>
          <w:snapToGrid w:val="0"/>
          <w:sz w:val="24"/>
        </w:rPr>
        <w:t>я, в реальной практике</w:t>
      </w:r>
      <w:r w:rsidRPr="00AC3F6C">
        <w:rPr>
          <w:snapToGrid w:val="0"/>
          <w:sz w:val="24"/>
        </w:rPr>
        <w:t xml:space="preserve"> чаще </w:t>
      </w:r>
      <w:r>
        <w:rPr>
          <w:snapToGrid w:val="0"/>
          <w:sz w:val="24"/>
        </w:rPr>
        <w:t>всего приходится иметь дело со смешанными типами проектов, в которых имеются признаки исследовательских, творческих проектов, одновременно.</w:t>
      </w:r>
    </w:p>
    <w:p w:rsidR="00000000" w:rsidRPr="00AC3F6C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Отдельно следует сказать о координации проектов и организации внешней оценки, поскольку </w:t>
      </w:r>
      <w:r>
        <w:rPr>
          <w:snapToGrid w:val="0"/>
          <w:sz w:val="24"/>
        </w:rPr>
        <w:t>хорошо известно, что лучшая импровизация та, которая хорошо подготовлена. Поэтому, если учитель решил использовать при изучении какого-то раздела, вопроса</w:t>
      </w:r>
      <w:r w:rsidRPr="00AC3F6C">
        <w:rPr>
          <w:snapToGrid w:val="0"/>
          <w:sz w:val="24"/>
        </w:rPr>
        <w:t xml:space="preserve"> программы </w:t>
      </w:r>
      <w:r>
        <w:rPr>
          <w:snapToGrid w:val="0"/>
          <w:sz w:val="24"/>
        </w:rPr>
        <w:t xml:space="preserve">метод проектов, </w:t>
      </w:r>
      <w:r>
        <w:rPr>
          <w:b/>
          <w:snapToGrid w:val="0"/>
          <w:sz w:val="24"/>
          <w:u w:val="single"/>
        </w:rPr>
        <w:t>он должен все</w:t>
      </w:r>
      <w:r w:rsidRPr="00AC3F6C">
        <w:rPr>
          <w:b/>
          <w:snapToGrid w:val="0"/>
          <w:sz w:val="24"/>
          <w:u w:val="single"/>
        </w:rPr>
        <w:t xml:space="preserve"> тщатель</w:t>
      </w:r>
      <w:r>
        <w:rPr>
          <w:b/>
          <w:snapToGrid w:val="0"/>
          <w:sz w:val="24"/>
          <w:u w:val="single"/>
        </w:rPr>
        <w:t>но продумать, разработать, просчитать</w:t>
      </w:r>
      <w:r>
        <w:rPr>
          <w:snapToGrid w:val="0"/>
          <w:sz w:val="24"/>
        </w:rPr>
        <w:t>. Если предполага</w:t>
      </w:r>
      <w:r>
        <w:rPr>
          <w:snapToGrid w:val="0"/>
          <w:sz w:val="24"/>
        </w:rPr>
        <w:t>ется, что учащиеся по предложенной им ситуации должны сформулировать проблему, учитель сам должен спрогнозировать несколько возможных вариантов. Учащиеся могут звать некоторые из них, к другим учитель подводит ребят наводящими вопросами, ситуациями и т. п.</w:t>
      </w:r>
      <w:r>
        <w:rPr>
          <w:snapToGrid w:val="0"/>
          <w:sz w:val="24"/>
        </w:rPr>
        <w:t xml:space="preserve"> Учитель должен четко определить учебные задачи для учащихся, помочь подобрать необходимы материал, подсказать, где можно его найти.</w:t>
      </w:r>
    </w:p>
    <w:p w:rsidR="00000000" w:rsidRDefault="00B02814">
      <w:pPr>
        <w:ind w:firstLine="720"/>
        <w:jc w:val="both"/>
        <w:rPr>
          <w:b/>
          <w:snapToGrid w:val="0"/>
          <w:sz w:val="24"/>
          <w:u w:val="single"/>
        </w:rPr>
      </w:pPr>
      <w:r>
        <w:rPr>
          <w:snapToGrid w:val="0"/>
          <w:sz w:val="24"/>
        </w:rPr>
        <w:t xml:space="preserve"> Кроме того, важно иметь в виду необходимость отслеживания деятельности каждого ученика на этапах работы над проектом. С эт</w:t>
      </w:r>
      <w:r>
        <w:rPr>
          <w:snapToGrid w:val="0"/>
          <w:sz w:val="24"/>
        </w:rPr>
        <w:t xml:space="preserve">ой целью </w:t>
      </w:r>
      <w:r>
        <w:rPr>
          <w:b/>
          <w:snapToGrid w:val="0"/>
          <w:sz w:val="24"/>
          <w:u w:val="single"/>
        </w:rPr>
        <w:t xml:space="preserve">используют возможности само- и взаимоконтроля. </w:t>
      </w:r>
    </w:p>
    <w:p w:rsidR="00000000" w:rsidRDefault="00B02814">
      <w:pPr>
        <w:pStyle w:val="2"/>
      </w:pPr>
      <w:r>
        <w:t>Здесь, как и при обучении в сотрудничестве, необязательно оценивать деятельность учащихся отметками. Можно пользовать разнообразные формы поощрения, включая самое обычное: «Все правильно. Продолжайте</w:t>
      </w:r>
      <w:r>
        <w:t>» или «Надо остановиться и подумать. Что-то не клеится. Обсудите». В ролево-игровых проектах, предусматривающих соревновательный характер, может использоваться балльная система (от 12 до 100)</w:t>
      </w:r>
    </w:p>
    <w:p w:rsidR="00000000" w:rsidRDefault="00B02814">
      <w:pPr>
        <w:ind w:firstLine="720"/>
        <w:jc w:val="both"/>
        <w:rPr>
          <w:b/>
          <w:snapToGrid w:val="0"/>
          <w:sz w:val="24"/>
          <w:u w:val="single"/>
        </w:rPr>
      </w:pPr>
      <w:r>
        <w:rPr>
          <w:snapToGrid w:val="0"/>
          <w:sz w:val="24"/>
        </w:rPr>
        <w:t xml:space="preserve">Т.е. </w:t>
      </w:r>
      <w:r>
        <w:rPr>
          <w:b/>
          <w:snapToGrid w:val="0"/>
          <w:sz w:val="24"/>
          <w:u w:val="single"/>
        </w:rPr>
        <w:t>внешняя оценка необходима, но она принимает различные формы</w:t>
      </w:r>
      <w:r>
        <w:rPr>
          <w:b/>
          <w:snapToGrid w:val="0"/>
          <w:sz w:val="24"/>
          <w:u w:val="single"/>
        </w:rPr>
        <w:t>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Требования к проекту:</w:t>
      </w:r>
    </w:p>
    <w:p w:rsidR="00000000" w:rsidRDefault="00B02814">
      <w:pPr>
        <w:numPr>
          <w:ilvl w:val="0"/>
          <w:numId w:val="2"/>
        </w:numPr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Связь идеи проекта с реальной жизнью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Св</w:t>
      </w:r>
      <w:r w:rsidR="00AC3F6C">
        <w:rPr>
          <w:snapToGrid w:val="0"/>
          <w:sz w:val="24"/>
        </w:rPr>
        <w:t>язь между теорией и практикой.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Для методики обучения иностранным язы</w:t>
      </w:r>
      <w:r>
        <w:rPr>
          <w:snapToGrid w:val="0"/>
          <w:sz w:val="24"/>
        </w:rPr>
        <w:softHyphen/>
        <w:t>кам — это практика обучения иностран</w:t>
      </w:r>
      <w:r>
        <w:rPr>
          <w:snapToGrid w:val="0"/>
          <w:sz w:val="24"/>
        </w:rPr>
        <w:softHyphen/>
        <w:t>ным языкам в средней школе и все, что с этим связано. Главным каналом приоб</w:t>
      </w:r>
      <w:r>
        <w:rPr>
          <w:snapToGrid w:val="0"/>
          <w:sz w:val="24"/>
        </w:rPr>
        <w:softHyphen/>
        <w:t>щения к</w:t>
      </w:r>
      <w:r>
        <w:rPr>
          <w:snapToGrid w:val="0"/>
          <w:sz w:val="24"/>
        </w:rPr>
        <w:t xml:space="preserve"> школьным реалиям происхо</w:t>
      </w:r>
      <w:r>
        <w:rPr>
          <w:snapToGrid w:val="0"/>
          <w:sz w:val="24"/>
        </w:rPr>
        <w:softHyphen/>
        <w:t>дит через педагогическую практику, а также через изучение опыта преподава</w:t>
      </w:r>
      <w:r>
        <w:rPr>
          <w:snapToGrid w:val="0"/>
          <w:sz w:val="24"/>
        </w:rPr>
        <w:softHyphen/>
        <w:t>ния других и приобретение своего соб</w:t>
      </w:r>
      <w:r>
        <w:rPr>
          <w:snapToGrid w:val="0"/>
          <w:sz w:val="24"/>
        </w:rPr>
        <w:softHyphen/>
        <w:t>ственного опыта. В каждой из этих сфер может применяться метод проектов. Например, результаты своей педагоги</w:t>
      </w:r>
      <w:r>
        <w:rPr>
          <w:snapToGrid w:val="0"/>
          <w:sz w:val="24"/>
        </w:rPr>
        <w:softHyphen/>
        <w:t>ческой дея</w:t>
      </w:r>
      <w:r>
        <w:rPr>
          <w:snapToGrid w:val="0"/>
          <w:sz w:val="24"/>
        </w:rPr>
        <w:t>тельности студенты чаще все</w:t>
      </w:r>
      <w:r>
        <w:rPr>
          <w:snapToGrid w:val="0"/>
          <w:sz w:val="24"/>
        </w:rPr>
        <w:softHyphen/>
        <w:t>го отражают в виде отчета традицион</w:t>
      </w:r>
      <w:r>
        <w:rPr>
          <w:snapToGrid w:val="0"/>
          <w:sz w:val="24"/>
        </w:rPr>
        <w:softHyphen/>
        <w:t>ной формы. При этом без внимания ос</w:t>
      </w:r>
      <w:r>
        <w:rPr>
          <w:snapToGrid w:val="0"/>
          <w:sz w:val="24"/>
        </w:rPr>
        <w:softHyphen/>
        <w:t>таются эмоционально-оценочное вос</w:t>
      </w:r>
      <w:r>
        <w:rPr>
          <w:snapToGrid w:val="0"/>
          <w:sz w:val="24"/>
        </w:rPr>
        <w:softHyphen/>
        <w:t>приятие и самооценка педагогической практики. Проект «Нетрадиционный отчет по педагогической практике» име</w:t>
      </w:r>
      <w:r>
        <w:rPr>
          <w:snapToGrid w:val="0"/>
          <w:sz w:val="24"/>
        </w:rPr>
        <w:softHyphen/>
        <w:t xml:space="preserve">ет своей целью </w:t>
      </w:r>
      <w:r>
        <w:rPr>
          <w:snapToGrid w:val="0"/>
          <w:sz w:val="24"/>
        </w:rPr>
        <w:t>обратить внимание имен</w:t>
      </w:r>
      <w:r>
        <w:rPr>
          <w:snapToGrid w:val="0"/>
          <w:sz w:val="24"/>
        </w:rPr>
        <w:softHyphen/>
        <w:t>но на эту неформальную эмоциональ</w:t>
      </w:r>
      <w:r>
        <w:rPr>
          <w:snapToGrid w:val="0"/>
          <w:sz w:val="24"/>
        </w:rPr>
        <w:softHyphen/>
        <w:t>но-оценочную сторону: понравилось — не понравилось; получилось — не полу</w:t>
      </w:r>
      <w:r>
        <w:rPr>
          <w:snapToGrid w:val="0"/>
          <w:sz w:val="24"/>
        </w:rPr>
        <w:softHyphen/>
        <w:t>чилось; получилось хорошо — плохо; страшно скучно — весело, слушались на уроке — не слушались; подхожу для роли учителя — не п</w:t>
      </w:r>
      <w:r>
        <w:rPr>
          <w:snapToGrid w:val="0"/>
          <w:sz w:val="24"/>
        </w:rPr>
        <w:t>одхожу, то есть учить рефлексии — способности познавать и понимать самого себя, свои внутренние психические акты и состояния. Доку</w:t>
      </w:r>
      <w:r>
        <w:rPr>
          <w:snapToGrid w:val="0"/>
          <w:sz w:val="24"/>
        </w:rPr>
        <w:softHyphen/>
        <w:t>ментирование своего эмоционально-оценочного опыта может происходить в разных формах: в форме фото- или ви</w:t>
      </w:r>
      <w:r>
        <w:rPr>
          <w:snapToGrid w:val="0"/>
          <w:sz w:val="24"/>
        </w:rPr>
        <w:softHyphen/>
        <w:t>деоотчета, коллажа,</w:t>
      </w:r>
      <w:r>
        <w:rPr>
          <w:snapToGrid w:val="0"/>
          <w:sz w:val="24"/>
        </w:rPr>
        <w:t xml:space="preserve"> комикса, стенгазе</w:t>
      </w:r>
      <w:r>
        <w:rPr>
          <w:snapToGrid w:val="0"/>
          <w:sz w:val="24"/>
        </w:rPr>
        <w:softHyphen/>
        <w:t>ты, дневника, альбома. Соответственно этому выбирается форма презентации: драматизация, сообщение, комментарии, ролевая игра, шоу и другие.</w:t>
      </w:r>
    </w:p>
    <w:p w:rsidR="00000000" w:rsidRDefault="00B02814">
      <w:pPr>
        <w:ind w:firstLine="72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2. Интерес к выполнению проекта со стороны всех его участников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Наличие интереса к выполнению про</w:t>
      </w:r>
      <w:r>
        <w:rPr>
          <w:snapToGrid w:val="0"/>
          <w:sz w:val="24"/>
        </w:rPr>
        <w:softHyphen/>
      </w:r>
      <w:r>
        <w:rPr>
          <w:snapToGrid w:val="0"/>
          <w:sz w:val="24"/>
        </w:rPr>
        <w:t>екта со стороны всех участников — одн</w:t>
      </w:r>
      <w:r w:rsidR="00AC3F6C">
        <w:rPr>
          <w:snapToGrid w:val="0"/>
          <w:sz w:val="24"/>
        </w:rPr>
        <w:t>о из необходимых условий высокого</w:t>
      </w:r>
      <w:r>
        <w:rPr>
          <w:snapToGrid w:val="0"/>
          <w:sz w:val="24"/>
        </w:rPr>
        <w:t xml:space="preserve"> каче</w:t>
      </w:r>
      <w:r>
        <w:rPr>
          <w:snapToGrid w:val="0"/>
          <w:sz w:val="24"/>
        </w:rPr>
        <w:softHyphen/>
        <w:t>ства его исполнения и, соответственно, эффективности его обучающего воздей</w:t>
      </w:r>
      <w:r>
        <w:rPr>
          <w:snapToGrid w:val="0"/>
          <w:sz w:val="24"/>
        </w:rPr>
        <w:softHyphen/>
        <w:t>ствия. Найти идею проекта, интересную для всех ее участников,— самая слож</w:t>
      </w:r>
      <w:r>
        <w:rPr>
          <w:snapToGrid w:val="0"/>
          <w:sz w:val="24"/>
        </w:rPr>
        <w:softHyphen/>
        <w:t xml:space="preserve">ная задача проектного обучения. </w:t>
      </w:r>
      <w:r>
        <w:rPr>
          <w:snapToGrid w:val="0"/>
          <w:sz w:val="24"/>
        </w:rPr>
        <w:t>При первичном обращении к методу проек</w:t>
      </w:r>
      <w:r>
        <w:rPr>
          <w:snapToGrid w:val="0"/>
          <w:sz w:val="24"/>
        </w:rPr>
        <w:softHyphen/>
        <w:t>тов преподавателю зачастую самому при</w:t>
      </w:r>
      <w:r>
        <w:rPr>
          <w:snapToGrid w:val="0"/>
          <w:sz w:val="24"/>
        </w:rPr>
        <w:softHyphen/>
        <w:t>ходится инициировать его идею. При обсуждении ее в группе, где ранее не велась работа данным методом, необхо</w:t>
      </w:r>
      <w:r>
        <w:rPr>
          <w:snapToGrid w:val="0"/>
          <w:sz w:val="24"/>
        </w:rPr>
        <w:softHyphen/>
        <w:t>дима предварительная вводная беседа, раскрывающая его основные принцип</w:t>
      </w:r>
      <w:r>
        <w:rPr>
          <w:snapToGrid w:val="0"/>
          <w:sz w:val="24"/>
        </w:rPr>
        <w:t>ы. В противном случае может возникнуть ситуация непонимания и равнодушия со стороны обучаемых.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Важную роль играет также убедитель</w:t>
      </w:r>
      <w:r>
        <w:rPr>
          <w:snapToGrid w:val="0"/>
          <w:sz w:val="24"/>
        </w:rPr>
        <w:softHyphen/>
        <w:t>ная мотивация со стороны преподава</w:t>
      </w:r>
      <w:r>
        <w:rPr>
          <w:snapToGrid w:val="0"/>
          <w:sz w:val="24"/>
        </w:rPr>
        <w:softHyphen/>
        <w:t>теля и коллективное обсуждение выдвинутой идеи. Мотивация с помощью вы</w:t>
      </w:r>
      <w:r>
        <w:rPr>
          <w:snapToGrid w:val="0"/>
          <w:sz w:val="24"/>
        </w:rPr>
        <w:softHyphen/>
        <w:t>ставления оценки, ба</w:t>
      </w:r>
      <w:r>
        <w:rPr>
          <w:snapToGrid w:val="0"/>
          <w:sz w:val="24"/>
        </w:rPr>
        <w:t>ллов, зачета не дает требуемого эффекта, так как при отсут</w:t>
      </w:r>
      <w:r>
        <w:rPr>
          <w:snapToGrid w:val="0"/>
          <w:sz w:val="24"/>
        </w:rPr>
        <w:softHyphen/>
        <w:t>ствии интереса к выполняемой работе резко снижается ее качество.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Так, например, выполнение проекта «Рынок учебной литературы по немец</w:t>
      </w:r>
      <w:r>
        <w:rPr>
          <w:snapToGrid w:val="0"/>
          <w:sz w:val="24"/>
        </w:rPr>
        <w:softHyphen/>
        <w:t>кому языку нашего региона», целью ко</w:t>
      </w:r>
      <w:r>
        <w:rPr>
          <w:snapToGrid w:val="0"/>
          <w:sz w:val="24"/>
        </w:rPr>
        <w:softHyphen/>
        <w:t>торого являлось изучение р</w:t>
      </w:r>
      <w:r>
        <w:rPr>
          <w:snapToGrid w:val="0"/>
          <w:sz w:val="24"/>
        </w:rPr>
        <w:t>ынка и со</w:t>
      </w:r>
      <w:r>
        <w:rPr>
          <w:snapToGrid w:val="0"/>
          <w:sz w:val="24"/>
        </w:rPr>
        <w:softHyphen/>
        <w:t>ставление каталога этой литературы в ка</w:t>
      </w:r>
      <w:r>
        <w:rPr>
          <w:snapToGrid w:val="0"/>
          <w:sz w:val="24"/>
        </w:rPr>
        <w:softHyphen/>
        <w:t>честве конечного продукта, предполагало написание каждым участником микро</w:t>
      </w:r>
      <w:r>
        <w:rPr>
          <w:snapToGrid w:val="0"/>
          <w:sz w:val="24"/>
        </w:rPr>
        <w:softHyphen/>
        <w:t>группы аннотации на какой-либо вид учебной литературы. Качество выполне</w:t>
      </w:r>
      <w:r>
        <w:rPr>
          <w:snapToGrid w:val="0"/>
          <w:sz w:val="24"/>
        </w:rPr>
        <w:softHyphen/>
        <w:t>ния данного задания было намного выше у тех участников, кото</w:t>
      </w:r>
      <w:r>
        <w:rPr>
          <w:snapToGrid w:val="0"/>
          <w:sz w:val="24"/>
        </w:rPr>
        <w:t>рые с самого на</w:t>
      </w:r>
      <w:r>
        <w:rPr>
          <w:snapToGrid w:val="0"/>
          <w:sz w:val="24"/>
        </w:rPr>
        <w:softHyphen/>
        <w:t>чала работы над проектом проявили к нему активный интерес. У некоторых участников проекта он пробудился толь</w:t>
      </w:r>
      <w:r>
        <w:rPr>
          <w:snapToGrid w:val="0"/>
          <w:sz w:val="24"/>
        </w:rPr>
        <w:softHyphen/>
        <w:t>ко в процессе презентации коллектив</w:t>
      </w:r>
      <w:r>
        <w:rPr>
          <w:snapToGrid w:val="0"/>
          <w:sz w:val="24"/>
        </w:rPr>
        <w:softHyphen/>
        <w:t>ного продукта, когда они осознали зна</w:t>
      </w:r>
      <w:r>
        <w:rPr>
          <w:snapToGrid w:val="0"/>
          <w:sz w:val="24"/>
        </w:rPr>
        <w:softHyphen/>
        <w:t>чимость и актуальность проделанной работы. Поэтому в проц</w:t>
      </w:r>
      <w:r>
        <w:rPr>
          <w:snapToGrid w:val="0"/>
          <w:sz w:val="24"/>
        </w:rPr>
        <w:t>ессе примене</w:t>
      </w:r>
      <w:r>
        <w:rPr>
          <w:snapToGrid w:val="0"/>
          <w:sz w:val="24"/>
        </w:rPr>
        <w:softHyphen/>
        <w:t>ния метода проектов очень важно доби</w:t>
      </w:r>
      <w:r>
        <w:rPr>
          <w:snapToGrid w:val="0"/>
          <w:sz w:val="24"/>
        </w:rPr>
        <w:softHyphen/>
        <w:t>ваться личностного принятия идеи про</w:t>
      </w:r>
      <w:r>
        <w:rPr>
          <w:snapToGrid w:val="0"/>
          <w:sz w:val="24"/>
        </w:rPr>
        <w:softHyphen/>
        <w:t>екта и пробуждения подлинного инте</w:t>
      </w:r>
      <w:r>
        <w:rPr>
          <w:snapToGrid w:val="0"/>
          <w:sz w:val="24"/>
        </w:rPr>
        <w:softHyphen/>
        <w:t>реса к его реализации, что позволит до</w:t>
      </w:r>
      <w:r>
        <w:rPr>
          <w:snapToGrid w:val="0"/>
          <w:sz w:val="24"/>
        </w:rPr>
        <w:softHyphen/>
        <w:t>биваться успешного его выполнения.</w:t>
      </w:r>
    </w:p>
    <w:p w:rsidR="00000000" w:rsidRDefault="00B02814">
      <w:pPr>
        <w:ind w:firstLine="72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3. Ведущая роль консультационно-ко</w:t>
      </w:r>
      <w:r>
        <w:rPr>
          <w:b/>
          <w:snapToGrid w:val="0"/>
          <w:sz w:val="24"/>
        </w:rPr>
        <w:softHyphen/>
        <w:t>ординирующей функции преп</w:t>
      </w:r>
      <w:r>
        <w:rPr>
          <w:b/>
          <w:snapToGrid w:val="0"/>
          <w:sz w:val="24"/>
        </w:rPr>
        <w:t>одавателя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Роль преподавателя на разных этапах выполнения проекта меняется. На под</w:t>
      </w:r>
      <w:r>
        <w:rPr>
          <w:snapToGrid w:val="0"/>
          <w:sz w:val="24"/>
        </w:rPr>
        <w:softHyphen/>
        <w:t>готовительном этапе она состоит в том, чтобы инициировать идеи проекта или создать условия для появления идеи про</w:t>
      </w:r>
      <w:r>
        <w:rPr>
          <w:snapToGrid w:val="0"/>
          <w:sz w:val="24"/>
        </w:rPr>
        <w:softHyphen/>
        <w:t>екта, а также оказать помощь в перво</w:t>
      </w:r>
      <w:r>
        <w:rPr>
          <w:snapToGrid w:val="0"/>
          <w:sz w:val="24"/>
        </w:rPr>
        <w:softHyphen/>
        <w:t>начальном рамочном план</w:t>
      </w:r>
      <w:r>
        <w:rPr>
          <w:snapToGrid w:val="0"/>
          <w:sz w:val="24"/>
        </w:rPr>
        <w:t>ировании, то есть преобладает регулятивно-организаторская функция. На этапе реализации проекта преподаватель выступает в роли помощника, консультанта по отдельным вопросам, источника дополнительной информации. Существенная роль отво</w:t>
      </w:r>
      <w:r>
        <w:rPr>
          <w:snapToGrid w:val="0"/>
          <w:sz w:val="24"/>
        </w:rPr>
        <w:softHyphen/>
        <w:t>дится координации дейст</w:t>
      </w:r>
      <w:r>
        <w:rPr>
          <w:snapToGrid w:val="0"/>
          <w:sz w:val="24"/>
        </w:rPr>
        <w:t>вий между от</w:t>
      </w:r>
      <w:r>
        <w:rPr>
          <w:snapToGrid w:val="0"/>
          <w:sz w:val="24"/>
        </w:rPr>
        <w:softHyphen/>
        <w:t>дельными микрогруппами и участника</w:t>
      </w:r>
      <w:r>
        <w:rPr>
          <w:snapToGrid w:val="0"/>
          <w:sz w:val="24"/>
        </w:rPr>
        <w:softHyphen/>
        <w:t xml:space="preserve">ми проекта. </w:t>
      </w:r>
    </w:p>
    <w:p w:rsidR="00000000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Таким образом, преподаватель в общем руководстве проектом должен постоянно уметь переключаться от выполнения одной функции к другой или совмещать их. В этом заключается. сложность руководства про</w:t>
      </w:r>
      <w:r>
        <w:rPr>
          <w:snapToGrid w:val="0"/>
          <w:sz w:val="24"/>
        </w:rPr>
        <w:t>ектом.</w:t>
      </w:r>
      <w:r w:rsidRPr="00AC3F6C">
        <w:rPr>
          <w:snapToGrid w:val="0"/>
          <w:sz w:val="24"/>
        </w:rPr>
        <w:t xml:space="preserve"> Не все </w:t>
      </w:r>
      <w:r>
        <w:rPr>
          <w:snapToGrid w:val="0"/>
          <w:sz w:val="24"/>
        </w:rPr>
        <w:t>преподаватели умеют или хотят отказаться от функции лидера и стать консультантом и координатором, то есть предоставить своим обучаемым реальную автономию и возможность проявления инициативы и самостоятельности ( это также является одним из пр</w:t>
      </w:r>
      <w:r>
        <w:rPr>
          <w:snapToGrid w:val="0"/>
          <w:sz w:val="24"/>
        </w:rPr>
        <w:t>инципов работы по методу проектов.</w:t>
      </w:r>
    </w:p>
    <w:p w:rsidR="00000000" w:rsidRDefault="00B02814">
      <w:pPr>
        <w:ind w:firstLine="72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4. Самоорганизация и ответствен отношение участников проекта</w:t>
      </w:r>
    </w:p>
    <w:p w:rsidR="00000000" w:rsidRDefault="00B02814">
      <w:pPr>
        <w:ind w:firstLine="72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5. Нацеленность на создание конкретного продукта</w:t>
      </w:r>
    </w:p>
    <w:p w:rsidR="00B02814" w:rsidRDefault="00B02814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Таким образом, в технологии учебного процесса происходит смещение ак</w:t>
      </w:r>
      <w:r>
        <w:rPr>
          <w:snapToGrid w:val="0"/>
          <w:sz w:val="24"/>
        </w:rPr>
        <w:softHyphen/>
        <w:t xml:space="preserve">центов на </w:t>
      </w:r>
      <w:r>
        <w:rPr>
          <w:snapToGrid w:val="0"/>
          <w:sz w:val="28"/>
        </w:rPr>
        <w:t>самостоятельность, предпри</w:t>
      </w:r>
      <w:r>
        <w:rPr>
          <w:snapToGrid w:val="0"/>
          <w:sz w:val="28"/>
        </w:rPr>
        <w:softHyphen/>
        <w:t>имчи</w:t>
      </w:r>
      <w:r>
        <w:rPr>
          <w:snapToGrid w:val="0"/>
          <w:sz w:val="28"/>
        </w:rPr>
        <w:t>вость, активность, изобретатель</w:t>
      </w:r>
      <w:r>
        <w:rPr>
          <w:snapToGrid w:val="0"/>
          <w:sz w:val="28"/>
        </w:rPr>
        <w:softHyphen/>
        <w:t>ность</w:t>
      </w:r>
      <w:r>
        <w:rPr>
          <w:snapToGrid w:val="0"/>
          <w:sz w:val="24"/>
        </w:rPr>
        <w:t xml:space="preserve"> учащихся, а педагогическая роль преподавателя приобретает патронажный ха</w:t>
      </w:r>
      <w:r>
        <w:rPr>
          <w:snapToGrid w:val="0"/>
          <w:sz w:val="24"/>
        </w:rPr>
        <w:softHyphen/>
        <w:t>рактер. Неверно, что организа</w:t>
      </w:r>
      <w:r>
        <w:rPr>
          <w:snapToGrid w:val="0"/>
          <w:sz w:val="24"/>
        </w:rPr>
        <w:softHyphen/>
        <w:t>ция учебной деятельности должна строиться исключительно по схеме проект</w:t>
      </w:r>
      <w:r>
        <w:rPr>
          <w:snapToGrid w:val="0"/>
          <w:sz w:val="24"/>
        </w:rPr>
        <w:softHyphen/>
        <w:t>ного обучения. Но при обобщении, за</w:t>
      </w:r>
      <w:r>
        <w:rPr>
          <w:snapToGrid w:val="0"/>
          <w:sz w:val="24"/>
        </w:rPr>
        <w:softHyphen/>
        <w:t>креплен</w:t>
      </w:r>
      <w:r>
        <w:rPr>
          <w:snapToGrid w:val="0"/>
          <w:sz w:val="24"/>
        </w:rPr>
        <w:t>ии и повторении учебного материала, а главное, при отработке навыков и умений его практического применения этот метод, безусловно, принадлеж</w:t>
      </w:r>
      <w:r w:rsidR="00AC3F6C">
        <w:rPr>
          <w:snapToGrid w:val="0"/>
          <w:sz w:val="24"/>
        </w:rPr>
        <w:t>ит к числу наиболее эффективных.</w:t>
      </w:r>
    </w:p>
    <w:sectPr w:rsidR="00B02814">
      <w:headerReference w:type="even" r:id="rId9"/>
      <w:headerReference w:type="default" r:id="rId10"/>
      <w:pgSz w:w="11906" w:h="16838"/>
      <w:pgMar w:top="907" w:right="907" w:bottom="90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14" w:rsidRDefault="00B02814">
      <w:r>
        <w:separator/>
      </w:r>
    </w:p>
  </w:endnote>
  <w:endnote w:type="continuationSeparator" w:id="0">
    <w:p w:rsidR="00B02814" w:rsidRDefault="00B0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14" w:rsidRDefault="00B02814">
      <w:r>
        <w:separator/>
      </w:r>
    </w:p>
  </w:footnote>
  <w:footnote w:type="continuationSeparator" w:id="0">
    <w:p w:rsidR="00B02814" w:rsidRDefault="00B0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281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B0281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281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B0281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92BC8"/>
    <w:multiLevelType w:val="singleLevel"/>
    <w:tmpl w:val="C1C08C4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7D2B22C3"/>
    <w:multiLevelType w:val="singleLevel"/>
    <w:tmpl w:val="AFD8A8B6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C"/>
    <w:rsid w:val="00AC3F6C"/>
    <w:rsid w:val="00B0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b/>
      <w:snapToGrid w:val="0"/>
      <w:sz w:val="24"/>
      <w:u w:val="single"/>
    </w:rPr>
  </w:style>
  <w:style w:type="paragraph" w:styleId="2">
    <w:name w:val="Body Text Indent 2"/>
    <w:basedOn w:val="a"/>
    <w:semiHidden/>
    <w:pPr>
      <w:ind w:firstLine="720"/>
      <w:jc w:val="both"/>
    </w:pPr>
    <w:rPr>
      <w:snapToGrid w:val="0"/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b/>
      <w:snapToGrid w:val="0"/>
      <w:sz w:val="24"/>
      <w:u w:val="single"/>
    </w:rPr>
  </w:style>
  <w:style w:type="paragraph" w:styleId="2">
    <w:name w:val="Body Text Indent 2"/>
    <w:basedOn w:val="a"/>
    <w:semiHidden/>
    <w:pPr>
      <w:ind w:firstLine="720"/>
      <w:jc w:val="both"/>
    </w:pPr>
    <w:rPr>
      <w:snapToGrid w:val="0"/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ABF4-3B52-46DB-8F92-C3596D12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3883</Words>
  <Characters>22136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25968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Светлана Юрьевна</dc:creator>
  <cp:lastModifiedBy>Светлана</cp:lastModifiedBy>
  <cp:revision>2</cp:revision>
  <cp:lastPrinted>2004-01-14T05:46:00Z</cp:lastPrinted>
  <dcterms:created xsi:type="dcterms:W3CDTF">2019-06-22T13:52:00Z</dcterms:created>
  <dcterms:modified xsi:type="dcterms:W3CDTF">2019-06-22T13:52:00Z</dcterms:modified>
</cp:coreProperties>
</file>