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04" w:rsidRDefault="00CE513A" w:rsidP="00CE513A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D92F04" w:rsidRPr="00D92F04">
        <w:rPr>
          <w:rStyle w:val="c2"/>
          <w:b/>
          <w:color w:val="000000"/>
          <w:sz w:val="28"/>
          <w:szCs w:val="28"/>
        </w:rPr>
        <w:t>Использование ИКТ в коррекционной работе в дошкольном учреждении</w:t>
      </w:r>
      <w:r w:rsidRPr="00D92F04">
        <w:rPr>
          <w:rStyle w:val="c2"/>
          <w:b/>
          <w:color w:val="000000"/>
          <w:sz w:val="28"/>
          <w:szCs w:val="28"/>
        </w:rPr>
        <w:t xml:space="preserve"> </w:t>
      </w:r>
      <w:r w:rsidR="00D92F04">
        <w:rPr>
          <w:rStyle w:val="c2"/>
          <w:b/>
          <w:color w:val="000000"/>
          <w:sz w:val="28"/>
          <w:szCs w:val="28"/>
        </w:rPr>
        <w:t>.</w:t>
      </w:r>
    </w:p>
    <w:p w:rsidR="00D92F04" w:rsidRDefault="00D92F04" w:rsidP="00CE513A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МДОУ №10 « Солнышко» г. Нерюнгри</w:t>
      </w:r>
    </w:p>
    <w:p w:rsidR="00D92F04" w:rsidRPr="00D92F04" w:rsidRDefault="00D92F04" w:rsidP="00CE513A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Учитель- дефектолог Турбина Е.А.</w:t>
      </w:r>
      <w:r w:rsidR="00CE513A" w:rsidRPr="00D92F04">
        <w:rPr>
          <w:rStyle w:val="c2"/>
          <w:b/>
          <w:color w:val="000000"/>
          <w:sz w:val="28"/>
          <w:szCs w:val="28"/>
        </w:rPr>
        <w:t xml:space="preserve">  </w:t>
      </w:r>
    </w:p>
    <w:p w:rsidR="00D92F04" w:rsidRDefault="00D92F04" w:rsidP="00CE51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Проблема мотивации – одна из центральных в коррекционной  работе. Очень часто владения методикой коррекции  и желания педагога недостаточно для положительной динамики  развития детей. Ребёнок часто не хочет заниматься, его утомляет ежедневное повторение материала.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коррекционной  работы в целом.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Мы живем в XXI веке, веке информации. Информатизация общества – это реальность наших дней. Современные информационные технологии все больше и больше внедряются в нашу жизнь, становятся необходимой частью современной культуры.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 Поэтому, проблема использования специализированных компьютерных технологий в работе с детьми дошкольного возраста с  ЗПР  для формирования у них положительной мотивации к учебной деятельности в настоящее время особо актуальна.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Информационно-коммуникационные технологии обладают огромными дидактическими возможностями, которые эффективно и творчески может использовать учитель – логопед и учителя дефектолога. Одним из видов икт является презентация. Она активно входит в</w:t>
      </w:r>
      <w:r>
        <w:rPr>
          <w:rStyle w:val="c18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0"/>
          <w:rFonts w:ascii="Verdana" w:hAnsi="Verdana" w:cs="Arial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практику  коррекционных педагогов.</w:t>
      </w:r>
      <w:r>
        <w:rPr>
          <w:rStyle w:val="c18"/>
          <w:b/>
          <w:bCs/>
          <w:color w:val="333333"/>
          <w:sz w:val="28"/>
          <w:szCs w:val="28"/>
        </w:rPr>
        <w:t>  </w:t>
      </w:r>
      <w:r>
        <w:rPr>
          <w:rStyle w:val="c18"/>
          <w:b/>
          <w:bCs/>
          <w:color w:val="000000"/>
          <w:sz w:val="28"/>
          <w:szCs w:val="28"/>
        </w:rPr>
        <w:t>Презентации</w:t>
      </w:r>
      <w:r>
        <w:rPr>
          <w:rStyle w:val="c2"/>
          <w:color w:val="000000"/>
          <w:sz w:val="28"/>
          <w:szCs w:val="28"/>
        </w:rPr>
        <w:t> – это авторские медиапродукты, которые могут создаваться по всем разделам коррекционной работы.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A0A0A"/>
          <w:sz w:val="28"/>
          <w:szCs w:val="28"/>
        </w:rPr>
        <w:t>Что даёт применение презентаций в работе с детьми?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 Неисчерпаемый источник информации.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Развитие познавательной активности ребёнка.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Реализацию целей и задач коррекционной работы в игровой форме.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Повышение мотивационной составляющей.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Формирование учебной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Доступность изложения материала.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  Наглядность и красочность подачи материала.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 xml:space="preserve">Дошкольный возраст является сензитивным периодом в развитии речи.         У детей необходимо вырабатывать и совершенствовать умение рассказывать и рассуждать вслух, специально побуждая их к этому. Здесь же формируется умение быть услышанным и вслушиваться в речь собеседников, то есть вырабатываются элементарные коммуникативные навыки. Заинтересовать детей в данной деятельности поможет применение компьютерных презентаций. Проецируемые на экране яркие образы, возможность движения предметов и персонажей, интерес </w:t>
      </w:r>
      <w:r>
        <w:rPr>
          <w:rStyle w:val="c2"/>
          <w:color w:val="000000"/>
          <w:sz w:val="28"/>
          <w:szCs w:val="28"/>
        </w:rPr>
        <w:lastRenderedPageBreak/>
        <w:t>детей к компьютерной технике даёт возможность более полно решить поставленные задачи. Так же использование презентаций даёт возможность  перенести у детей радость игровой деятельности в радость      учения.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 Презентации дают широкий простор деятельности в этом направлении. Удобство для педагога составляет и то, что можно как разработать материал самому, так и воспользоваться работой коллег (необходимо указывать</w:t>
      </w:r>
      <w:r>
        <w:rPr>
          <w:rStyle w:val="c2"/>
          <w:color w:val="333333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автора, используемого материала и источник (адрес сайта), где была выставлена  работа).                                             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В настоящее время разработано множество компьютерных игр, интересных мультимедийных пособий с энциклопедическими данными для дошкольников, отвечающих современным психолого-педагогическим, эргономическим и санитарно-гигиеническим требованиям и успешно использующихся в практике решения задач познавательного, социального и эстетического развития детей.</w:t>
      </w:r>
      <w:r>
        <w:rPr>
          <w:rStyle w:val="c0"/>
          <w:color w:val="000000"/>
          <w:sz w:val="28"/>
          <w:szCs w:val="28"/>
        </w:rPr>
        <w:t>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Применение  компьютера на коррекционных занятиях       помогает: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решить дефицит наглядных пособий;                                                                     * оптимизировать запоминание учебного материала;                                          * создать ситуацию занимательности, заинтересованности;                               * вызвать интерес и желание к выполнению задания.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Применение  компьютерных технологий позволяет: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использовать двуполушарный подход к обучению, когда словесные методы сочетаются со зрительными;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задействовать как визуальный канал восприятия информации дошкольниками (цветовая палитра, анимационные эффекты), так и  аудиальный (звуковые файлы - дикторский текст, музыка), что помогает  лучше понять и усвоить материал;                 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оптимизировать процесс формирования правильной речи и коррекции ее недостатков;                                                     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интенсифицировать процесс коррекции.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 использовании ИКТ учителем-логопедом можно выделить такие преимущества</w:t>
      </w:r>
      <w:r>
        <w:rPr>
          <w:rStyle w:val="c0"/>
          <w:color w:val="000000"/>
          <w:sz w:val="28"/>
          <w:szCs w:val="28"/>
        </w:rPr>
        <w:t>, как:                                                                                                  * информационная емкость;                                                                                    * компактность;                                                                                                                 * доступность;                                                                                                            * наглядность;                                                                                                            * эмоциональная привлекательность;                                                                             * мобильность;                                                                                                          * многофункциональность,                                                                                   что в процессе обучения ведет к положительным результатам. Причем, компьютер не заменяет работу педагога</w:t>
      </w:r>
      <w:r w:rsidR="00B24D5D">
        <w:rPr>
          <w:rStyle w:val="c0"/>
          <w:color w:val="000000"/>
          <w:sz w:val="28"/>
          <w:szCs w:val="28"/>
        </w:rPr>
        <w:t xml:space="preserve">, а дополняет ее и делает более </w:t>
      </w:r>
      <w:r>
        <w:rPr>
          <w:rStyle w:val="c0"/>
          <w:color w:val="000000"/>
          <w:sz w:val="28"/>
          <w:szCs w:val="28"/>
        </w:rPr>
        <w:t>эффективной.                                                                   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2D2A2A"/>
          <w:sz w:val="22"/>
          <w:szCs w:val="22"/>
        </w:rPr>
        <w:t>   </w:t>
      </w:r>
      <w:r>
        <w:rPr>
          <w:rStyle w:val="c2"/>
          <w:color w:val="000000"/>
          <w:sz w:val="28"/>
          <w:szCs w:val="28"/>
        </w:rPr>
        <w:t>Хотелось бы сказать о применении компьютера в моей  работе. В этом учебном году я начала работать с детьми среднего возраста.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Практика показывает, что трудности современных детей в обучении непосредственно связаны с недостаточно сформированным и развитым процессом произвольного внимания и в том числе недостаточностью развития слухового внимания. Умение слушать окружающие нас звуки, вычленять их из огромного потока, узнавать и называть их очень важно для дальнейшей успешно</w:t>
      </w:r>
      <w:r w:rsidR="00B24D5D">
        <w:rPr>
          <w:rStyle w:val="c0"/>
          <w:color w:val="000000"/>
          <w:sz w:val="28"/>
          <w:szCs w:val="28"/>
        </w:rPr>
        <w:t>й коррекционной работы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Упражнения, направленные на развитие слухового внимания проводится на первом этапе коррекционной работы практически на каждом занятии.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задействовать не только аудиальный канал, но и  визуальный канал восприятия информации детьми все звуки  сопровождаются яркими, красочными картинками. Это позволяет создать определенный эмоциональный настрой.</w:t>
      </w:r>
      <w:r>
        <w:rPr>
          <w:rStyle w:val="c2"/>
          <w:color w:val="000000"/>
          <w:sz w:val="28"/>
          <w:szCs w:val="28"/>
        </w:rPr>
        <w:t> На занятиях по развитию слухового внимания, а именно на узнавание и различение речевых и неречевых звуков, особенно повышает интерес детей использование специальных компьютерных игр, таких, как «Музыканты», «Колокольчики», «Дождик», «Наш дом» и др</w:t>
      </w:r>
      <w:r>
        <w:rPr>
          <w:rStyle w:val="c0"/>
          <w:color w:val="000000"/>
          <w:sz w:val="28"/>
          <w:szCs w:val="28"/>
        </w:rPr>
        <w:t>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Вред компьютер приносит в том случае, когда не соблюдаются простые </w:t>
      </w:r>
      <w:r>
        <w:rPr>
          <w:rStyle w:val="c12"/>
          <w:b/>
          <w:bCs/>
          <w:color w:val="000000"/>
          <w:sz w:val="28"/>
          <w:szCs w:val="28"/>
        </w:rPr>
        <w:t>правила, предназначенные для того, чтобы свести к минимуму дурное влияние компьютера на здоровье (не испортить зрение, не искривить позвоночник). При работе с компьютерной техникой в детском саду следуют СанПиНу 2.4.1.2660-10: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- 6.9. 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 (указаны нормативы к правильности использования проекционного экрана);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- 12.21. Занятия с использованием компьютеров для детей 5 —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 — 7 лет — 15 минут. Для детей, имеющих хроническую патологию, часто болеющих (более 4 раз в год), после перенесенных заболеваний в течение 2 недель продолжительность занятий с компьютером должна быть сокращена для детей 5 лет до 7 минут, для детей 6 лет — до 10 мин.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снижения утомительности детей на занятиях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        Недопустимо использование одного компьютера для одновременного занятия двух или более детей. Занятия детей с компьютером проводят в присутствии педагога.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Строгое соблюдение данных правил дают возможность безопасного использования компьютерной техники в логопедической работе с детьми дошкольного возраста.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</w:t>
      </w:r>
      <w:r>
        <w:rPr>
          <w:rStyle w:val="c12"/>
          <w:b/>
          <w:bCs/>
          <w:color w:val="000000"/>
          <w:sz w:val="28"/>
          <w:szCs w:val="28"/>
        </w:rPr>
        <w:t>выводы: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* компьютер становится необходимым средством обучения детей с </w:t>
      </w:r>
      <w:r w:rsidR="00B24D5D">
        <w:rPr>
          <w:rStyle w:val="c0"/>
          <w:color w:val="000000"/>
          <w:sz w:val="28"/>
          <w:szCs w:val="28"/>
        </w:rPr>
        <w:t>ЗПР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использование ИКТ в большинстве случаев повышает мот</w:t>
      </w:r>
      <w:r w:rsidR="00B24D5D">
        <w:rPr>
          <w:rStyle w:val="c0"/>
          <w:color w:val="000000"/>
          <w:sz w:val="28"/>
          <w:szCs w:val="28"/>
        </w:rPr>
        <w:t xml:space="preserve">ивацию ребенка к </w:t>
      </w:r>
      <w:r>
        <w:rPr>
          <w:rStyle w:val="c0"/>
          <w:color w:val="000000"/>
          <w:sz w:val="28"/>
          <w:szCs w:val="28"/>
        </w:rPr>
        <w:t>занятиям, способствует повышению речевой и познавательной активности;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 способствует повышению самооценки ребенка;    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 формирует в определенной степени сотрудничество ме</w:t>
      </w:r>
      <w:r w:rsidR="00B24D5D">
        <w:rPr>
          <w:rStyle w:val="c0"/>
          <w:color w:val="000000"/>
          <w:sz w:val="28"/>
          <w:szCs w:val="28"/>
        </w:rPr>
        <w:t>жду ребенком, специалистом</w:t>
      </w:r>
      <w:r>
        <w:rPr>
          <w:rStyle w:val="c0"/>
          <w:color w:val="000000"/>
          <w:sz w:val="28"/>
          <w:szCs w:val="28"/>
        </w:rPr>
        <w:t xml:space="preserve"> и родителями, активизирует работу с родителями, повышает компетентность родителей в коррекционно-воспитательной работе, что является необходимым условием успешного воздействия на ребенка, имеющего общее недоразвитие речи;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значительно повыша</w:t>
      </w:r>
      <w:r w:rsidR="00D92F04">
        <w:rPr>
          <w:rStyle w:val="c0"/>
          <w:color w:val="000000"/>
          <w:sz w:val="28"/>
          <w:szCs w:val="28"/>
        </w:rPr>
        <w:t>ет эффективность работы специалиста</w:t>
      </w:r>
      <w:r>
        <w:rPr>
          <w:rStyle w:val="c0"/>
          <w:color w:val="000000"/>
          <w:sz w:val="28"/>
          <w:szCs w:val="28"/>
        </w:rPr>
        <w:t>;    </w:t>
      </w:r>
    </w:p>
    <w:p w:rsidR="00D92F04" w:rsidRDefault="00CE513A" w:rsidP="00CE513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 дает возможность посмотреть на свою работу с новых позиций, переосмыслить методические приемы, обогатить свои знания и умения, активизировать динамику развития навыков правильной речи у детей и всего коррекционно-образовательного процесса в целом.                                                                    </w:t>
      </w:r>
    </w:p>
    <w:p w:rsidR="00CE513A" w:rsidRDefault="00CE513A" w:rsidP="00CE513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дальнейшем планирую использовать компьютер в диагностических целях. Вижу необходимость обучения родителей грамотно использовать компьютер, с соблюдением гигиенических норм.</w:t>
      </w:r>
    </w:p>
    <w:p w:rsidR="00CE513A" w:rsidRDefault="00CE513A" w:rsidP="00CE513A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6DE8" w:rsidRDefault="00376DE8" w:rsidP="00CE513A"/>
    <w:sectPr w:rsidR="00376DE8" w:rsidSect="00CE51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13A"/>
    <w:rsid w:val="00376DE8"/>
    <w:rsid w:val="00B24D5D"/>
    <w:rsid w:val="00CE513A"/>
    <w:rsid w:val="00D9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513A"/>
  </w:style>
  <w:style w:type="character" w:customStyle="1" w:styleId="c18">
    <w:name w:val="c18"/>
    <w:basedOn w:val="a0"/>
    <w:rsid w:val="00CE513A"/>
  </w:style>
  <w:style w:type="character" w:customStyle="1" w:styleId="c10">
    <w:name w:val="c10"/>
    <w:basedOn w:val="a0"/>
    <w:rsid w:val="00CE513A"/>
  </w:style>
  <w:style w:type="character" w:customStyle="1" w:styleId="c0">
    <w:name w:val="c0"/>
    <w:basedOn w:val="a0"/>
    <w:rsid w:val="00CE513A"/>
  </w:style>
  <w:style w:type="character" w:customStyle="1" w:styleId="c12">
    <w:name w:val="c12"/>
    <w:basedOn w:val="a0"/>
    <w:rsid w:val="00CE513A"/>
  </w:style>
  <w:style w:type="character" w:customStyle="1" w:styleId="c7">
    <w:name w:val="c7"/>
    <w:basedOn w:val="a0"/>
    <w:rsid w:val="00CE513A"/>
  </w:style>
  <w:style w:type="paragraph" w:customStyle="1" w:styleId="c11">
    <w:name w:val="c11"/>
    <w:basedOn w:val="a"/>
    <w:rsid w:val="00C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2019-10-09T05:21:00Z</dcterms:created>
  <dcterms:modified xsi:type="dcterms:W3CDTF">2019-10-09T05:44:00Z</dcterms:modified>
</cp:coreProperties>
</file>