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8D" w:rsidRDefault="006C0B8D" w:rsidP="006C0B8D">
      <w:pPr>
        <w:pStyle w:val="c2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Доклад "Роль педагога в формировании личности ребенка"</w:t>
      </w:r>
    </w:p>
    <w:p w:rsidR="006C0B8D" w:rsidRDefault="006C0B8D" w:rsidP="006C0B8D">
      <w:pPr>
        <w:pStyle w:val="c2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2F46FD" w:rsidRDefault="002F46FD" w:rsidP="006C0B8D">
      <w:pPr>
        <w:pStyle w:val="c25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На з</w:t>
      </w:r>
      <w:r>
        <w:rPr>
          <w:color w:val="000000"/>
          <w:sz w:val="27"/>
          <w:szCs w:val="27"/>
        </w:rPr>
        <w:t>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Кроме того, профессия педагога требует всесторонних знаний, душевной безграничной щедрости, мудрой любви к детям.</w:t>
      </w: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6C0B8D" w:rsidRDefault="002F46FD" w:rsidP="006C0B8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        </w:t>
      </w:r>
      <w:r w:rsidR="006C0B8D">
        <w:rPr>
          <w:rStyle w:val="c8"/>
          <w:color w:val="000000"/>
          <w:sz w:val="28"/>
          <w:szCs w:val="28"/>
          <w:shd w:val="clear" w:color="auto" w:fill="FFFFFF"/>
        </w:rPr>
        <w:t xml:space="preserve">Развитие личности  - процесс закономерного изменения личности как системного качества индивида в результате его социализации. Обладая природными анатомо-физиологическими предпосылками к становлению личности, в процессе социализации ребенок вступает во взаимодействие с окружающим миром, овладевая достижениями человечества.   Складывающиеся в ходе этого процесса способности и функции воспроизводят в </w:t>
      </w:r>
      <w:proofErr w:type="gramStart"/>
      <w:r w:rsidR="006C0B8D">
        <w:rPr>
          <w:rStyle w:val="c8"/>
          <w:color w:val="000000"/>
          <w:sz w:val="28"/>
          <w:szCs w:val="28"/>
          <w:shd w:val="clear" w:color="auto" w:fill="FFFFFF"/>
        </w:rPr>
        <w:t>личности</w:t>
      </w:r>
      <w:proofErr w:type="gramEnd"/>
      <w:r w:rsidR="006C0B8D">
        <w:rPr>
          <w:rStyle w:val="c8"/>
          <w:color w:val="000000"/>
          <w:sz w:val="28"/>
          <w:szCs w:val="28"/>
          <w:shd w:val="clear" w:color="auto" w:fill="FFFFFF"/>
        </w:rPr>
        <w:t xml:space="preserve"> исторически сформировавшиеся человеческие качества. Овладение действительностью у ребенка осуществляется в его деятельности при посредстве взрослых: тем самым процесс воспитания является ведущим в развитии его личности. </w:t>
      </w:r>
      <w:r w:rsidR="006C0B8D">
        <w:rPr>
          <w:rStyle w:val="c8"/>
          <w:color w:val="000000"/>
          <w:sz w:val="28"/>
          <w:szCs w:val="28"/>
          <w:shd w:val="clear" w:color="auto" w:fill="FFFFFF"/>
        </w:rPr>
        <w:lastRenderedPageBreak/>
        <w:t>Развитие  личности осуществляется в деятельности, управляемой системой мотивов, присущих данной личности.</w:t>
      </w:r>
    </w:p>
    <w:p w:rsidR="006C0B8D" w:rsidRDefault="006C0B8D" w:rsidP="006C0B8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Повседневная работа с детьми, знание их способностей и интересов, умение доставить радость от новых творческих открытий – вот основная роль воспитателя в развитии ребенка.</w:t>
      </w:r>
    </w:p>
    <w:p w:rsidR="006C0B8D" w:rsidRDefault="006C0B8D" w:rsidP="006C0B8D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    Огромная роль</w:t>
      </w: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2"/>
          <w:color w:val="111111"/>
          <w:sz w:val="28"/>
          <w:szCs w:val="28"/>
          <w:shd w:val="clear" w:color="auto" w:fill="FFFFFF"/>
        </w:rPr>
        <w:t>при общении ребенка с педагогом</w:t>
      </w: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2"/>
          <w:color w:val="111111"/>
          <w:sz w:val="28"/>
          <w:szCs w:val="28"/>
          <w:shd w:val="clear" w:color="auto" w:fill="FFFFFF"/>
        </w:rPr>
        <w:t>принадлежит игре – важнейшему виду детской деятельности. Она является эффективным средством формирования личности дошкольника, его морально-волевых качеств, именно в игре реализуется потребность воздействия на мир.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огонек»,- говорил К. Д. Ушинский. И с этим трудно не согласиться.</w:t>
      </w: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2F46FD" w:rsidRDefault="002F46FD" w:rsidP="002F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Ещё Л.Н.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Толстой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6C0B8D" w:rsidRDefault="0050649D" w:rsidP="0050649D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6C0B8D">
        <w:rPr>
          <w:rStyle w:val="c3"/>
          <w:color w:val="111111"/>
          <w:sz w:val="28"/>
          <w:szCs w:val="28"/>
        </w:rPr>
        <w:t xml:space="preserve">В игре ребенок начинает чувствовать себя членом коллектива, на одной" волне" с педагогом и детьми, справедливо оценивает действия и поступки своих товарищей и свои собственные. Дети должны учиться оценивать себя, правильно принимать похвалы, замечать и пытаться подвергать анализу собственные успехи и достижения. Это поможет обрести необходимую уверенность, почувствовать себя легче и добрее, научить </w:t>
      </w:r>
      <w:proofErr w:type="gramStart"/>
      <w:r w:rsidR="006C0B8D">
        <w:rPr>
          <w:rStyle w:val="c3"/>
          <w:color w:val="111111"/>
          <w:sz w:val="28"/>
          <w:szCs w:val="28"/>
        </w:rPr>
        <w:t>постоянно</w:t>
      </w:r>
      <w:proofErr w:type="gramEnd"/>
      <w:r w:rsidR="006C0B8D">
        <w:rPr>
          <w:rStyle w:val="c3"/>
          <w:color w:val="111111"/>
          <w:sz w:val="28"/>
          <w:szCs w:val="28"/>
        </w:rPr>
        <w:t xml:space="preserve"> дарить людям улыбку. Чувство самоуважения и уверенности в себе и своих силах позволит детям активнее включаться в любой вид деятельности, охотно делиться в общении друг с другом своими мыслями и чувствами. Взаимопонимание и контакт педагога и детей во многом определяют успешный результат в формировании личности.</w:t>
      </w:r>
    </w:p>
    <w:p w:rsidR="006C0B8D" w:rsidRDefault="006C0B8D" w:rsidP="006C0B8D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Большинство игр отражает труд взрослых; дети подражают домашним делам мамы и бабушки, работе воспитателя, врача, учителя шофера, летчика, космонавта. Следовательно, в играх воспитывается уважение ко всякому труду, полезному для общества, утверждается стремление самим принимать в нем участие.</w:t>
      </w:r>
    </w:p>
    <w:p w:rsidR="006C0B8D" w:rsidRDefault="006C0B8D" w:rsidP="006C0B8D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Педагогические</w:t>
      </w:r>
      <w:r>
        <w:rPr>
          <w:rStyle w:val="c23"/>
          <w:b/>
          <w:bCs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 xml:space="preserve">воздействия эффективны в том случае, если взрослый умеет найти из всего многообразия методов и приемов, самый нужный с учетом особенностей ребенка и конкретно сложившейся ситуации. </w:t>
      </w:r>
      <w:proofErr w:type="gramStart"/>
      <w:r>
        <w:rPr>
          <w:rStyle w:val="c3"/>
          <w:color w:val="111111"/>
          <w:sz w:val="28"/>
          <w:szCs w:val="28"/>
        </w:rPr>
        <w:t>Эффективность </w:t>
      </w:r>
      <w:r>
        <w:rPr>
          <w:rStyle w:val="c23"/>
          <w:b/>
          <w:bCs/>
          <w:color w:val="111111"/>
          <w:sz w:val="28"/>
          <w:szCs w:val="28"/>
        </w:rPr>
        <w:t>п</w:t>
      </w:r>
      <w:r>
        <w:rPr>
          <w:rStyle w:val="c3"/>
          <w:color w:val="111111"/>
          <w:sz w:val="28"/>
          <w:szCs w:val="28"/>
        </w:rPr>
        <w:t xml:space="preserve">едагогических воздействий зависит от авторитета </w:t>
      </w:r>
      <w:r>
        <w:rPr>
          <w:rStyle w:val="c3"/>
          <w:color w:val="111111"/>
          <w:sz w:val="28"/>
          <w:szCs w:val="28"/>
        </w:rPr>
        <w:lastRenderedPageBreak/>
        <w:t>воспитателя, от единства требований со стороны взрослых, в подходе к ребенку следует опираться на его сильные стороны, на пробуждающиеся в нем самолюбие, человеческого достоинства.</w:t>
      </w:r>
      <w:proofErr w:type="gramEnd"/>
    </w:p>
    <w:p w:rsidR="006C0B8D" w:rsidRDefault="006C0B8D" w:rsidP="006C0B8D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Чтобы правильно воспитывать детей, необходимо понимать и учитывать психологические и индивидуальные особенности каждого ребенка.</w:t>
      </w:r>
      <w:r>
        <w:rPr>
          <w:rStyle w:val="c9"/>
          <w:color w:val="000000"/>
          <w:sz w:val="28"/>
          <w:szCs w:val="28"/>
        </w:rPr>
        <w:t> </w:t>
      </w:r>
    </w:p>
    <w:p w:rsidR="006C0B8D" w:rsidRDefault="0050649D" w:rsidP="006C0B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</w:t>
      </w:r>
      <w:r w:rsidR="006C0B8D">
        <w:rPr>
          <w:color w:val="000000"/>
          <w:sz w:val="27"/>
          <w:szCs w:val="27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6C0B8D" w:rsidRDefault="006C0B8D" w:rsidP="006C0B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>
        <w:rPr>
          <w:color w:val="000000"/>
          <w:sz w:val="27"/>
          <w:szCs w:val="27"/>
        </w:rPr>
        <w:t>им</w:t>
      </w:r>
      <w:proofErr w:type="gramEnd"/>
      <w:r>
        <w:rPr>
          <w:color w:val="000000"/>
          <w:sz w:val="27"/>
          <w:szCs w:val="27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</w:t>
      </w:r>
      <w:r w:rsidR="0050649D">
        <w:rPr>
          <w:color w:val="000000"/>
          <w:sz w:val="27"/>
          <w:szCs w:val="27"/>
        </w:rPr>
        <w:t xml:space="preserve"> его способности в нужное русло.</w:t>
      </w:r>
      <w:r>
        <w:rPr>
          <w:color w:val="000000"/>
          <w:sz w:val="27"/>
          <w:szCs w:val="27"/>
        </w:rPr>
        <w:t xml:space="preserve"> </w:t>
      </w:r>
    </w:p>
    <w:p w:rsidR="006C0B8D" w:rsidRPr="0050649D" w:rsidRDefault="0050649D" w:rsidP="006C0B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6C0B8D" w:rsidRPr="0050649D">
        <w:rPr>
          <w:color w:val="000000"/>
          <w:sz w:val="28"/>
          <w:szCs w:val="28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6C0B8D" w:rsidRDefault="006C0B8D" w:rsidP="006C0B8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0B8D" w:rsidRDefault="006C0B8D"/>
    <w:sectPr w:rsidR="006C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8D"/>
    <w:rsid w:val="002F46FD"/>
    <w:rsid w:val="0050649D"/>
    <w:rsid w:val="006C0B8D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0B8D"/>
  </w:style>
  <w:style w:type="paragraph" w:customStyle="1" w:styleId="c6">
    <w:name w:val="c6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0B8D"/>
  </w:style>
  <w:style w:type="character" w:customStyle="1" w:styleId="c2">
    <w:name w:val="c2"/>
    <w:basedOn w:val="a0"/>
    <w:rsid w:val="006C0B8D"/>
  </w:style>
  <w:style w:type="character" w:customStyle="1" w:styleId="c12">
    <w:name w:val="c12"/>
    <w:basedOn w:val="a0"/>
    <w:rsid w:val="006C0B8D"/>
  </w:style>
  <w:style w:type="character" w:customStyle="1" w:styleId="c3">
    <w:name w:val="c3"/>
    <w:basedOn w:val="a0"/>
    <w:rsid w:val="006C0B8D"/>
  </w:style>
  <w:style w:type="character" w:customStyle="1" w:styleId="c23">
    <w:name w:val="c23"/>
    <w:basedOn w:val="a0"/>
    <w:rsid w:val="006C0B8D"/>
  </w:style>
  <w:style w:type="paragraph" w:customStyle="1" w:styleId="c11">
    <w:name w:val="c11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C0B8D"/>
  </w:style>
  <w:style w:type="paragraph" w:customStyle="1" w:styleId="c6">
    <w:name w:val="c6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0B8D"/>
  </w:style>
  <w:style w:type="character" w:customStyle="1" w:styleId="c2">
    <w:name w:val="c2"/>
    <w:basedOn w:val="a0"/>
    <w:rsid w:val="006C0B8D"/>
  </w:style>
  <w:style w:type="character" w:customStyle="1" w:styleId="c12">
    <w:name w:val="c12"/>
    <w:basedOn w:val="a0"/>
    <w:rsid w:val="006C0B8D"/>
  </w:style>
  <w:style w:type="character" w:customStyle="1" w:styleId="c3">
    <w:name w:val="c3"/>
    <w:basedOn w:val="a0"/>
    <w:rsid w:val="006C0B8D"/>
  </w:style>
  <w:style w:type="character" w:customStyle="1" w:styleId="c23">
    <w:name w:val="c23"/>
    <w:basedOn w:val="a0"/>
    <w:rsid w:val="006C0B8D"/>
  </w:style>
  <w:style w:type="paragraph" w:customStyle="1" w:styleId="c11">
    <w:name w:val="c11"/>
    <w:basedOn w:val="a"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</dc:creator>
  <cp:lastModifiedBy>DRL</cp:lastModifiedBy>
  <cp:revision>1</cp:revision>
  <dcterms:created xsi:type="dcterms:W3CDTF">2019-12-17T08:36:00Z</dcterms:created>
  <dcterms:modified xsi:type="dcterms:W3CDTF">2019-12-17T10:37:00Z</dcterms:modified>
</cp:coreProperties>
</file>