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1A" w:rsidRPr="00C96D1A" w:rsidRDefault="00C96D1A" w:rsidP="00C96D1A">
      <w:pPr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Чорный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Иван Валерьевич </w:t>
      </w:r>
    </w:p>
    <w:p w:rsidR="00C96D1A" w:rsidRPr="00C96D1A" w:rsidRDefault="00C96D1A" w:rsidP="00C96D1A">
      <w:pPr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Педагог дополнительного образования </w:t>
      </w:r>
    </w:p>
    <w:p w:rsidR="00C96D1A" w:rsidRPr="00C96D1A" w:rsidRDefault="00C96D1A" w:rsidP="00C96D1A">
      <w:pPr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МБУ ДО ДТ «Вектор» Кемеровская область- Кузбасс</w:t>
      </w:r>
    </w:p>
    <w:p w:rsidR="00C96D1A" w:rsidRPr="00C96D1A" w:rsidRDefault="00C96D1A" w:rsidP="00C96D1A">
      <w:pPr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г. Новокузнецк, Российская Федерация</w:t>
      </w:r>
    </w:p>
    <w:p w:rsidR="00C96D1A" w:rsidRPr="00C96D1A" w:rsidRDefault="00C96D1A" w:rsidP="00C96D1A">
      <w:pPr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C96D1A" w:rsidRPr="00C96D1A" w:rsidRDefault="00C96D1A" w:rsidP="00C96D1A">
      <w:pPr>
        <w:spacing w:after="0" w:line="240" w:lineRule="auto"/>
        <w:jc w:val="center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НЕКОТОРЫЕ ОСОБЕННОСТИ ДЕТЕРМИНАЦИИ ПОНЯТИЙ «СОЦИАЛИЗАЦИЯ» И «САМОРЕАЛИЗАЦИЯ» В РЕСУРСАХ ПОДГОТОВКИ БУДУЩЕГО ТРЕНЕРА ПО ТАЙСКОМУ БОКСУ</w:t>
      </w:r>
    </w:p>
    <w:p w:rsidR="00C96D1A" w:rsidRPr="00C96D1A" w:rsidRDefault="00C96D1A" w:rsidP="00C96D1A">
      <w:pPr>
        <w:spacing w:after="0" w:line="240" w:lineRule="auto"/>
        <w:jc w:val="center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C96D1A" w:rsidRPr="00C96D1A" w:rsidRDefault="00C96D1A" w:rsidP="00C96D1A">
      <w:pPr>
        <w:spacing w:after="0" w:line="240" w:lineRule="auto"/>
        <w:jc w:val="center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Аннотация</w:t>
      </w:r>
    </w:p>
    <w:p w:rsidR="00C96D1A" w:rsidRPr="00C96D1A" w:rsidRDefault="00C96D1A" w:rsidP="00C96D1A">
      <w:pPr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br/>
        <w:t>В статье описывается возможность постановки и верификации проблемы уточнения категориального и понятийного аппарата современной педагогики физической культуры и спорта в структуре общепедагогической и профессионально-педагогической подготовки будущих педагогов по физической культуре и тренеров по выбранному виду спорта (тайский бокс).</w:t>
      </w:r>
    </w:p>
    <w:p w:rsidR="00C96D1A" w:rsidRPr="00C96D1A" w:rsidRDefault="00C96D1A" w:rsidP="00C96D1A">
      <w:pPr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C96D1A" w:rsidRPr="00C96D1A" w:rsidRDefault="00C96D1A" w:rsidP="00C96D1A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Ключевые слова: </w:t>
      </w:r>
      <w:hyperlink r:id="rId5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культура самостоятельной работы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6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профессиональная культура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7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саморазвитие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8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самореализация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9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самосовершенствование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10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социализация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11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тайский бокс</w:t>
        </w:r>
      </w:hyperlink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 </w:t>
      </w:r>
      <w:hyperlink r:id="rId12" w:history="1">
        <w:r w:rsidRPr="00C96D1A">
          <w:rPr>
            <w:rFonts w:ascii="Georgia" w:eastAsia="Times New Roman" w:hAnsi="Georgia" w:cs="Times New Roman"/>
            <w:color w:val="111111"/>
            <w:sz w:val="24"/>
            <w:szCs w:val="24"/>
            <w:lang w:eastAsia="ru-RU"/>
          </w:rPr>
          <w:t>тренер по тайскому боксу</w:t>
        </w:r>
      </w:hyperlink>
    </w:p>
    <w:p w:rsidR="00C96D1A" w:rsidRPr="00C96D1A" w:rsidRDefault="00C96D1A" w:rsidP="00C96D1A">
      <w:pPr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Педагогическая наука в системе определения и решения задач профессионального образования определяет возможность повышения качества подготовки будущих педагогов по физической культуре через продуктивное становление и самореализацию личности, включенную в активный поиск повышения качества самостоятельной работы и продуктов ведущей деятельности, непосредственно связанных с физической культурой и спортом, одним из ведущих направлений детерминации и верификации качества постановки и решения задач профессионального развития в современной практике непрерывного образования.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 структуре подготовки будущего педагога по физической культуре уделяется большое значение общепедагогической подготовке педагога [1-4], возможности использования продуктивного обучения и методов развития творческих способностей, формирования потребности в самовыражении и самореализации [5-10], проблемам качественной постановки и верификации возможности продуктивной социализации и самореализации обучающегося в спорте или выделенном направлении подготовки [11-17], а также возможности визуализации качества организуемой и верифицируемой продуктивной самореализации личности обучающегося в ресурсах портфолио обучающегося [16-24].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Попытаемся уточнить понятия, непосредственно связанные с выбором темы научно-педагогического исследования, иллюстрирующего качество и состоятельность практики формирования культуры самостоятельной работы студента-педагога по физической культуре и профессионально-педагогической культуры будущего тренера по тайскому боксу.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Социализация – процесс неустанного развития личности в системе социальных отношений, норм культуры и этики, используемых при общении и создании продуктов жизнедеятельности, системно обеспечивающих личность пролонгированными механизмами и условиями социальной защиты и включенности в социальные отношения, где общество в его микро-, мезо-,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>макрогрупповых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отношениях обеспечивает распространение ценностей и системы отношений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антропосреды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 ноосферы как условий сохранения общества и личности в неподдельном смысле гуманистических идей современного сосуществования.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Иными словами, – социализация – процесс жизнеобеспечения личности и общества в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мультикультурных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отношениях и формах сотрудничества, взаимодействия и распространения идей гуманизма и продуктивности, обеспечивающих сохранение личности и общества в подлинном антропологическом смысле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ноосферных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условиях воспроизводства объектов и предметов, продуктов и ресурсов науки, культуры, спорта и пр.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Социализация – процесс жизнеобеспечения развивающейся личности, включенной в социальные отношения и профессиональную,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мультикультурную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самореализацию, обеспечивающий социальной (антропологической среде) определение, принятие и распространение идей гуманизма и толерантности, конкурентоспособности и продуктивности, состоятельности деятельности и востребованности в микро-, мезо-, макро-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мегагрупповых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отношениях.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Социализация обучающегося, занимающегося тайским боксом, с одной стороны, – процесс, механизм и ресурс обеспечения определенным уровнем заинтересованности общества в высоких достижениях обучающегося, занимающегося тайским боксом, где соблюдение условий нормального распределения способностей, норм проведения соревнований и возможности получения высоких достижений позволяют найти и личности, и обществу верные решения оптимизации описываемого процесса, с другой стороны, – процесс воспроизводства в изменяющихся условиях качественного решения противоречий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мультикультурного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генеза, где возможности тайского бокса обуславливают качество включения личности в социальные отношения, выполнение разноплановых социальных ролей, распространение и популяризацию в рамках достигнутого уровня возможности занятий выбранным видом спорта и спортом в целом.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Обобщив все направления детерминаций категории «социализация», уточним в целостном педагогическом процессе качество и возможности социализации обучающегося, занимающегося тайским боксом, где смысловая,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деятельностно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-практическая, адаптационно-организационная составляющие системно визуализируют возможности современной социализации в мультисреде.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Социализация обучающегося, занимающегося тайским боксом, – процесс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мультикультурного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определения и решения задач социального развития личности, формирования потребности в повышении качества жизни общества и культуре взаимоотношений через осознание важности развития личности обучающегося и его достижений в тайском боксе, системно раскрывающих возможности тай-боксера в определении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акметраектории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 решении задач саморазвития с учетом требований и ограничений непрерывного профессионального образования, обеспечивающего ценностную верификацию всех новообразований и продуктов ведущей деятельности и хобби обучающегося, включенного в процесс активного познания объективного в ноосфере и преобразованию всех неустойчивых связей и продуктов, неудовлетворяющих качеством, свойствами, параметрами и прочими компонентами в оценке востребованности и практичности.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 xml:space="preserve">Социализация тренера по тайскому боксу – процесс объективного включения личности в поиск оптимальных условий продуктивного становления спортсмена в ресурсах модификации и верификации качества учебно-тренировочного процесса, где позитивное восприятие результатов тренировочного процесса (качество определяется и визуализируется на соревнованиях) микро-, мезо-,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макрогруппами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осуществляется на объективной основе и в структуре модификации субъектной позиции человека, оценивающего возможности личности спортсмена в тайском боксе, где происходит сравнение идеальных представлений об оцениваемом и объективно наблюдаемом процессе, определяемом наглядно в ходе выступлений на соревнованиях, обеспечивающих формирование позиции одобрения или другого мнения, субъективно детерминирующего возможность занятий тайским боксом и спортом в целом.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Самореализация – процесс определения интеллектуально-волевых, физических, морально-нравственных, системно-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деятельностных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качеств и приоритетов развития личности в выборе и достижении вершины выделенного направления продуцирования материальных и идеальных объектов жизнедеятельности человека, включенного в активный поиск лучших условий организации ведущей деятельности и общения, досуга и отдыха.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Самореализация – процесс построения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акметраектории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становления личности в выбранных направлениях ведущей деятельности и общения, хобби и досуга, обеспечивающих личность позитивным фоном самостоятельной оценки продуктов, получаемых в ходе решения задач и условий развития личности, а также возможности повышения качества различных граней социально-профессиональных отношений и форм сотрудничества, повышающих уровень жизни и безопасности культуры, создавшей личность и общество в неподдельном, уникальном смысле и многообразии форм, объектов, ресурсов самосохранения.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Самореализация обучающегося, занимающегося тайским боксом, – процесс всестороннего анализа и модификации качества выступлений на соревнованиях, основа которого представляет собой длительную подготовку, рефлексию и персонифицированный контроль подготовки в результатах, оцениваемых тренером и обществом в целом, обеспечивающих в совокупности своей те результаты практики, которые объективно достигаются на определенном уровне соревнований.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Самореализация тренера по тайскому боксу – процесс моделирования и апробации оптимальных моделей повышения качества подготовки спортсменов, занимающихся тайским боксом.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Определив работы [25-34] в качестве ресурса и дидактически-методологического обеспечения педагогического моделирования в структуре поиска оптимальной модели системы принципов, выделим и обоснуем целостность системы принципов социализации и самореализации обучающегося, занимающего тайским боксом.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Под системой принципов социализации и самореализации обучающегося, занимающего тайским боксом, будем понимать совокупность иерархически детерминируемых и реализуемых положений современной педагогической теории и практики, визуализирующих и оптимизирующих возможности педагогической деятельности по оптимизации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фасилитации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повышения качества социализации </w:t>
      </w: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 xml:space="preserve">и самореализации личности в структуре учебно-тренировочного процесса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внеучебной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деятельности.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Выделим систему принципов социализации и самореализации обучающегося, занимающего тайским боксом (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Чорный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И. В., 2015):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I. Принцип научной верификации и оптимизации учебно-тренировочного процесса с обучающимися, занимающимися тайским боксом: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единства теории и практики в верификации основ и возможностей учебно-тренировочного процесса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наглядности и прочности в выборе условий и возможностей учебно-тренировочного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последовательности, системности, систематичности организации учебно-тренировочного процесс по тайскому боксу;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объективности, результативности и востребованности занятий и достижений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единства воспитания, обучения, социализации и адаптации личности в модели самореализации и самосовершенствования;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разнообразия форм, методов, условий воспроизводства культуры решения противоречий и проблем в модели учета индивидуальных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мультикультурных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ограничениях и возможностях;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учета индивидуального уровня развития личности и определения его в системе данных нормального распределения способностей и достижений в выборе и генеральной совокупности тай-боксеров определенной возрастной группы и весовой категории;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логичности, доступности, состоятельности практики объяснения и уточнения в структуре теоретико-практической подготовки тай-боксера;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природосообразности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культуросообразности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в детерминации, визуализации и решении задач развития личности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единства сознания и деятельности;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унификации социализации и самореализации личности в модели определения и решения оптимального продуцирования идеальных и материальных средств и продуктов в системе занятий тайским боксом.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II. Принцип формирования потребности в высоких достижениях и культуре самоутверждения, саморазвития, самосовершенствования и самореализации: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востребованности продуктов ведущей деятельности тай-боксера в системе социально-профессиональных отношений;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формирования оптимальных условий для определения и уточнения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акметраектории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становления личности спортсмена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>- принцип единства самоутверждения, саморазвития, самосовершенствования и самореализации;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своевременного, поликультурного,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мультифакторного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формирования культуры самостоятельной работ личности;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оптимизации модели социализации и самореализации личности спортсмена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дихотомической коррекции репродуктивно-продуктивного способа подготовки спортсмена к соревнованиям;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самоидентификации и рефлексии в выполнении иерархии нормативов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ситуативного формирования и коррекции оптимального уровня притязаний, объективной самооценки, потребности в успешности и состоятельности результатов целеполагания.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III. Принцип формирования потребности в повышении качества и возможностей учебно-тренировочного процесса в модели единства общей физической подготовки (ОФП) и специальной физической подготовки (СФП):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индивидуального подбора и коррекции учебно-тренировочных упражнений и режима тренировочного процесса;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своевременной верификации качества учебно-тренировочного процесса в тайском боксе;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единства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здоровьесбережения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акмепрограммирования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личности тай-боксера;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выбора оптимальной нагрузи и результатов в ОФП и СФП.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IV. Принцип включения личности тай-боксера в систему непрерывного профессионального образования: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формирования потребностей в получении образования и повышении квалификации в выбранном направлении деятельности;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 принцип реализации идеи всестороннего развития и готовности к переходу из одного направления социализации в другое;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- принцип ограниченности ресурсами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антропосреды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</w:t>
      </w:r>
    </w:p>
    <w:p w:rsidR="00C96D1A" w:rsidRPr="00C96D1A" w:rsidRDefault="00C96D1A" w:rsidP="00C96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Выделенная система принципов и уточненные определения мы будем использовать в дальнейших работах по определению качества социализации и самореализации обучающихся, занимающихся тайским боксом, (объект изучения – портфолио обучающегося), а также качества самореализации тренера по тайскому боксу (объект изучения – профессионально-педагогический кейс педагога).</w:t>
      </w:r>
    </w:p>
    <w:p w:rsidR="00C96D1A" w:rsidRPr="00C96D1A" w:rsidRDefault="00C96D1A" w:rsidP="00C96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br/>
      </w:r>
      <w:r w:rsidRPr="00C96D1A">
        <w:rPr>
          <w:rFonts w:ascii="Georgia" w:eastAsia="Times New Roman" w:hAnsi="Georgia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Список использованной литературы</w:t>
      </w:r>
      <w:r w:rsidRPr="008A1E13">
        <w:rPr>
          <w:sz w:val="24"/>
        </w:rPr>
        <w:t>:</w:t>
      </w:r>
      <w:bookmarkStart w:id="0" w:name="_GoBack"/>
      <w:bookmarkEnd w:id="0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br/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О.А. Педагогика в тестах, задачах и контрольных работах: сб.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дидакт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матер. в 3-х ч. Новокузнецк: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КузГПА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: МОУ ДПО ИПК,2008. Ч.1.Общие основы педагогики. 131с.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 Общие основы педагогики: программа и контрольно-измерительные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материалы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учеб.-метод.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пособ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для студ. спец. «Педагогика и психология».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Новокузнецк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КузГПА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2005.  216 с.  ISBN 5–85117–125–1.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 Общие основы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педагогики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учеб.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пособ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для студ.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пед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вузов.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Новокузнецк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КузГПА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: МОУ ДПО ИПК, 2008.  279 с. [+CD]. ISBN 978–5–85117–353–0.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О.А. Контрольно-измерительные материалы курса «Теоретическая педагогика. Общие основы педагогики»: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учеб.-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метод.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пособ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для студ.-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бакал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напр.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подг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«050100 – Педагогическое образование».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М.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МИФИ, 2014.  48 с. ISBN 978–5–7262–2022–2.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Козырева О. А. Методология формирования культуры самостоятельной работы педагога и методы ее исследования // Сибирский педагогический журнал.  2011. № 6. С.54-73.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 Воспитание как феномен моделирования и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практики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монография. Кемерово: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КРИПКиПРО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2010.  410 с.  ISBN 978–5–7148–0346–8.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 Обучение как феномен моделирования и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практики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монография. Кемерово: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КРИПКиПРО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2011.  363 с.  ISBN 978–5–7148–0360–4.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 Моделирование дефиниций категорий современной педагогики в структуре инновационной деятельности будущего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педагога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монография.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Новокузнецк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КузГПА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: МОУ ДПО ИПК, 2008.  374 с.  ISBN 978–5–85117–411–7.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Редлих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С.М., Козырева О.А. Современные методы продуктивной педагогики и проблема формирования культуры самостоятельной работы педагога // Профессиональное образование в России и за рубежом. 2011. №1(3). С.49-62.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Редлих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С. М., Козырева О. А. Специфика и результативность формирования культуры самостоятельной работы будущего педагога по ФК как ресурс становления и профессионализма // Педагогическое образование и наука.  2014. №1. С.103-107.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Угольникова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О.А., Зубанов В.П. Выпускная квалификационная работа будущего педагога по физической культуре как результат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культуры самостоятельной работы // Современная педагогика. 2015. № 3 (28). С. 76-89.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Зубанов В.П., Руденко Е.Н., Шварцкопф Е.Ю. Некоторые особенности социализации и самореализации подростка в структуре занятий футболом // Психология, социология и педагогика. 2014. № 12 (39). С. 21-23.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Дробышев В.В.,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Похоруков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О.Ю. Возможности исследования качества подготовки будущих педагогов по ФК в структуре изучения педагогических дисциплин // Научно-исследовательские публикации. 2014. № 12(16). С.5-10.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О.А. Специфика создания педагогических условий включения будущего педагога в научно-исследовательскую работу //Вестник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КемГУ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2015.№2(62). Вып.3 С.63-67.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Козырева О. А.,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Гайко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М. Е., Горбунова И. А., Седова К. С. Модели формирования и управления культурой самостоятельной работы педагога в условиях непрерывного профессионального образования //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Europan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Soucial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Science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Jornal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2012. № 8. С.83-90.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Кошелев А.А., Козырева О.А. Портфолио школьника как результат формирования его культуры самостоятельной работы //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Europan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Soucial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Science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Jornal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2011.№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6.С.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210-217.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>Макарова Т. В., Кошелев А. А., Козырева О. А. Культура самостоятельной работы обучающегося: типология, модель // Омский научный вестник. 2014. № 3 (129). С. 128-132.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Ведяпин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К. С., Козырева О. А. Педагогические условия социализации и самореализации подростков в боксе как результат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культуры самостоятельной работы // Международный академический вестник.  2014.  №2.  С. 14-16.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Гусева Е. Л., Козырева О. А. Некоторые особенности моделирования системы принципов педагогического взаимодействия с обучающимися, занимающимися боксом в ДЮСШ // Наука и технологии в современном обществе: матер.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конфер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(Уфа, 28-29 марта 2014 г.): в 2-х ч. Ч.I. Уфа: РИО ИЦИПТ, 2014. С. 47-49.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Гусева Е. Л., Романов Ю. А., Козырева О. А. Анкета как метод и ресурс изучения особенностей самореализации и саморазвития мальчиков-подростков в боксе //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The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theory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and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practice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of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gender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researches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in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world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science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materials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of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the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V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international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scientific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conference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on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May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5–6, 2014. </w:t>
      </w:r>
      <w:proofErr w:type="spellStart"/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Prague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Sociosféra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-CZ. P.52-53.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Ким Р. И., Гвоздев Л. И., Козырева О. А. Некоторые аспекты организации педагогического взаимодействия в структуре подготовки спортсмена-боксера // Наука и молодежь: проблемы, поиски,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решения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тр. XVIII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Всеросс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науч.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студ.,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аспир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и мол. уч.; под общ. ред. М. В.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Темлянцева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Новокузнецк: изд-во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СибГИУ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2014. С. 138-140.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Нигматзянова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О.С., Ситников А. А., Козырева О. А. Особенности социализации и самореализации подростков в тайском боксе // Актуальные вопросы современной педагогики: матер. IV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науч.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конфер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(Уфа, ноябрь 2013 г.). Уфа: Лайм, 2013. С. 5-7.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Стародубов Д.Ю.,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Ащеулов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Н.В., Козырева О.А. Специфика и возможности детерминации процессов самореализации саморазвития в боксе // Роль науки в развитии общества: сб. ст. Межд.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.(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13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нояб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2014 г.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).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Уфа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:ОМЕГА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САЙНС, 2014. С.135-137.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Угольникова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О.А., Гусева Е.Л., Козырева О.А. Подготовка спортсмена-боксера в условиях ДЮСШ как социально-педагогическая проблема // Наука и молодежь: проблемы, поиски, решения: тр. XVIII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Всеросс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науч.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студ.,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аспир</w:t>
      </w:r>
      <w:proofErr w:type="spellEnd"/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и мол. уч.; под общ. ред. М. В.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Темлянцева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Новокузнецк: изд-во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СибГИУ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2014.  С. 145-148.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Козырева О. А. Возможность моделирования системы принципов педагогического взаимодействия как результат формирования культуры самостоятельной работы педагога // Молодой ученый. 2010. № 11 (22). Т. II. С. 127-131.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Редлих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С. М., Козырева О. А. Система принципов формирования культуры самостоятельной работы педагога как механизм реализации условий продуктивного педагогического взаимодействия // Проф. образование в России и за рубежом. 2012. №1(5). С.27-29.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Коновалов С.В., Свинаренко В.Г.,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Апанасова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А.С. Педагогические условия определения и исследования возможностей организации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внеучебной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здоровьесберегающей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научно-исследовательской работы обучающихся сельской школы // Гуманитарные научные исследования. 2015. № 6 [Электронный ресурс]. URL: </w:t>
      </w:r>
      <w:hyperlink r:id="rId13" w:history="1">
        <w:r w:rsidRPr="00C96D1A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lang w:eastAsia="ru-RU"/>
          </w:rPr>
          <w:t>http://human.snauka.ru/2015/06/11418</w:t>
        </w:r>
      </w:hyperlink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Пронина К.С., Козырева О.А. Возможности моделирования системы принципов воспита</w:t>
      </w: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softHyphen/>
        <w:t xml:space="preserve">ния в структуре подготовки бакалавров//Роль психологии и педагогики в развитии общества: сб. стат.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Уфа: ОМЕГА САЙНС, 2015. С. 129-131.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Кривошеева В. А., Козырева О. А. Некоторые аспекты определения основ педагогического взаимодействия в модели принципов воспитания // Взаимодействие науки и общества: проблемы и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перспективы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сб. стат.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(15 мая 2015 г.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)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в 2 ч. Ч.1. Уфа: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Аэтерна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2015. С. 178-179.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>Гончар А.И., Гончар А.А., Козырева О.А. Возможности моделирования системы принци</w:t>
      </w: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softHyphen/>
        <w:t xml:space="preserve">пов воспитания в структуре подготовки будущих педагогов // Актуальные проблемы современной науки: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сб.ст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Межд.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науч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конф.Стерлитамак</w:t>
      </w:r>
      <w:proofErr w:type="spellEnd"/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: РИЦ АМИ,2015.С.31-32.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Печенкина М.Е., Козырева О.А. Возможности уточнения особенностей современного воспитания в системе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принципов воспитания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обучающихся // Наука XXI века: теория, практика и перспективы: Межд.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Уфа: Омега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Сайнс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2015.С.229-230.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Алексеенко А. Е., Козырева О. А. Идея развития в моделировании и уточнении системы принципов воспитания // Достижения и проблемы современной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науки 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сб. стат.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(30 апр. 2015 г.).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Уфа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РИО МЦИИ ОМЕГА САЙНС, 2015. С.91-92.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Байменов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М. С., Козырева О. А. Система принципов педагогического взаимодействия тренера по самбо с юношами, занимающимися самбо, как продукт самоидентификации и рефлексии // Инновационная наука и современное </w:t>
      </w:r>
      <w:proofErr w:type="gram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общество :</w:t>
      </w:r>
      <w:proofErr w:type="gram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сб. стат.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(Уфа, 25 окт. 2014 г.). Уфа: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Аэтерна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2014.  С. 96-98.</w:t>
      </w:r>
    </w:p>
    <w:p w:rsidR="00C96D1A" w:rsidRPr="00C96D1A" w:rsidRDefault="00C96D1A" w:rsidP="00C96D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Шварцкопф Е. Ю., Козырева О. А., Петрова И. А. Система принципов педагогического взаимодействия в структуре современной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здоровьесберегающей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педагогики // Наука и современность: сб. стат.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Междун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. науч.-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практ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. Уфа: </w:t>
      </w:r>
      <w:proofErr w:type="spellStart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Аэтерна</w:t>
      </w:r>
      <w:proofErr w:type="spellEnd"/>
      <w:r w:rsidRPr="00C96D1A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, 2014. С. 163-164</w:t>
      </w:r>
    </w:p>
    <w:p w:rsidR="00A43B87" w:rsidRPr="00C96D1A" w:rsidRDefault="00A43B87">
      <w:pPr>
        <w:rPr>
          <w:sz w:val="24"/>
          <w:szCs w:val="24"/>
        </w:rPr>
      </w:pPr>
    </w:p>
    <w:sectPr w:rsidR="00A43B87" w:rsidRPr="00C9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2B07"/>
    <w:multiLevelType w:val="multilevel"/>
    <w:tmpl w:val="B566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B"/>
    <w:rsid w:val="00A43B87"/>
    <w:rsid w:val="00C7480B"/>
    <w:rsid w:val="00C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F1E0"/>
  <w15:chartTrackingRefBased/>
  <w15:docId w15:val="{362F4C18-4F0D-4143-A08A-1794E17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ka.snauka.ru/tags/samorealizatsiya" TargetMode="External"/><Relationship Id="rId13" Type="http://schemas.openxmlformats.org/officeDocument/2006/relationships/hyperlink" Target="http://human.snauka.ru/2015/06/11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agogika.snauka.ru/tags/samorazvitie" TargetMode="External"/><Relationship Id="rId12" Type="http://schemas.openxmlformats.org/officeDocument/2006/relationships/hyperlink" Target="http://pedagogika.snauka.ru/tags/trener-po-tayskomu-bok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ika.snauka.ru/tags/professionalnaya-kultura" TargetMode="External"/><Relationship Id="rId11" Type="http://schemas.openxmlformats.org/officeDocument/2006/relationships/hyperlink" Target="http://pedagogika.snauka.ru/tags/tayskiy-boks" TargetMode="External"/><Relationship Id="rId5" Type="http://schemas.openxmlformats.org/officeDocument/2006/relationships/hyperlink" Target="http://pedagogika.snauka.ru/tags/kultura-samostoyatelnoy-raboty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dagogika.snauka.ru/tags/sotsializa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agogika.snauka.ru/tags/samosovershenstvov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2020-03-25T05:27:00Z</dcterms:created>
  <dcterms:modified xsi:type="dcterms:W3CDTF">2020-03-25T05:48:00Z</dcterms:modified>
</cp:coreProperties>
</file>