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A7" w:rsidRDefault="001D42A7" w:rsidP="001D42A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color w:val="000000" w:themeColor="text1"/>
          <w:sz w:val="32"/>
          <w:szCs w:val="32"/>
        </w:rPr>
      </w:pPr>
      <w:r w:rsidRPr="003151EC">
        <w:rPr>
          <w:b/>
          <w:i/>
          <w:color w:val="000000" w:themeColor="text1"/>
          <w:sz w:val="32"/>
          <w:szCs w:val="32"/>
        </w:rPr>
        <w:t>Музыкальные произведения, способствующие воспитанию нравственно-патриотических чувств у дошкольников.</w:t>
      </w:r>
    </w:p>
    <w:p w:rsidR="001D42A7" w:rsidRPr="001F34D1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34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</w:t>
      </w:r>
      <w:r w:rsidRPr="001F34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– необходимый душевный атрибут человеческого существования.</w:t>
      </w:r>
    </w:p>
    <w:p w:rsidR="001D42A7" w:rsidRPr="001F34D1" w:rsidRDefault="001D42A7" w:rsidP="001D42A7">
      <w:pPr>
        <w:spacing w:before="225" w:after="225" w:line="276" w:lineRule="auto"/>
        <w:ind w:firstLine="36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34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Аристотель</w:t>
      </w:r>
    </w:p>
    <w:p w:rsidR="001D42A7" w:rsidRPr="003151EC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151EC">
        <w:rPr>
          <w:color w:val="000000" w:themeColor="text1"/>
          <w:sz w:val="28"/>
          <w:szCs w:val="28"/>
        </w:rPr>
        <w:t>Дошко</w:t>
      </w:r>
      <w:r w:rsidR="00722759">
        <w:rPr>
          <w:color w:val="000000" w:themeColor="text1"/>
          <w:sz w:val="28"/>
          <w:szCs w:val="28"/>
        </w:rPr>
        <w:t>льный возраст – это основа развития ребенка, фундаментальн</w:t>
      </w:r>
      <w:r w:rsidRPr="003151EC">
        <w:rPr>
          <w:color w:val="000000" w:themeColor="text1"/>
          <w:sz w:val="28"/>
          <w:szCs w:val="28"/>
        </w:rPr>
        <w:t xml:space="preserve">ый </w:t>
      </w:r>
      <w:r w:rsidR="00722759">
        <w:rPr>
          <w:color w:val="000000" w:themeColor="text1"/>
          <w:sz w:val="28"/>
          <w:szCs w:val="28"/>
        </w:rPr>
        <w:t>период для всех человеческих начал. Приумножи</w:t>
      </w:r>
      <w:r w:rsidRPr="003151EC">
        <w:rPr>
          <w:color w:val="000000" w:themeColor="text1"/>
          <w:sz w:val="28"/>
          <w:szCs w:val="28"/>
        </w:rPr>
        <w:t xml:space="preserve">ть человеческое в наших детях, заложить нравственные основы, которые сделают их более </w:t>
      </w:r>
      <w:r w:rsidR="00722759">
        <w:rPr>
          <w:color w:val="000000" w:themeColor="text1"/>
          <w:sz w:val="28"/>
          <w:szCs w:val="28"/>
        </w:rPr>
        <w:t>сознательными, жизнестойкими к нежелательным влияниям, привить им правила общения и способность</w:t>
      </w:r>
      <w:r w:rsidRPr="003151EC">
        <w:rPr>
          <w:color w:val="000000" w:themeColor="text1"/>
          <w:sz w:val="28"/>
          <w:szCs w:val="28"/>
        </w:rPr>
        <w:t xml:space="preserve"> жит</w:t>
      </w:r>
      <w:r w:rsidR="00722759">
        <w:rPr>
          <w:color w:val="000000" w:themeColor="text1"/>
          <w:sz w:val="28"/>
          <w:szCs w:val="28"/>
        </w:rPr>
        <w:t>ь среди людей – вот главные цели</w:t>
      </w:r>
      <w:r w:rsidRPr="003151EC">
        <w:rPr>
          <w:color w:val="000000" w:themeColor="text1"/>
          <w:sz w:val="28"/>
          <w:szCs w:val="28"/>
        </w:rPr>
        <w:t xml:space="preserve"> воспитания нравственно-патриотичес</w:t>
      </w:r>
      <w:r w:rsidR="00476A9E">
        <w:rPr>
          <w:color w:val="000000" w:themeColor="text1"/>
          <w:sz w:val="28"/>
          <w:szCs w:val="28"/>
        </w:rPr>
        <w:t>ких чувств у дошкольников. Самая большая мечта</w:t>
      </w:r>
      <w:r w:rsidRPr="003151EC">
        <w:rPr>
          <w:color w:val="000000" w:themeColor="text1"/>
          <w:sz w:val="28"/>
          <w:szCs w:val="28"/>
        </w:rPr>
        <w:t xml:space="preserve"> для </w:t>
      </w:r>
      <w:r w:rsidR="00476A9E">
        <w:rPr>
          <w:color w:val="000000" w:themeColor="text1"/>
          <w:sz w:val="28"/>
          <w:szCs w:val="28"/>
        </w:rPr>
        <w:t>любого родите</w:t>
      </w:r>
      <w:r w:rsidR="00157C31">
        <w:rPr>
          <w:color w:val="000000" w:themeColor="text1"/>
          <w:sz w:val="28"/>
          <w:szCs w:val="28"/>
        </w:rPr>
        <w:t>ля – воспитать здорового</w:t>
      </w:r>
      <w:r w:rsidR="00476A9E">
        <w:rPr>
          <w:color w:val="000000" w:themeColor="text1"/>
          <w:sz w:val="28"/>
          <w:szCs w:val="28"/>
        </w:rPr>
        <w:t>, высоконравственного ребенка</w:t>
      </w:r>
      <w:r w:rsidRPr="003151EC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D42A7" w:rsidRPr="003151EC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F6501">
        <w:rPr>
          <w:color w:val="000000" w:themeColor="text1"/>
          <w:sz w:val="28"/>
          <w:szCs w:val="28"/>
        </w:rPr>
        <w:t>Для детей</w:t>
      </w:r>
      <w:r w:rsidR="00722759">
        <w:rPr>
          <w:color w:val="000000" w:themeColor="text1"/>
          <w:sz w:val="28"/>
          <w:szCs w:val="28"/>
        </w:rPr>
        <w:t xml:space="preserve"> дошкольного возраста</w:t>
      </w:r>
      <w:r w:rsidR="000F6501">
        <w:rPr>
          <w:color w:val="000000" w:themeColor="text1"/>
          <w:sz w:val="28"/>
          <w:szCs w:val="28"/>
        </w:rPr>
        <w:t xml:space="preserve"> характерна повышенная эмоциональность</w:t>
      </w:r>
      <w:r w:rsidRPr="003151EC">
        <w:rPr>
          <w:color w:val="000000" w:themeColor="text1"/>
          <w:sz w:val="28"/>
          <w:szCs w:val="28"/>
        </w:rPr>
        <w:t>. Это эмоционально-образное восприятие окру</w:t>
      </w:r>
      <w:r w:rsidR="00722759">
        <w:rPr>
          <w:color w:val="000000" w:themeColor="text1"/>
          <w:sz w:val="28"/>
          <w:szCs w:val="28"/>
        </w:rPr>
        <w:t>жающего мира является важной составляющей для</w:t>
      </w:r>
      <w:r w:rsidRPr="003151EC">
        <w:rPr>
          <w:color w:val="000000" w:themeColor="text1"/>
          <w:sz w:val="28"/>
          <w:szCs w:val="28"/>
        </w:rPr>
        <w:t xml:space="preserve"> формирования патриотизма.</w:t>
      </w:r>
    </w:p>
    <w:p w:rsidR="001D42A7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3151EC">
        <w:rPr>
          <w:color w:val="000000" w:themeColor="text1"/>
          <w:sz w:val="28"/>
          <w:szCs w:val="28"/>
        </w:rPr>
        <w:t xml:space="preserve">В нашем дошкольном </w:t>
      </w:r>
      <w:r w:rsidR="0007389B">
        <w:rPr>
          <w:color w:val="000000" w:themeColor="text1"/>
          <w:sz w:val="28"/>
          <w:szCs w:val="28"/>
        </w:rPr>
        <w:t xml:space="preserve">образовательном </w:t>
      </w:r>
      <w:r w:rsidRPr="003151EC">
        <w:rPr>
          <w:color w:val="000000" w:themeColor="text1"/>
          <w:sz w:val="28"/>
          <w:szCs w:val="28"/>
        </w:rPr>
        <w:t xml:space="preserve">учреждении нравственно-патриотическому воспитанию уделяется большое внимание. В этом </w:t>
      </w:r>
      <w:r w:rsidR="000F6501">
        <w:rPr>
          <w:color w:val="000000" w:themeColor="text1"/>
          <w:sz w:val="28"/>
          <w:szCs w:val="28"/>
        </w:rPr>
        <w:t xml:space="preserve">направлении </w:t>
      </w:r>
      <w:r>
        <w:rPr>
          <w:color w:val="000000" w:themeColor="text1"/>
          <w:sz w:val="28"/>
          <w:szCs w:val="28"/>
        </w:rPr>
        <w:t xml:space="preserve">слаженно </w:t>
      </w:r>
      <w:r w:rsidR="000F6501">
        <w:rPr>
          <w:color w:val="000000" w:themeColor="text1"/>
          <w:sz w:val="28"/>
          <w:szCs w:val="28"/>
        </w:rPr>
        <w:t>принимает участие</w:t>
      </w:r>
      <w:r>
        <w:rPr>
          <w:color w:val="000000" w:themeColor="text1"/>
          <w:sz w:val="28"/>
          <w:szCs w:val="28"/>
        </w:rPr>
        <w:t xml:space="preserve"> весь коллектив детского сада, использу</w:t>
      </w:r>
      <w:r w:rsidRPr="003151EC">
        <w:rPr>
          <w:color w:val="000000" w:themeColor="text1"/>
          <w:sz w:val="28"/>
          <w:szCs w:val="28"/>
          <w:shd w:val="clear" w:color="auto" w:fill="FFFFFF"/>
        </w:rPr>
        <w:t>я разнообразные формы</w:t>
      </w:r>
      <w:r w:rsidR="000F65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работы.</w:t>
      </w:r>
    </w:p>
    <w:p w:rsidR="001D42A7" w:rsidRDefault="001D42A7" w:rsidP="001D42A7">
      <w:pPr>
        <w:spacing w:after="0" w:line="276" w:lineRule="auto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</w:t>
      </w:r>
      <w:r w:rsidR="002D5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чувства 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любви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уважения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близким людям, к детскому саду, к</w:t>
      </w:r>
      <w:r w:rsidR="002D5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малой Родине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родной стране, 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историческ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 прошлому своего народа,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2D5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защит</w:t>
      </w:r>
      <w:r w:rsidR="002D5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никам Отечества,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традициям, знаменательны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событиям играют огромную роль в становлении личности ребенка.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7466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1D42A7" w:rsidRDefault="000F6501" w:rsidP="001D42A7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73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Невозможно в полной мере </w:t>
      </w:r>
      <w:r w:rsidR="001D42A7"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 роль </w:t>
      </w:r>
      <w:r w:rsidR="001D42A7" w:rsidRPr="001F3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музыки в нравственно-патриотическом</w:t>
      </w:r>
      <w:r w:rsidR="001D42A7" w:rsidRPr="003151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738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воспитании детей дошкольного возраста</w:t>
      </w:r>
      <w:r w:rsidR="001D42A7"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D42A7" w:rsidRPr="001F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ема</w:t>
      </w:r>
      <w:r w:rsidR="001D42A7" w:rsidRPr="001F3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нравственности и гражданского</w:t>
      </w:r>
      <w:r w:rsidR="001D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самосознания </w:t>
      </w:r>
      <w:r w:rsidR="001D42A7" w:rsidRPr="001F3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пронизывает все виды музыкальной деятельности дошкольников.</w:t>
      </w:r>
    </w:p>
    <w:p w:rsidR="001D42A7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Бурно вырази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сво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эмоции,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своё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отношение к тому уголку Родины, в котором он ж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ивёт, ребёнку помогает атмосфера тематически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празд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 и досугов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42A7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9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 </w:t>
      </w:r>
      <w:r w:rsidRPr="00C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нравственно</w:t>
      </w:r>
      <w:r w:rsidR="002D5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-патриотического воспитания занимае</w:t>
      </w:r>
      <w:r w:rsidRPr="00C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 тема </w:t>
      </w:r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«Защитников Отечества»</w:t>
      </w:r>
      <w:r w:rsidRPr="00C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очень любима детьми, тем более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основную массу наших </w:t>
      </w:r>
      <w:r w:rsidRPr="00CB3E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составляют мальчишки. Песни военной тематики легко запоминаются ребятами. Особенно популярны у них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«Армия Российская</w:t>
      </w:r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C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(муз. В. Скурлатовой</w:t>
      </w:r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«Солдатик молодой</w:t>
      </w:r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(муз. И. Ольховик)</w:t>
      </w:r>
      <w:r w:rsidRPr="00C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«Защитим страну свою</w:t>
      </w:r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C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муз. Н.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Шахина</w:t>
      </w:r>
      <w:proofErr w:type="spellEnd"/>
      <w:r w:rsidRPr="00CB3E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9353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«Бравые солдаты» (муз.</w:t>
      </w:r>
      <w:r w:rsidR="000F65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9353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 Филиппенко)</w:t>
      </w:r>
      <w:r w:rsidRPr="00CB3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написаны в жа</w:t>
      </w:r>
      <w:r w:rsidR="000F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нре марша, содержание их сопоставим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 желанием ребят быть сильными и смелыми, как защитники нашей Родины. </w:t>
      </w:r>
    </w:p>
    <w:p w:rsidR="001D42A7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Ежегодно в нашем дошкольном учреждении проводятся праздник «День Победы» и Конкурс Смотра строевой песни для детей старшего дошкольного возраста, на которые приглашаются почетные жители нашего города, ветераны. Красочно-торжественно оформляется музыкальный зал. Дети с гордостью исполняют песни,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посвященные  воинам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-защитникам страны, 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маршируют в почётном строю, выполняют разли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чные торжественные перестроения. Это «Катюша» (муз.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Блантера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«Экипаж – одна семья» (муз.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Плешака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«Три танкиста» (муз. Дан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Покрассов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«Солдаты в путь» (муз. В. Соловьёва-Седого) и др. </w:t>
      </w:r>
    </w:p>
    <w:p w:rsidR="001D42A7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Дети 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ями, которые помогали выстоять во время войны с фашистами и прийти к Великой Победе. А самое главное, 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утрачивается связь поколений.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имеют возможность пообщаться с ветеранами, осознать 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ичие подвига советского солдата, приобщиться к истории нашей Великой страны, стать её частичкой.</w:t>
      </w:r>
    </w:p>
    <w:p w:rsidR="000E1D7B" w:rsidRDefault="001D42A7" w:rsidP="0065778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Ежегодно для детей подготовительных групп проводится музыкально-тематический досуг, посвящённый Дню народного единства. Это</w:t>
      </w:r>
      <w:r w:rsidR="002D5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молодой государственный праздник (2005г.) чрезвычайно важный для россиян, особенно для подрастающего поколения. Дошкольники осознают, что благодаря единству, мужеству нашего народа, страна стала многонациональной, сплоченной, дружной. Закрепляются знания о Гербе, Ф</w:t>
      </w:r>
      <w:r w:rsidR="00FA2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лаге, Гимне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воспитывается любовь и уважение к Родине, к проживающим рядом народам. Исполняются песни, способствующие духовно-нравственному и патриотическому развитию чувств: 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зовём мы Родиной?» (муз. Т. </w:t>
      </w:r>
      <w:proofErr w:type="spellStart"/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Бокач</w:t>
      </w:r>
      <w:proofErr w:type="spellEnd"/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«Милый край родной» (муз. 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Бокач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«Родина» (муз. Н. Орловой) и др.</w:t>
      </w:r>
    </w:p>
    <w:p w:rsidR="001D42A7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A2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Значительные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нравственно-</w:t>
      </w:r>
      <w:r w:rsidRPr="00FD3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</w:t>
      </w:r>
      <w:r w:rsidR="0089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воздействия заложены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народной </w:t>
      </w:r>
      <w:r w:rsidRPr="00FD3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музыке</w:t>
      </w:r>
      <w:r w:rsidRPr="00FD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Народные </w:t>
      </w:r>
      <w:r w:rsidRPr="00FD3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</w:t>
      </w:r>
      <w:r w:rsidR="00FA2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произведения неназойли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во, в прост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игровой </w:t>
      </w:r>
      <w:r w:rsidRPr="00FD3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знакомят дошкольников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обычаями и бытом русского народа, трудом, бережным отношением к природе, жизнелюбием, </w:t>
      </w:r>
      <w:r w:rsidRPr="00FD3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чувством юмора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Народная </w:t>
      </w:r>
      <w:r w:rsidRPr="008464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</w:t>
      </w:r>
      <w:r w:rsidRPr="0084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A2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вызывает большую заинтересованность у детей, доставляет им радость, поднимает </w:t>
      </w:r>
      <w:r w:rsidR="0089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</w:t>
      </w:r>
      <w:r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эмоционально-психологическое благополучие.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«Широкая Масленица», «Рождественские колядки» с песнями, играми, танцами 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="00890D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радиционно</w:t>
      </w:r>
      <w:r w:rsidRPr="008464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проводятся в нашем детском саду</w:t>
      </w:r>
      <w:r w:rsidRPr="0084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Хочется отметить, что все участники образовательного процесса принимают в них самое активное участие.</w:t>
      </w:r>
    </w:p>
    <w:p w:rsidR="001D42A7" w:rsidRPr="003151EC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BA206D">
        <w:rPr>
          <w:color w:val="000000" w:themeColor="text1"/>
          <w:sz w:val="28"/>
          <w:szCs w:val="28"/>
        </w:rPr>
        <w:t>Нравственное воспитание ребенка дошкольного возраста – это, конечно,</w:t>
      </w:r>
      <w:r w:rsidRPr="003151EC">
        <w:rPr>
          <w:color w:val="000000" w:themeColor="text1"/>
          <w:sz w:val="28"/>
          <w:szCs w:val="28"/>
        </w:rPr>
        <w:t xml:space="preserve"> воспитание любви и </w:t>
      </w:r>
      <w:r w:rsidRPr="00087772">
        <w:rPr>
          <w:bCs/>
          <w:color w:val="000000" w:themeColor="text1"/>
          <w:sz w:val="28"/>
          <w:szCs w:val="28"/>
        </w:rPr>
        <w:t>уважения к матери</w:t>
      </w:r>
      <w:r w:rsidR="00BA206D">
        <w:rPr>
          <w:color w:val="000000" w:themeColor="text1"/>
          <w:sz w:val="28"/>
          <w:szCs w:val="28"/>
        </w:rPr>
        <w:t>.  Мама – это первый человек, которого малыш встречает в этом мире</w:t>
      </w:r>
      <w:r w:rsidRPr="003151EC">
        <w:rPr>
          <w:color w:val="000000" w:themeColor="text1"/>
          <w:sz w:val="28"/>
          <w:szCs w:val="28"/>
        </w:rPr>
        <w:t>.</w:t>
      </w:r>
      <w:r w:rsidR="00905596">
        <w:rPr>
          <w:color w:val="000000" w:themeColor="text1"/>
          <w:sz w:val="28"/>
          <w:szCs w:val="28"/>
        </w:rPr>
        <w:t xml:space="preserve"> </w:t>
      </w:r>
      <w:r w:rsidR="00905596" w:rsidRPr="0002387A">
        <w:rPr>
          <w:color w:val="000000" w:themeColor="text1"/>
          <w:sz w:val="28"/>
          <w:szCs w:val="28"/>
        </w:rPr>
        <w:t>С большой любовью ребята делают для мам подарки, рисуют их портреты и даже сочиняют про них стихи и сказки.</w:t>
      </w:r>
    </w:p>
    <w:p w:rsidR="001D42A7" w:rsidRPr="00087772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«</w:t>
      </w:r>
      <w:r w:rsidRPr="00087772">
        <w:rPr>
          <w:iCs/>
          <w:color w:val="000000" w:themeColor="text1"/>
          <w:sz w:val="28"/>
          <w:szCs w:val="28"/>
        </w:rPr>
        <w:t>Любовь к Родине начинается с любви к матери. А человек начинается с его отношения к матери. И все лучшее, что в человеке, достается ему от мат</w:t>
      </w:r>
      <w:r>
        <w:rPr>
          <w:iCs/>
          <w:color w:val="000000" w:themeColor="text1"/>
          <w:sz w:val="28"/>
          <w:szCs w:val="28"/>
        </w:rPr>
        <w:t>ери»,</w:t>
      </w:r>
      <w:r w:rsidRPr="00087772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 xml:space="preserve">говорил </w:t>
      </w:r>
      <w:r w:rsidRPr="00087772">
        <w:rPr>
          <w:iCs/>
          <w:color w:val="000000" w:themeColor="text1"/>
          <w:sz w:val="28"/>
          <w:szCs w:val="28"/>
        </w:rPr>
        <w:t>русский писатель Ю.Я. Яковлев.</w:t>
      </w:r>
    </w:p>
    <w:p w:rsidR="000E1D7B" w:rsidRDefault="001D42A7" w:rsidP="000E1D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Песни о маме устойчиво вошли в детский репертуар: «Маме в день 8 Марта» (муз. Е.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Тиличеевой), «Праздник» (муз. Е.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Машечковой</w:t>
      </w:r>
      <w:proofErr w:type="spellEnd"/>
      <w:r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), «Золотая мама» (муз. Т. Соколовой), «Мамино сердечко» (муз. Н.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Караваевой) и др.</w:t>
      </w:r>
      <w:r w:rsidR="000E1D7B">
        <w:rPr>
          <w:color w:val="000000" w:themeColor="text1"/>
          <w:sz w:val="28"/>
          <w:szCs w:val="28"/>
        </w:rPr>
        <w:t xml:space="preserve"> 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="000E1D7B" w:rsidRPr="00A529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нашем детском саду стало доброй традицией отмечать День всех матерей</w:t>
      </w:r>
      <w:r w:rsidR="000E1D7B" w:rsidRPr="00A52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E1D7B" w:rsidRPr="00A5294F">
        <w:rPr>
          <w:rFonts w:ascii="Times New Roman" w:hAnsi="Times New Roman" w:cs="Times New Roman"/>
          <w:color w:val="000000" w:themeColor="text1"/>
          <w:sz w:val="28"/>
          <w:szCs w:val="28"/>
        </w:rPr>
        <w:t>в форме концерт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</w:rPr>
        <w:t>ов, викторин, семейных клубов. Так, в этом учебном году, мы провел</w:t>
      </w:r>
      <w:r w:rsidR="000E1D7B" w:rsidRPr="00A5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</w:t>
      </w:r>
      <w:r w:rsidR="000E1D7B" w:rsidRPr="00A5294F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«Пою и танцую вместе с мамой».</w:t>
      </w:r>
      <w:r w:rsidR="000E1D7B" w:rsidRPr="0002387A">
        <w:rPr>
          <w:color w:val="000000" w:themeColor="text1"/>
          <w:sz w:val="28"/>
          <w:szCs w:val="28"/>
        </w:rPr>
        <w:t xml:space="preserve"> </w:t>
      </w:r>
      <w:r w:rsidR="000E1D7B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стали</w:t>
      </w:r>
      <w:r w:rsid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участники этого замечательного мероприятия.</w:t>
      </w:r>
    </w:p>
    <w:p w:rsidR="000E1D7B" w:rsidRPr="0002387A" w:rsidRDefault="000E1D7B" w:rsidP="000E1D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</w:t>
      </w:r>
      <w:r w:rsidRPr="00023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формированию чувства любви к родным и близким, к родному краю, стране более эффективна, если установлена тесная связь с родителям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детей. Они не только</w:t>
      </w:r>
      <w:r w:rsidRPr="00023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активные помощники детского сада, но и равноправные участники формирования личности ребёнка.</w:t>
      </w:r>
    </w:p>
    <w:p w:rsidR="001D42A7" w:rsidRPr="000E1D7B" w:rsidRDefault="000E1D7B" w:rsidP="000E1D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A206D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Песни становятся частью духовной жизни детей</w:t>
      </w:r>
      <w:r w:rsidR="00A860F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, придают светл</w:t>
      </w:r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ую, эмоц</w:t>
      </w:r>
      <w:r w:rsidR="00A860F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иональную окраску чувствам и</w:t>
      </w:r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мыслям. Они учат доброте, дружбе, уважению старших, любви к маме, Родине, своему городу и детскому саду: «Если добрый ты» (муз. </w:t>
      </w:r>
      <w:proofErr w:type="spellStart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Б.Савельева</w:t>
      </w:r>
      <w:proofErr w:type="spellEnd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«Улыбка» (муз. В. </w:t>
      </w:r>
      <w:proofErr w:type="spellStart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Шаинского</w:t>
      </w:r>
      <w:proofErr w:type="spellEnd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«Детский сад» (муз. </w:t>
      </w:r>
      <w:proofErr w:type="spellStart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Е.Зарецкой</w:t>
      </w:r>
      <w:proofErr w:type="spellEnd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«Самая хорошая» (муз. А. Иванникова), «Родная песенка» (муз. </w:t>
      </w:r>
      <w:proofErr w:type="gramStart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Ю .</w:t>
      </w:r>
      <w:proofErr w:type="spellStart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Чичкова</w:t>
      </w:r>
      <w:proofErr w:type="spellEnd"/>
      <w:proofErr w:type="gramEnd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«Я, ты, он, она – вместе дружная семья» (муз. Д. </w:t>
      </w:r>
      <w:proofErr w:type="spellStart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Тухманова</w:t>
      </w:r>
      <w:proofErr w:type="spellEnd"/>
      <w:r w:rsidR="001D42A7" w:rsidRPr="000E1D7B">
        <w:rPr>
          <w:rFonts w:ascii="Times New Roman" w:hAnsi="Times New Roman" w:cs="Times New Roman"/>
          <w:color w:val="000000" w:themeColor="text1"/>
          <w:sz w:val="28"/>
          <w:szCs w:val="28"/>
        </w:rPr>
        <w:t>) и т.д.</w:t>
      </w:r>
    </w:p>
    <w:p w:rsidR="001D42A7" w:rsidRPr="003151EC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151EC">
        <w:rPr>
          <w:color w:val="000000" w:themeColor="text1"/>
          <w:sz w:val="28"/>
          <w:szCs w:val="28"/>
        </w:rPr>
        <w:t xml:space="preserve">Чувство любви </w:t>
      </w:r>
      <w:r w:rsidRPr="00ED7F2C">
        <w:rPr>
          <w:color w:val="000000" w:themeColor="text1"/>
          <w:sz w:val="28"/>
          <w:szCs w:val="28"/>
        </w:rPr>
        <w:t>к </w:t>
      </w:r>
      <w:r w:rsidRPr="00ED7F2C">
        <w:rPr>
          <w:bCs/>
          <w:color w:val="000000" w:themeColor="text1"/>
          <w:sz w:val="28"/>
          <w:szCs w:val="28"/>
        </w:rPr>
        <w:t>родной природе</w:t>
      </w:r>
      <w:r w:rsidR="00A860F7">
        <w:rPr>
          <w:color w:val="000000" w:themeColor="text1"/>
          <w:sz w:val="28"/>
          <w:szCs w:val="28"/>
        </w:rPr>
        <w:t> – важная составляющая патриотизма. В</w:t>
      </w:r>
      <w:r w:rsidRPr="003151EC">
        <w:rPr>
          <w:color w:val="000000" w:themeColor="text1"/>
          <w:sz w:val="28"/>
          <w:szCs w:val="28"/>
        </w:rPr>
        <w:t>оспитанием любви к родной природе, можно и нужно развивать патриотическое чувс</w:t>
      </w:r>
      <w:r w:rsidR="00A860F7">
        <w:rPr>
          <w:color w:val="000000" w:themeColor="text1"/>
          <w:sz w:val="28"/>
          <w:szCs w:val="28"/>
        </w:rPr>
        <w:t>тво дошкольников. П</w:t>
      </w:r>
      <w:r w:rsidRPr="003151EC">
        <w:rPr>
          <w:color w:val="000000" w:themeColor="text1"/>
          <w:sz w:val="28"/>
          <w:szCs w:val="28"/>
        </w:rPr>
        <w:t>риродные явления и объекты, окружающие</w:t>
      </w:r>
      <w:r w:rsidR="00A860F7">
        <w:rPr>
          <w:color w:val="000000" w:themeColor="text1"/>
          <w:sz w:val="28"/>
          <w:szCs w:val="28"/>
        </w:rPr>
        <w:t xml:space="preserve"> ребенка с самого его рождения, ближе ему и прощ</w:t>
      </w:r>
      <w:r w:rsidRPr="003151EC">
        <w:rPr>
          <w:color w:val="000000" w:themeColor="text1"/>
          <w:sz w:val="28"/>
          <w:szCs w:val="28"/>
        </w:rPr>
        <w:t xml:space="preserve">е для его восприятия, </w:t>
      </w:r>
      <w:r w:rsidR="00A860F7">
        <w:rPr>
          <w:color w:val="000000" w:themeColor="text1"/>
          <w:sz w:val="28"/>
          <w:szCs w:val="28"/>
        </w:rPr>
        <w:t xml:space="preserve">а, значит, </w:t>
      </w:r>
      <w:r w:rsidRPr="003151EC">
        <w:rPr>
          <w:color w:val="000000" w:themeColor="text1"/>
          <w:sz w:val="28"/>
          <w:szCs w:val="28"/>
        </w:rPr>
        <w:t>сильнее воздействуют на эм</w:t>
      </w:r>
      <w:r w:rsidR="007E00C2">
        <w:rPr>
          <w:color w:val="000000" w:themeColor="text1"/>
          <w:sz w:val="28"/>
          <w:szCs w:val="28"/>
        </w:rPr>
        <w:t>оциональную сферу.</w:t>
      </w:r>
      <w:r w:rsidRPr="003151EC">
        <w:rPr>
          <w:color w:val="000000" w:themeColor="text1"/>
          <w:sz w:val="28"/>
          <w:szCs w:val="28"/>
        </w:rPr>
        <w:t xml:space="preserve">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воспитывается такое же отношение и к образам реальной природы.</w:t>
      </w:r>
    </w:p>
    <w:p w:rsidR="001D42A7" w:rsidRDefault="00905596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Выразительность музыкального языка</w:t>
      </w:r>
      <w:r w:rsidR="007E00C2">
        <w:rPr>
          <w:rFonts w:ascii="Times New Roman" w:hAnsi="Times New Roman" w:cs="Times New Roman"/>
          <w:color w:val="000000" w:themeColor="text1"/>
          <w:sz w:val="28"/>
          <w:szCs w:val="28"/>
        </w:rPr>
        <w:t>, красочно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t>сть и поэтичность стихов помогают детям</w:t>
      </w:r>
      <w:r w:rsidR="007E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почувствовать тепло и искренн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песен, воспевающих красоту родной природы. </w:t>
      </w:r>
      <w:r w:rsidR="001D42A7" w:rsidRPr="0084298B">
        <w:rPr>
          <w:rFonts w:ascii="Times New Roman" w:hAnsi="Times New Roman" w:cs="Times New Roman"/>
          <w:color w:val="000000" w:themeColor="text1"/>
          <w:sz w:val="28"/>
          <w:szCs w:val="28"/>
        </w:rPr>
        <w:t>В репертуаре программы</w:t>
      </w:r>
      <w:r w:rsidR="001D42A7">
        <w:rPr>
          <w:color w:val="000000" w:themeColor="text1"/>
          <w:sz w:val="28"/>
          <w:szCs w:val="28"/>
        </w:rPr>
        <w:t xml:space="preserve"> 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t>много музыкальных произведений, в которых переданы образы хорошо знак</w:t>
      </w:r>
      <w:r w:rsidR="007E00C2">
        <w:rPr>
          <w:rFonts w:ascii="Times New Roman" w:hAnsi="Times New Roman" w:cs="Times New Roman"/>
          <w:color w:val="000000" w:themeColor="text1"/>
          <w:sz w:val="28"/>
          <w:szCs w:val="28"/>
        </w:rPr>
        <w:t>омых детям животных и птиц. И младшие дошкольники, и дети старшего дошкольного возраста,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огромным удовольствием передают с помощью выразительных д</w:t>
      </w:r>
      <w:r w:rsidR="007E00C2">
        <w:rPr>
          <w:rFonts w:ascii="Times New Roman" w:hAnsi="Times New Roman" w:cs="Times New Roman"/>
          <w:color w:val="000000" w:themeColor="text1"/>
          <w:sz w:val="28"/>
          <w:szCs w:val="28"/>
        </w:rPr>
        <w:t>вижений эти образы. В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1D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 слушания музыки </w:t>
      </w:r>
      <w:r w:rsidR="001D42A7" w:rsidRPr="003151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предлагается масса инструментальной музыки, характеризующая образы природы</w:t>
      </w:r>
      <w:r w:rsidR="001D42A7" w:rsidRPr="00ED7F2C">
        <w:rPr>
          <w:rFonts w:ascii="Times New Roman" w:hAnsi="Times New Roman" w:cs="Times New Roman"/>
          <w:color w:val="000000" w:themeColor="text1"/>
          <w:sz w:val="28"/>
          <w:szCs w:val="28"/>
        </w:rPr>
        <w:t>: П.</w:t>
      </w:r>
      <w:r w:rsidR="001D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2A7" w:rsidRPr="00ED7F2C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Чайковский цикл «Времена года», А.</w:t>
      </w:r>
      <w:r w:rsidR="001D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2A7" w:rsidRPr="00ED7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Вивальди цикл «Времена года», «Карнавал животных» Сен-Санса и </w:t>
      </w:r>
      <w:r w:rsidR="001D42A7" w:rsidRPr="00ED7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 других пьес и </w:t>
      </w:r>
      <w:r w:rsidR="001D42A7" w:rsidRPr="00ED7F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музыкальных</w:t>
      </w:r>
      <w:r w:rsidR="001D42A7" w:rsidRPr="00ED7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произведений для детей.</w:t>
      </w:r>
    </w:p>
    <w:p w:rsidR="00657788" w:rsidRPr="003151EC" w:rsidRDefault="001D42A7" w:rsidP="0065778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05596" w:rsidRPr="00023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Безусловно, работа в этом направлении интересна, многогранна и очень важна.</w:t>
      </w:r>
      <w:r w:rsidR="00905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Встреча с музыкой развива</w:t>
      </w:r>
      <w:r w:rsidR="00905596" w:rsidRPr="00023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воображе</w:t>
      </w:r>
      <w:r w:rsidR="00D80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дошкольников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порождает</w:t>
      </w:r>
      <w:r w:rsidR="00D80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чувства любви и добра к</w:t>
      </w:r>
      <w:r w:rsidR="00905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окружающему его миру.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80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657788" w:rsidRPr="00842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занятия,</w:t>
      </w:r>
      <w:r w:rsidR="00657788"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тематические праздники</w:t>
      </w:r>
      <w:r w:rsidR="00657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досуги</w:t>
      </w:r>
      <w:r w:rsidR="00D80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огромный потенциал для воспитания </w:t>
      </w:r>
      <w:r w:rsidR="00657788"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80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любви</w:t>
      </w:r>
      <w:r w:rsidR="00657788"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своей стране, родному городу, к родному дому, свое</w:t>
      </w:r>
      <w:r w:rsidR="00F43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семье, детскому саду, уважения к Российской армии, гордости</w:t>
      </w:r>
      <w:r w:rsidR="00657788" w:rsidRPr="0031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мужество российских воинов.</w:t>
      </w:r>
    </w:p>
    <w:p w:rsidR="00657788" w:rsidRPr="00ED7F2C" w:rsidRDefault="00657788" w:rsidP="0065778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596" w:rsidRPr="00447AB5" w:rsidRDefault="00905596" w:rsidP="00905596">
      <w:pPr>
        <w:spacing w:after="1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42A7" w:rsidRPr="003151EC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42A7" w:rsidRPr="00ED7F2C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42A7" w:rsidRPr="003151EC" w:rsidRDefault="001D42A7" w:rsidP="001D42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2A7" w:rsidRPr="00846441" w:rsidRDefault="001D42A7" w:rsidP="001D42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42A7" w:rsidRPr="003151EC" w:rsidRDefault="001D42A7" w:rsidP="001D4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957A6E" w:rsidRDefault="00957A6E"/>
    <w:sectPr w:rsidR="0095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6F"/>
    <w:rsid w:val="0007389B"/>
    <w:rsid w:val="000E1D7B"/>
    <w:rsid w:val="000F6501"/>
    <w:rsid w:val="00157C31"/>
    <w:rsid w:val="001D42A7"/>
    <w:rsid w:val="0026516F"/>
    <w:rsid w:val="002D55AB"/>
    <w:rsid w:val="00476A9E"/>
    <w:rsid w:val="0052133F"/>
    <w:rsid w:val="00657788"/>
    <w:rsid w:val="00722759"/>
    <w:rsid w:val="007E00C2"/>
    <w:rsid w:val="00890DDA"/>
    <w:rsid w:val="00905596"/>
    <w:rsid w:val="00957A6E"/>
    <w:rsid w:val="00A860F7"/>
    <w:rsid w:val="00B93530"/>
    <w:rsid w:val="00BA206D"/>
    <w:rsid w:val="00D80B52"/>
    <w:rsid w:val="00F43B54"/>
    <w:rsid w:val="00F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5CDE-A146-4D58-B512-F8F76D09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Зотов</dc:creator>
  <cp:keywords/>
  <dc:description/>
  <cp:lastModifiedBy>Андрей Зотов</cp:lastModifiedBy>
  <cp:revision>9</cp:revision>
  <dcterms:created xsi:type="dcterms:W3CDTF">2020-04-23T19:08:00Z</dcterms:created>
  <dcterms:modified xsi:type="dcterms:W3CDTF">2020-04-27T19:33:00Z</dcterms:modified>
</cp:coreProperties>
</file>