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0A3" w:rsidRPr="00FD12E9" w:rsidRDefault="002200A3" w:rsidP="00AA2B39">
      <w:pPr>
        <w:ind w:left="720"/>
        <w:jc w:val="center"/>
        <w:rPr>
          <w:rFonts w:ascii="Times New Roman" w:eastAsia="Times New Roman" w:hAnsi="Times New Roman"/>
          <w:color w:val="000000" w:themeColor="text1"/>
          <w:kern w:val="36"/>
          <w:sz w:val="28"/>
          <w:szCs w:val="28"/>
          <w:lang w:eastAsia="ru-RU"/>
        </w:rPr>
      </w:pPr>
      <w:r w:rsidRPr="00FD12E9">
        <w:rPr>
          <w:rFonts w:ascii="Times New Roman" w:eastAsia="Times New Roman" w:hAnsi="Times New Roman"/>
          <w:color w:val="000000" w:themeColor="text1"/>
          <w:kern w:val="36"/>
          <w:sz w:val="28"/>
          <w:szCs w:val="28"/>
          <w:lang w:eastAsia="ru-RU"/>
        </w:rPr>
        <w:t>Муниципальное бюджетное общеобразовательное учреждение</w:t>
      </w:r>
    </w:p>
    <w:p w:rsidR="002200A3" w:rsidRPr="00FD12E9" w:rsidRDefault="002200A3" w:rsidP="00AA2B39">
      <w:pPr>
        <w:ind w:left="720"/>
        <w:jc w:val="center"/>
        <w:rPr>
          <w:rFonts w:ascii="Times New Roman" w:eastAsia="Times New Roman" w:hAnsi="Times New Roman"/>
          <w:color w:val="000000" w:themeColor="text1"/>
          <w:kern w:val="36"/>
          <w:sz w:val="28"/>
          <w:szCs w:val="28"/>
          <w:lang w:eastAsia="ru-RU"/>
        </w:rPr>
      </w:pPr>
      <w:r w:rsidRPr="00FD12E9">
        <w:rPr>
          <w:rFonts w:ascii="Times New Roman" w:eastAsia="Times New Roman" w:hAnsi="Times New Roman"/>
          <w:color w:val="000000" w:themeColor="text1"/>
          <w:kern w:val="36"/>
          <w:sz w:val="28"/>
          <w:szCs w:val="28"/>
          <w:lang w:eastAsia="ru-RU"/>
        </w:rPr>
        <w:t xml:space="preserve">«Средняя </w:t>
      </w:r>
      <w:r w:rsidR="00AA2B39" w:rsidRPr="00FD12E9">
        <w:rPr>
          <w:rFonts w:ascii="Times New Roman" w:eastAsia="Times New Roman" w:hAnsi="Times New Roman"/>
          <w:color w:val="000000" w:themeColor="text1"/>
          <w:kern w:val="36"/>
          <w:sz w:val="28"/>
          <w:szCs w:val="28"/>
          <w:lang w:eastAsia="ru-RU"/>
        </w:rPr>
        <w:t>общеобразовательная школа № 41»</w:t>
      </w:r>
    </w:p>
    <w:p w:rsidR="002200A3" w:rsidRPr="00FD12E9" w:rsidRDefault="002200A3" w:rsidP="002200A3">
      <w:pPr>
        <w:ind w:left="720"/>
        <w:jc w:val="both"/>
        <w:rPr>
          <w:rFonts w:ascii="Times New Roman" w:eastAsia="Times New Roman" w:hAnsi="Times New Roman"/>
          <w:color w:val="000000" w:themeColor="text1"/>
          <w:kern w:val="36"/>
          <w:sz w:val="28"/>
          <w:szCs w:val="28"/>
          <w:lang w:eastAsia="ru-RU"/>
        </w:rPr>
      </w:pPr>
    </w:p>
    <w:p w:rsidR="002200A3" w:rsidRPr="00FD12E9" w:rsidRDefault="002200A3" w:rsidP="002200A3">
      <w:pPr>
        <w:ind w:left="720"/>
        <w:jc w:val="both"/>
        <w:rPr>
          <w:rFonts w:ascii="Times New Roman" w:eastAsia="Times New Roman" w:hAnsi="Times New Roman"/>
          <w:color w:val="000000" w:themeColor="text1"/>
          <w:kern w:val="36"/>
          <w:sz w:val="28"/>
          <w:szCs w:val="28"/>
          <w:lang w:eastAsia="ru-RU"/>
        </w:rPr>
      </w:pPr>
    </w:p>
    <w:p w:rsidR="002200A3" w:rsidRPr="00FD12E9" w:rsidRDefault="002200A3" w:rsidP="002200A3">
      <w:pPr>
        <w:ind w:left="720"/>
        <w:jc w:val="both"/>
        <w:rPr>
          <w:rFonts w:ascii="Times New Roman" w:eastAsia="Times New Roman" w:hAnsi="Times New Roman"/>
          <w:color w:val="000000" w:themeColor="text1"/>
          <w:kern w:val="36"/>
          <w:sz w:val="28"/>
          <w:szCs w:val="28"/>
          <w:lang w:eastAsia="ru-RU"/>
        </w:rPr>
      </w:pPr>
    </w:p>
    <w:p w:rsidR="002200A3" w:rsidRPr="00FD12E9" w:rsidRDefault="002200A3" w:rsidP="002200A3">
      <w:pPr>
        <w:ind w:left="720"/>
        <w:jc w:val="both"/>
        <w:rPr>
          <w:rFonts w:ascii="Times New Roman" w:eastAsia="Times New Roman" w:hAnsi="Times New Roman"/>
          <w:color w:val="000000" w:themeColor="text1"/>
          <w:kern w:val="36"/>
          <w:sz w:val="28"/>
          <w:szCs w:val="28"/>
          <w:lang w:eastAsia="ru-RU"/>
        </w:rPr>
      </w:pPr>
    </w:p>
    <w:p w:rsidR="00FD12E9" w:rsidRPr="00FD12E9" w:rsidRDefault="00FD12E9" w:rsidP="002200A3">
      <w:pPr>
        <w:ind w:left="720"/>
        <w:jc w:val="both"/>
        <w:rPr>
          <w:rFonts w:ascii="Times New Roman" w:eastAsia="Times New Roman" w:hAnsi="Times New Roman"/>
          <w:color w:val="000000" w:themeColor="text1"/>
          <w:kern w:val="36"/>
          <w:sz w:val="28"/>
          <w:szCs w:val="28"/>
          <w:lang w:eastAsia="ru-RU"/>
        </w:rPr>
      </w:pPr>
    </w:p>
    <w:p w:rsidR="00FD12E9" w:rsidRPr="00FD12E9" w:rsidRDefault="00FD12E9" w:rsidP="002200A3">
      <w:pPr>
        <w:ind w:left="720"/>
        <w:jc w:val="both"/>
        <w:rPr>
          <w:rFonts w:ascii="Times New Roman" w:eastAsia="Times New Roman" w:hAnsi="Times New Roman"/>
          <w:color w:val="000000" w:themeColor="text1"/>
          <w:kern w:val="36"/>
          <w:sz w:val="28"/>
          <w:szCs w:val="28"/>
          <w:lang w:eastAsia="ru-RU"/>
        </w:rPr>
      </w:pPr>
    </w:p>
    <w:p w:rsidR="00FD12E9" w:rsidRPr="00FD12E9" w:rsidRDefault="00FD12E9" w:rsidP="002200A3">
      <w:pPr>
        <w:ind w:left="720"/>
        <w:jc w:val="both"/>
        <w:rPr>
          <w:rFonts w:ascii="Times New Roman" w:eastAsia="Times New Roman" w:hAnsi="Times New Roman"/>
          <w:color w:val="000000" w:themeColor="text1"/>
          <w:kern w:val="36"/>
          <w:sz w:val="28"/>
          <w:szCs w:val="28"/>
          <w:lang w:eastAsia="ru-RU"/>
        </w:rPr>
      </w:pPr>
    </w:p>
    <w:p w:rsidR="00FD12E9" w:rsidRPr="00FD12E9" w:rsidRDefault="00FD12E9" w:rsidP="002200A3">
      <w:pPr>
        <w:ind w:left="720"/>
        <w:jc w:val="both"/>
        <w:rPr>
          <w:rFonts w:ascii="Times New Roman" w:eastAsia="Times New Roman" w:hAnsi="Times New Roman"/>
          <w:color w:val="000000" w:themeColor="text1"/>
          <w:kern w:val="36"/>
          <w:sz w:val="28"/>
          <w:szCs w:val="28"/>
          <w:lang w:eastAsia="ru-RU"/>
        </w:rPr>
      </w:pPr>
    </w:p>
    <w:p w:rsidR="00FD12E9" w:rsidRPr="00FD12E9" w:rsidRDefault="00FD12E9" w:rsidP="002200A3">
      <w:pPr>
        <w:ind w:left="720"/>
        <w:jc w:val="both"/>
        <w:rPr>
          <w:rFonts w:ascii="Times New Roman" w:eastAsia="Times New Roman" w:hAnsi="Times New Roman"/>
          <w:color w:val="000000" w:themeColor="text1"/>
          <w:kern w:val="36"/>
          <w:sz w:val="28"/>
          <w:szCs w:val="28"/>
          <w:lang w:eastAsia="ru-RU"/>
        </w:rPr>
      </w:pPr>
    </w:p>
    <w:p w:rsidR="00FD12E9" w:rsidRPr="00FD12E9" w:rsidRDefault="00FD12E9" w:rsidP="002200A3">
      <w:pPr>
        <w:ind w:left="720"/>
        <w:jc w:val="both"/>
        <w:rPr>
          <w:rFonts w:ascii="Times New Roman" w:eastAsia="Times New Roman" w:hAnsi="Times New Roman"/>
          <w:color w:val="000000" w:themeColor="text1"/>
          <w:kern w:val="36"/>
          <w:sz w:val="28"/>
          <w:szCs w:val="28"/>
          <w:lang w:eastAsia="ru-RU"/>
        </w:rPr>
      </w:pPr>
    </w:p>
    <w:p w:rsidR="00FD12E9" w:rsidRPr="00FD12E9" w:rsidRDefault="00FD12E9" w:rsidP="002200A3">
      <w:pPr>
        <w:ind w:left="720"/>
        <w:jc w:val="both"/>
        <w:rPr>
          <w:rFonts w:ascii="Times New Roman" w:eastAsia="Times New Roman" w:hAnsi="Times New Roman"/>
          <w:color w:val="000000" w:themeColor="text1"/>
          <w:kern w:val="36"/>
          <w:sz w:val="28"/>
          <w:szCs w:val="28"/>
          <w:lang w:eastAsia="ru-RU"/>
        </w:rPr>
      </w:pPr>
    </w:p>
    <w:p w:rsidR="002200A3" w:rsidRPr="00FD12E9" w:rsidRDefault="002200A3" w:rsidP="002200A3">
      <w:pPr>
        <w:ind w:left="720"/>
        <w:jc w:val="both"/>
        <w:rPr>
          <w:rFonts w:ascii="Times New Roman" w:eastAsia="Times New Roman" w:hAnsi="Times New Roman"/>
          <w:color w:val="000000" w:themeColor="text1"/>
          <w:kern w:val="36"/>
          <w:sz w:val="28"/>
          <w:szCs w:val="28"/>
          <w:lang w:eastAsia="ru-RU"/>
        </w:rPr>
      </w:pPr>
    </w:p>
    <w:p w:rsidR="002200A3" w:rsidRPr="00FD12E9" w:rsidRDefault="002200A3" w:rsidP="002200A3">
      <w:pPr>
        <w:ind w:left="720"/>
        <w:jc w:val="both"/>
        <w:rPr>
          <w:rFonts w:ascii="Times New Roman" w:eastAsia="Times New Roman" w:hAnsi="Times New Roman"/>
          <w:color w:val="000000" w:themeColor="text1"/>
          <w:kern w:val="36"/>
          <w:sz w:val="28"/>
          <w:szCs w:val="28"/>
          <w:lang w:eastAsia="ru-RU"/>
        </w:rPr>
      </w:pPr>
    </w:p>
    <w:p w:rsidR="002200A3" w:rsidRPr="00FD12E9" w:rsidRDefault="002200A3" w:rsidP="002200A3">
      <w:pPr>
        <w:ind w:left="720"/>
        <w:jc w:val="both"/>
        <w:rPr>
          <w:rFonts w:ascii="Times New Roman" w:eastAsia="Times New Roman" w:hAnsi="Times New Roman"/>
          <w:color w:val="000000" w:themeColor="text1"/>
          <w:kern w:val="36"/>
          <w:sz w:val="28"/>
          <w:szCs w:val="28"/>
          <w:lang w:eastAsia="ru-RU"/>
        </w:rPr>
      </w:pPr>
    </w:p>
    <w:p w:rsidR="00FD12E9" w:rsidRDefault="00AA2B39" w:rsidP="00FD12E9">
      <w:pPr>
        <w:ind w:left="720"/>
        <w:jc w:val="center"/>
        <w:rPr>
          <w:rFonts w:ascii="Times New Roman" w:eastAsia="Times New Roman" w:hAnsi="Times New Roman"/>
          <w:color w:val="000000" w:themeColor="text1"/>
          <w:kern w:val="36"/>
          <w:sz w:val="28"/>
          <w:szCs w:val="28"/>
          <w:lang w:eastAsia="ru-RU"/>
        </w:rPr>
      </w:pPr>
      <w:r w:rsidRPr="00FD12E9">
        <w:rPr>
          <w:rFonts w:ascii="Times New Roman" w:eastAsia="Times New Roman" w:hAnsi="Times New Roman"/>
          <w:color w:val="000000" w:themeColor="text1"/>
          <w:kern w:val="36"/>
          <w:sz w:val="28"/>
          <w:szCs w:val="28"/>
          <w:lang w:eastAsia="ru-RU"/>
        </w:rPr>
        <w:t>Доклад на тему:</w:t>
      </w:r>
    </w:p>
    <w:p w:rsidR="00AA2B39" w:rsidRPr="00FD12E9" w:rsidRDefault="00AA2B39" w:rsidP="00FD12E9">
      <w:pPr>
        <w:ind w:left="720"/>
        <w:jc w:val="center"/>
        <w:rPr>
          <w:rFonts w:ascii="Times New Roman" w:eastAsia="Times New Roman" w:hAnsi="Times New Roman"/>
          <w:color w:val="000000" w:themeColor="text1"/>
          <w:sz w:val="28"/>
          <w:szCs w:val="28"/>
          <w:lang w:eastAsia="ru-RU"/>
        </w:rPr>
      </w:pPr>
      <w:r w:rsidRPr="00FD12E9">
        <w:rPr>
          <w:rFonts w:ascii="Times New Roman" w:eastAsia="Times New Roman" w:hAnsi="Times New Roman"/>
          <w:color w:val="000000" w:themeColor="text1"/>
          <w:kern w:val="36"/>
          <w:sz w:val="28"/>
          <w:szCs w:val="28"/>
          <w:lang w:eastAsia="ru-RU"/>
        </w:rPr>
        <w:t xml:space="preserve">«Инновационные методы работы старшего воспитателя </w:t>
      </w:r>
      <w:r w:rsidRPr="00FD12E9">
        <w:rPr>
          <w:rFonts w:ascii="Times New Roman" w:eastAsia="Times New Roman" w:hAnsi="Times New Roman"/>
          <w:bCs/>
          <w:color w:val="000000" w:themeColor="text1"/>
          <w:sz w:val="28"/>
          <w:szCs w:val="28"/>
          <w:lang w:eastAsia="ru-RU"/>
        </w:rPr>
        <w:t>как фактор успешной профессиональной компетентности педагогов».</w:t>
      </w:r>
    </w:p>
    <w:p w:rsidR="002200A3" w:rsidRPr="00FD12E9" w:rsidRDefault="002200A3" w:rsidP="002200A3">
      <w:pPr>
        <w:ind w:left="720"/>
        <w:jc w:val="both"/>
        <w:rPr>
          <w:rFonts w:ascii="Times New Roman" w:eastAsia="Times New Roman" w:hAnsi="Times New Roman"/>
          <w:color w:val="000000" w:themeColor="text1"/>
          <w:kern w:val="36"/>
          <w:sz w:val="28"/>
          <w:szCs w:val="28"/>
          <w:lang w:eastAsia="ru-RU"/>
        </w:rPr>
      </w:pPr>
    </w:p>
    <w:p w:rsidR="00AA2B39" w:rsidRPr="00FD12E9" w:rsidRDefault="00AA2B39" w:rsidP="002200A3">
      <w:pPr>
        <w:ind w:left="720"/>
        <w:jc w:val="both"/>
        <w:rPr>
          <w:rFonts w:ascii="Times New Roman" w:eastAsia="Times New Roman" w:hAnsi="Times New Roman"/>
          <w:color w:val="000000" w:themeColor="text1"/>
          <w:kern w:val="36"/>
          <w:sz w:val="28"/>
          <w:szCs w:val="28"/>
          <w:lang w:eastAsia="ru-RU"/>
        </w:rPr>
      </w:pPr>
    </w:p>
    <w:p w:rsidR="00FD12E9" w:rsidRPr="00FD12E9" w:rsidRDefault="00FD12E9" w:rsidP="002200A3">
      <w:pPr>
        <w:ind w:left="720"/>
        <w:jc w:val="both"/>
        <w:rPr>
          <w:rFonts w:ascii="Times New Roman" w:eastAsia="Times New Roman" w:hAnsi="Times New Roman"/>
          <w:color w:val="000000" w:themeColor="text1"/>
          <w:kern w:val="36"/>
          <w:sz w:val="28"/>
          <w:szCs w:val="28"/>
          <w:lang w:eastAsia="ru-RU"/>
        </w:rPr>
      </w:pPr>
    </w:p>
    <w:p w:rsidR="00FD12E9" w:rsidRPr="00FD12E9" w:rsidRDefault="00FD12E9" w:rsidP="002200A3">
      <w:pPr>
        <w:ind w:left="720"/>
        <w:jc w:val="both"/>
        <w:rPr>
          <w:rFonts w:ascii="Times New Roman" w:eastAsia="Times New Roman" w:hAnsi="Times New Roman"/>
          <w:color w:val="000000" w:themeColor="text1"/>
          <w:kern w:val="36"/>
          <w:sz w:val="28"/>
          <w:szCs w:val="28"/>
          <w:lang w:eastAsia="ru-RU"/>
        </w:rPr>
      </w:pPr>
    </w:p>
    <w:p w:rsidR="00FD12E9" w:rsidRPr="00FD12E9" w:rsidRDefault="00FD12E9" w:rsidP="002200A3">
      <w:pPr>
        <w:ind w:left="720"/>
        <w:jc w:val="both"/>
        <w:rPr>
          <w:rFonts w:ascii="Times New Roman" w:eastAsia="Times New Roman" w:hAnsi="Times New Roman"/>
          <w:color w:val="000000" w:themeColor="text1"/>
          <w:kern w:val="36"/>
          <w:sz w:val="28"/>
          <w:szCs w:val="28"/>
          <w:lang w:eastAsia="ru-RU"/>
        </w:rPr>
      </w:pPr>
    </w:p>
    <w:p w:rsidR="00FD12E9" w:rsidRPr="00FD12E9" w:rsidRDefault="00FD12E9" w:rsidP="002200A3">
      <w:pPr>
        <w:ind w:left="720"/>
        <w:jc w:val="both"/>
        <w:rPr>
          <w:rFonts w:ascii="Times New Roman" w:eastAsia="Times New Roman" w:hAnsi="Times New Roman"/>
          <w:color w:val="000000" w:themeColor="text1"/>
          <w:kern w:val="36"/>
          <w:sz w:val="28"/>
          <w:szCs w:val="28"/>
          <w:lang w:eastAsia="ru-RU"/>
        </w:rPr>
      </w:pPr>
    </w:p>
    <w:p w:rsidR="00FD12E9" w:rsidRPr="00FD12E9" w:rsidRDefault="00FD12E9" w:rsidP="002200A3">
      <w:pPr>
        <w:ind w:left="720"/>
        <w:jc w:val="both"/>
        <w:rPr>
          <w:rFonts w:ascii="Times New Roman" w:eastAsia="Times New Roman" w:hAnsi="Times New Roman"/>
          <w:color w:val="000000" w:themeColor="text1"/>
          <w:kern w:val="36"/>
          <w:sz w:val="28"/>
          <w:szCs w:val="28"/>
          <w:lang w:eastAsia="ru-RU"/>
        </w:rPr>
      </w:pPr>
    </w:p>
    <w:p w:rsidR="00FD12E9" w:rsidRPr="00FD12E9" w:rsidRDefault="00FD12E9" w:rsidP="002200A3">
      <w:pPr>
        <w:ind w:left="720"/>
        <w:jc w:val="both"/>
        <w:rPr>
          <w:rFonts w:ascii="Times New Roman" w:eastAsia="Times New Roman" w:hAnsi="Times New Roman"/>
          <w:color w:val="000000" w:themeColor="text1"/>
          <w:kern w:val="36"/>
          <w:sz w:val="28"/>
          <w:szCs w:val="28"/>
          <w:lang w:eastAsia="ru-RU"/>
        </w:rPr>
      </w:pPr>
    </w:p>
    <w:p w:rsidR="00FD12E9" w:rsidRPr="00FD12E9" w:rsidRDefault="00FD12E9" w:rsidP="002200A3">
      <w:pPr>
        <w:ind w:left="720"/>
        <w:jc w:val="both"/>
        <w:rPr>
          <w:rFonts w:ascii="Times New Roman" w:eastAsia="Times New Roman" w:hAnsi="Times New Roman"/>
          <w:color w:val="000000" w:themeColor="text1"/>
          <w:kern w:val="36"/>
          <w:sz w:val="28"/>
          <w:szCs w:val="28"/>
          <w:lang w:eastAsia="ru-RU"/>
        </w:rPr>
      </w:pPr>
    </w:p>
    <w:p w:rsidR="00FD12E9" w:rsidRPr="00FD12E9" w:rsidRDefault="00FD12E9" w:rsidP="002200A3">
      <w:pPr>
        <w:ind w:left="720"/>
        <w:jc w:val="both"/>
        <w:rPr>
          <w:rFonts w:ascii="Times New Roman" w:eastAsia="Times New Roman" w:hAnsi="Times New Roman"/>
          <w:color w:val="000000" w:themeColor="text1"/>
          <w:kern w:val="36"/>
          <w:sz w:val="28"/>
          <w:szCs w:val="28"/>
          <w:lang w:eastAsia="ru-RU"/>
        </w:rPr>
      </w:pPr>
    </w:p>
    <w:p w:rsidR="002200A3" w:rsidRPr="00FD12E9" w:rsidRDefault="002200A3" w:rsidP="002200A3">
      <w:pPr>
        <w:ind w:left="720"/>
        <w:jc w:val="both"/>
        <w:rPr>
          <w:rFonts w:ascii="Times New Roman" w:eastAsia="Times New Roman" w:hAnsi="Times New Roman"/>
          <w:color w:val="000000" w:themeColor="text1"/>
          <w:kern w:val="36"/>
          <w:sz w:val="28"/>
          <w:szCs w:val="28"/>
          <w:lang w:eastAsia="ru-RU"/>
        </w:rPr>
      </w:pPr>
    </w:p>
    <w:p w:rsidR="002200A3" w:rsidRPr="00FD12E9" w:rsidRDefault="002200A3" w:rsidP="002200A3">
      <w:pPr>
        <w:ind w:left="720"/>
        <w:jc w:val="both"/>
        <w:rPr>
          <w:rFonts w:ascii="Times New Roman" w:eastAsia="Times New Roman" w:hAnsi="Times New Roman"/>
          <w:color w:val="000000" w:themeColor="text1"/>
          <w:kern w:val="36"/>
          <w:sz w:val="28"/>
          <w:szCs w:val="28"/>
          <w:lang w:eastAsia="ru-RU"/>
        </w:rPr>
      </w:pPr>
    </w:p>
    <w:p w:rsidR="002200A3" w:rsidRPr="00FD12E9" w:rsidRDefault="00AA2B39" w:rsidP="00FD12E9">
      <w:pPr>
        <w:ind w:left="720"/>
        <w:jc w:val="right"/>
        <w:rPr>
          <w:rFonts w:ascii="Times New Roman" w:eastAsia="Times New Roman" w:hAnsi="Times New Roman"/>
          <w:color w:val="000000" w:themeColor="text1"/>
          <w:kern w:val="36"/>
          <w:sz w:val="28"/>
          <w:szCs w:val="28"/>
          <w:lang w:eastAsia="ru-RU"/>
        </w:rPr>
      </w:pPr>
      <w:r w:rsidRPr="00FD12E9">
        <w:rPr>
          <w:rFonts w:ascii="Times New Roman" w:eastAsia="Times New Roman" w:hAnsi="Times New Roman"/>
          <w:color w:val="000000" w:themeColor="text1"/>
          <w:kern w:val="36"/>
          <w:sz w:val="28"/>
          <w:szCs w:val="28"/>
          <w:lang w:eastAsia="ru-RU"/>
        </w:rPr>
        <w:t>Подготовила:</w:t>
      </w:r>
    </w:p>
    <w:p w:rsidR="00AA2B39" w:rsidRPr="00FD12E9" w:rsidRDefault="00AA2B39" w:rsidP="00FD12E9">
      <w:pPr>
        <w:ind w:left="720"/>
        <w:jc w:val="right"/>
        <w:rPr>
          <w:rFonts w:ascii="Times New Roman" w:eastAsia="Times New Roman" w:hAnsi="Times New Roman"/>
          <w:color w:val="000000" w:themeColor="text1"/>
          <w:kern w:val="36"/>
          <w:sz w:val="28"/>
          <w:szCs w:val="28"/>
          <w:lang w:eastAsia="ru-RU"/>
        </w:rPr>
      </w:pPr>
      <w:r w:rsidRPr="00FD12E9">
        <w:rPr>
          <w:rFonts w:ascii="Times New Roman" w:eastAsia="Times New Roman" w:hAnsi="Times New Roman"/>
          <w:color w:val="000000" w:themeColor="text1"/>
          <w:kern w:val="36"/>
          <w:sz w:val="28"/>
          <w:szCs w:val="28"/>
          <w:lang w:eastAsia="ru-RU"/>
        </w:rPr>
        <w:t>Старший воспитатель</w:t>
      </w:r>
    </w:p>
    <w:p w:rsidR="00AA2B39" w:rsidRPr="00FD12E9" w:rsidRDefault="00AA2B39" w:rsidP="00FD12E9">
      <w:pPr>
        <w:ind w:left="720"/>
        <w:jc w:val="right"/>
        <w:rPr>
          <w:rFonts w:ascii="Times New Roman" w:eastAsia="Times New Roman" w:hAnsi="Times New Roman"/>
          <w:color w:val="000000" w:themeColor="text1"/>
          <w:kern w:val="36"/>
          <w:sz w:val="28"/>
          <w:szCs w:val="28"/>
          <w:lang w:eastAsia="ru-RU"/>
        </w:rPr>
      </w:pPr>
      <w:r w:rsidRPr="00FD12E9">
        <w:rPr>
          <w:rFonts w:ascii="Times New Roman" w:eastAsia="Times New Roman" w:hAnsi="Times New Roman"/>
          <w:color w:val="000000" w:themeColor="text1"/>
          <w:kern w:val="36"/>
          <w:sz w:val="28"/>
          <w:szCs w:val="28"/>
          <w:lang w:eastAsia="ru-RU"/>
        </w:rPr>
        <w:t>Кравченко Елена Евгеньевна</w:t>
      </w:r>
    </w:p>
    <w:p w:rsidR="002200A3" w:rsidRPr="00FD12E9" w:rsidRDefault="002200A3" w:rsidP="00FD12E9">
      <w:pPr>
        <w:ind w:left="720"/>
        <w:jc w:val="right"/>
        <w:rPr>
          <w:rFonts w:ascii="Times New Roman" w:eastAsia="Times New Roman" w:hAnsi="Times New Roman"/>
          <w:color w:val="000000" w:themeColor="text1"/>
          <w:kern w:val="36"/>
          <w:sz w:val="28"/>
          <w:szCs w:val="28"/>
          <w:lang w:eastAsia="ru-RU"/>
        </w:rPr>
      </w:pPr>
    </w:p>
    <w:p w:rsidR="002200A3" w:rsidRPr="00FD12E9" w:rsidRDefault="002200A3" w:rsidP="002200A3">
      <w:pPr>
        <w:ind w:left="720"/>
        <w:jc w:val="both"/>
        <w:rPr>
          <w:rFonts w:ascii="Times New Roman" w:eastAsia="Times New Roman" w:hAnsi="Times New Roman"/>
          <w:color w:val="000000" w:themeColor="text1"/>
          <w:kern w:val="36"/>
          <w:sz w:val="28"/>
          <w:szCs w:val="28"/>
          <w:lang w:eastAsia="ru-RU"/>
        </w:rPr>
      </w:pPr>
    </w:p>
    <w:p w:rsidR="002200A3" w:rsidRPr="00FD12E9" w:rsidRDefault="002200A3" w:rsidP="002200A3">
      <w:pPr>
        <w:ind w:left="720"/>
        <w:jc w:val="both"/>
        <w:rPr>
          <w:rFonts w:ascii="Times New Roman" w:eastAsia="Times New Roman" w:hAnsi="Times New Roman"/>
          <w:color w:val="000000" w:themeColor="text1"/>
          <w:kern w:val="36"/>
          <w:sz w:val="28"/>
          <w:szCs w:val="28"/>
          <w:lang w:eastAsia="ru-RU"/>
        </w:rPr>
      </w:pPr>
    </w:p>
    <w:p w:rsidR="002200A3" w:rsidRPr="00FD12E9" w:rsidRDefault="002200A3" w:rsidP="002200A3">
      <w:pPr>
        <w:ind w:left="720"/>
        <w:jc w:val="both"/>
        <w:rPr>
          <w:rFonts w:ascii="Times New Roman" w:eastAsia="Times New Roman" w:hAnsi="Times New Roman"/>
          <w:color w:val="000000" w:themeColor="text1"/>
          <w:kern w:val="36"/>
          <w:sz w:val="28"/>
          <w:szCs w:val="28"/>
          <w:lang w:eastAsia="ru-RU"/>
        </w:rPr>
      </w:pPr>
    </w:p>
    <w:p w:rsidR="002200A3" w:rsidRPr="00FD12E9" w:rsidRDefault="002200A3" w:rsidP="002200A3">
      <w:pPr>
        <w:ind w:left="720"/>
        <w:jc w:val="both"/>
        <w:rPr>
          <w:rFonts w:ascii="Times New Roman" w:eastAsia="Times New Roman" w:hAnsi="Times New Roman"/>
          <w:color w:val="000000" w:themeColor="text1"/>
          <w:kern w:val="36"/>
          <w:sz w:val="28"/>
          <w:szCs w:val="28"/>
          <w:lang w:eastAsia="ru-RU"/>
        </w:rPr>
      </w:pPr>
    </w:p>
    <w:p w:rsidR="002200A3" w:rsidRPr="00FD12E9" w:rsidRDefault="002200A3" w:rsidP="002200A3">
      <w:pPr>
        <w:ind w:left="720"/>
        <w:jc w:val="both"/>
        <w:rPr>
          <w:rFonts w:ascii="Times New Roman" w:eastAsia="Times New Roman" w:hAnsi="Times New Roman"/>
          <w:color w:val="000000" w:themeColor="text1"/>
          <w:kern w:val="36"/>
          <w:sz w:val="28"/>
          <w:szCs w:val="28"/>
          <w:lang w:eastAsia="ru-RU"/>
        </w:rPr>
      </w:pPr>
    </w:p>
    <w:p w:rsidR="002200A3" w:rsidRPr="00FD12E9" w:rsidRDefault="002200A3" w:rsidP="002200A3">
      <w:pPr>
        <w:ind w:left="720"/>
        <w:jc w:val="both"/>
        <w:rPr>
          <w:rFonts w:ascii="Times New Roman" w:eastAsia="Times New Roman" w:hAnsi="Times New Roman"/>
          <w:color w:val="000000" w:themeColor="text1"/>
          <w:kern w:val="36"/>
          <w:sz w:val="28"/>
          <w:szCs w:val="28"/>
          <w:lang w:eastAsia="ru-RU"/>
        </w:rPr>
      </w:pPr>
    </w:p>
    <w:p w:rsidR="002200A3" w:rsidRPr="00FD12E9" w:rsidRDefault="002200A3" w:rsidP="002200A3">
      <w:pPr>
        <w:ind w:left="720"/>
        <w:jc w:val="both"/>
        <w:rPr>
          <w:rFonts w:ascii="Times New Roman" w:eastAsia="Times New Roman" w:hAnsi="Times New Roman"/>
          <w:color w:val="000000" w:themeColor="text1"/>
          <w:kern w:val="36"/>
          <w:sz w:val="28"/>
          <w:szCs w:val="28"/>
          <w:lang w:eastAsia="ru-RU"/>
        </w:rPr>
      </w:pPr>
    </w:p>
    <w:p w:rsidR="002200A3" w:rsidRPr="00FD12E9" w:rsidRDefault="002200A3" w:rsidP="002200A3">
      <w:pPr>
        <w:ind w:left="720"/>
        <w:jc w:val="both"/>
        <w:rPr>
          <w:rFonts w:ascii="Times New Roman" w:eastAsia="Times New Roman" w:hAnsi="Times New Roman"/>
          <w:color w:val="000000" w:themeColor="text1"/>
          <w:kern w:val="36"/>
          <w:sz w:val="28"/>
          <w:szCs w:val="28"/>
          <w:lang w:eastAsia="ru-RU"/>
        </w:rPr>
      </w:pPr>
    </w:p>
    <w:p w:rsidR="002200A3" w:rsidRPr="00FD12E9" w:rsidRDefault="002200A3" w:rsidP="002200A3">
      <w:pPr>
        <w:ind w:left="720"/>
        <w:jc w:val="both"/>
        <w:rPr>
          <w:rFonts w:ascii="Times New Roman" w:eastAsia="Times New Roman" w:hAnsi="Times New Roman"/>
          <w:color w:val="000000" w:themeColor="text1"/>
          <w:kern w:val="36"/>
          <w:sz w:val="28"/>
          <w:szCs w:val="28"/>
          <w:lang w:eastAsia="ru-RU"/>
        </w:rPr>
      </w:pPr>
    </w:p>
    <w:p w:rsidR="008B6F4A" w:rsidRPr="00FD12E9" w:rsidRDefault="00FD12E9" w:rsidP="00FD12E9">
      <w:pPr>
        <w:ind w:left="720"/>
        <w:jc w:val="center"/>
        <w:rPr>
          <w:rFonts w:ascii="Times New Roman" w:eastAsia="Times New Roman" w:hAnsi="Times New Roman"/>
          <w:color w:val="000000" w:themeColor="text1"/>
          <w:kern w:val="36"/>
          <w:sz w:val="28"/>
          <w:szCs w:val="28"/>
          <w:lang w:eastAsia="ru-RU"/>
        </w:rPr>
      </w:pPr>
      <w:r w:rsidRPr="00FD12E9">
        <w:rPr>
          <w:rFonts w:ascii="Times New Roman" w:eastAsia="Times New Roman" w:hAnsi="Times New Roman"/>
          <w:color w:val="000000" w:themeColor="text1"/>
          <w:kern w:val="36"/>
          <w:sz w:val="28"/>
          <w:szCs w:val="28"/>
          <w:lang w:eastAsia="ru-RU"/>
        </w:rPr>
        <w:t>Бийск, 2020</w:t>
      </w:r>
    </w:p>
    <w:p w:rsidR="008B6F4A" w:rsidRPr="002200A3" w:rsidRDefault="008B6F4A" w:rsidP="002200A3">
      <w:pPr>
        <w:shd w:val="clear" w:color="auto" w:fill="FFFFFF"/>
        <w:jc w:val="both"/>
        <w:rPr>
          <w:rFonts w:ascii="Times New Roman" w:eastAsia="Times New Roman" w:hAnsi="Times New Roman"/>
          <w:i/>
          <w:sz w:val="28"/>
          <w:szCs w:val="28"/>
          <w:lang w:eastAsia="ru-RU"/>
        </w:rPr>
      </w:pPr>
      <w:r w:rsidRPr="002200A3">
        <w:rPr>
          <w:rFonts w:ascii="Times New Roman" w:eastAsia="Times New Roman" w:hAnsi="Times New Roman"/>
          <w:i/>
          <w:sz w:val="28"/>
          <w:szCs w:val="28"/>
          <w:lang w:eastAsia="ru-RU"/>
        </w:rPr>
        <w:lastRenderedPageBreak/>
        <w:t xml:space="preserve">«Давай наставления только тому, кто ищет знаний. Оказывай помощь только тому, кто не умеет внятно высказывать свои заветные думы. Обучай только того, кто способен, узнав про один угол </w:t>
      </w:r>
      <w:r w:rsidR="00967FF1" w:rsidRPr="002200A3">
        <w:rPr>
          <w:rFonts w:ascii="Times New Roman" w:eastAsia="Times New Roman" w:hAnsi="Times New Roman"/>
          <w:i/>
          <w:sz w:val="28"/>
          <w:szCs w:val="28"/>
          <w:lang w:eastAsia="ru-RU"/>
        </w:rPr>
        <w:t xml:space="preserve">квадрата, представить себе </w:t>
      </w:r>
      <w:r w:rsidRPr="002200A3">
        <w:rPr>
          <w:rFonts w:ascii="Times New Roman" w:eastAsia="Times New Roman" w:hAnsi="Times New Roman"/>
          <w:i/>
          <w:sz w:val="28"/>
          <w:szCs w:val="28"/>
          <w:lang w:eastAsia="ru-RU"/>
        </w:rPr>
        <w:t>остальные три»</w:t>
      </w:r>
    </w:p>
    <w:p w:rsidR="00967FF1" w:rsidRPr="002200A3" w:rsidRDefault="008B6F4A" w:rsidP="00FD12E9">
      <w:pPr>
        <w:shd w:val="clear" w:color="auto" w:fill="FFFFFF"/>
        <w:jc w:val="right"/>
        <w:rPr>
          <w:rFonts w:ascii="Times New Roman" w:eastAsia="Times New Roman" w:hAnsi="Times New Roman"/>
          <w:i/>
          <w:sz w:val="28"/>
          <w:szCs w:val="28"/>
          <w:lang w:eastAsia="ru-RU"/>
        </w:rPr>
      </w:pPr>
      <w:r w:rsidRPr="002200A3">
        <w:rPr>
          <w:rFonts w:ascii="Times New Roman" w:eastAsia="Times New Roman" w:hAnsi="Times New Roman"/>
          <w:i/>
          <w:sz w:val="28"/>
          <w:szCs w:val="28"/>
          <w:lang w:eastAsia="ru-RU"/>
        </w:rPr>
        <w:t>Конфуций</w:t>
      </w:r>
      <w:bookmarkStart w:id="0" w:name="_GoBack"/>
      <w:bookmarkEnd w:id="0"/>
    </w:p>
    <w:p w:rsidR="00967FF1" w:rsidRPr="002200A3" w:rsidRDefault="00967FF1" w:rsidP="002200A3">
      <w:pPr>
        <w:shd w:val="clear" w:color="auto" w:fill="FFFFFF"/>
        <w:spacing w:after="120"/>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 На сегодняшний день ключевым вопросом модернизации  образования является повышение его качества, приведение в соответствие с мировыми стандартами. В документах, определяющих развитие системы образования в Российской Федерации, отмечается потребность усиления внимания государства и общества к такой важной подсистеме, как дошкольное образование.</w:t>
      </w:r>
    </w:p>
    <w:p w:rsidR="00967FF1" w:rsidRPr="002200A3" w:rsidRDefault="00967FF1" w:rsidP="002200A3">
      <w:pPr>
        <w:shd w:val="clear" w:color="auto" w:fill="FFFFFF"/>
        <w:spacing w:after="150"/>
        <w:jc w:val="both"/>
        <w:rPr>
          <w:rFonts w:ascii="Times New Roman" w:hAnsi="Times New Roman"/>
          <w:sz w:val="28"/>
          <w:szCs w:val="28"/>
        </w:rPr>
      </w:pPr>
      <w:r w:rsidRPr="002200A3">
        <w:rPr>
          <w:rFonts w:ascii="Times New Roman" w:hAnsi="Times New Roman"/>
          <w:sz w:val="28"/>
          <w:szCs w:val="28"/>
        </w:rPr>
        <w:t xml:space="preserve">     Огромными способностями повышения качества образования обладает организация инновационной методической работы с педагогическими кадрами.</w:t>
      </w:r>
    </w:p>
    <w:p w:rsidR="00967FF1" w:rsidRPr="002200A3" w:rsidRDefault="00967FF1" w:rsidP="002200A3">
      <w:pPr>
        <w:pStyle w:val="af3"/>
        <w:shd w:val="clear" w:color="auto" w:fill="FFFFFF"/>
        <w:spacing w:before="0" w:beforeAutospacing="0" w:after="120" w:afterAutospacing="0"/>
        <w:jc w:val="both"/>
        <w:rPr>
          <w:sz w:val="28"/>
          <w:szCs w:val="28"/>
        </w:rPr>
      </w:pPr>
      <w:r w:rsidRPr="002200A3">
        <w:rPr>
          <w:sz w:val="28"/>
          <w:szCs w:val="28"/>
        </w:rPr>
        <w:t xml:space="preserve">     Кризисное время рождает в нашей педагогической системе не только ожидание «перемен сверху», но и ощущение необходимости собственных изменений.</w:t>
      </w:r>
    </w:p>
    <w:p w:rsidR="008B6F4A" w:rsidRPr="002200A3" w:rsidRDefault="00967FF1"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     </w:t>
      </w:r>
      <w:r w:rsidR="008B6F4A" w:rsidRPr="002200A3">
        <w:rPr>
          <w:rFonts w:ascii="Times New Roman" w:eastAsia="Times New Roman" w:hAnsi="Times New Roman"/>
          <w:sz w:val="28"/>
          <w:szCs w:val="28"/>
          <w:lang w:eastAsia="ru-RU"/>
        </w:rPr>
        <w:t>Концепция модернизации российского образования ставит задачу достижения нового, современного качества дошкольного образования, связанного с созданием условий для развития личности ребенка, способной реализовать себя как часть социума. В связи с этим, предполагается новое содержание профессионально - педагогической деятельности педагогов ДОУ, их готовность осваивать и внедрять инновации, которые востребованы новой образовательной ситуацией.</w:t>
      </w:r>
    </w:p>
    <w:p w:rsidR="008B6F4A" w:rsidRPr="002200A3" w:rsidRDefault="00967FF1"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     </w:t>
      </w:r>
      <w:r w:rsidR="008B6F4A" w:rsidRPr="002200A3">
        <w:rPr>
          <w:rFonts w:ascii="Times New Roman" w:eastAsia="Times New Roman" w:hAnsi="Times New Roman"/>
          <w:sz w:val="28"/>
          <w:szCs w:val="28"/>
          <w:lang w:eastAsia="ru-RU"/>
        </w:rPr>
        <w:t>Ведущую роль в обеспечении эффективности воспитательно-образовательного процесса играет педагог, его профессионализм.</w:t>
      </w:r>
    </w:p>
    <w:p w:rsidR="008B6F4A" w:rsidRPr="002200A3" w:rsidRDefault="00967FF1"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     </w:t>
      </w:r>
      <w:r w:rsidR="008B6F4A" w:rsidRPr="002200A3">
        <w:rPr>
          <w:rFonts w:ascii="Times New Roman" w:eastAsia="Times New Roman" w:hAnsi="Times New Roman"/>
          <w:sz w:val="28"/>
          <w:szCs w:val="28"/>
          <w:lang w:eastAsia="ru-RU"/>
        </w:rPr>
        <w:t>Повышение уровня мастерства педагогов — приоритетное направление деятельности методической работы, которая занимает особое место в системе управления дошкольным учреждением и представляет важное звено в целостной системе повышения квалификации педагогических кадров, так как, прежде всего, способствует активизации личности педагога, развитию его творческой личности.</w:t>
      </w:r>
    </w:p>
    <w:p w:rsidR="008B6F4A" w:rsidRPr="002200A3" w:rsidRDefault="00967FF1"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     </w:t>
      </w:r>
      <w:r w:rsidR="008B6F4A" w:rsidRPr="002200A3">
        <w:rPr>
          <w:rFonts w:ascii="Times New Roman" w:eastAsia="Times New Roman" w:hAnsi="Times New Roman"/>
          <w:sz w:val="28"/>
          <w:szCs w:val="28"/>
          <w:lang w:eastAsia="ru-RU"/>
        </w:rPr>
        <w:t xml:space="preserve">Постоянная связь содержания методической работы с результатами работы педагогов обеспечивает непрерывный процесс совершенствования профессионального мастерства каждого воспитателя. В то же время методическая работа носит опережающий характер и отвечает за развитие и совершенствование всей работы с детьми, в соответствии с новыми достижениями в педагогической и психологической науке. Поэтому невозможно согласиться с пониманием методической работы, как только службы корректирования ошибок в деятельности воспитателя, хотя в ходе ее приходиться решать и эти проблемы. Главным является оказание реальной, действенной и своевременной помощи педагогам. Однако проблема повышения профессионального мастерства каждого педагога дошкольного учреждения по-прежнему остается одной из самых сложных. Ни для кого не </w:t>
      </w:r>
      <w:r w:rsidR="008B6F4A" w:rsidRPr="002200A3">
        <w:rPr>
          <w:rFonts w:ascii="Times New Roman" w:eastAsia="Times New Roman" w:hAnsi="Times New Roman"/>
          <w:sz w:val="28"/>
          <w:szCs w:val="28"/>
          <w:lang w:eastAsia="ru-RU"/>
        </w:rPr>
        <w:lastRenderedPageBreak/>
        <w:t>секрет, что иногда на организацию мероприятий тратится много сил, а отдача ничтожна мала. Чем же объяснить все это? Думая, размышляя по этому поводу, пришла к выводу, что традиционные формы методической работы, в которых главное место отводилось докладам, выступлениям утратили свое значение из-за низкой их эффективности и недостаточной обратной связи. Сегодня надо использовать новые, активные формы работы, которым свойственно вовлечение педагогов в деятельность и диалог, предполагающий свободный обмен мнениями.</w:t>
      </w:r>
    </w:p>
    <w:p w:rsidR="008B6F4A" w:rsidRPr="002200A3" w:rsidRDefault="00967FF1"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    </w:t>
      </w:r>
      <w:r w:rsidR="008B6F4A" w:rsidRPr="002200A3">
        <w:rPr>
          <w:rFonts w:ascii="Times New Roman" w:eastAsia="Times New Roman" w:hAnsi="Times New Roman"/>
          <w:sz w:val="28"/>
          <w:szCs w:val="28"/>
          <w:lang w:eastAsia="ru-RU"/>
        </w:rPr>
        <w:t>Для обеспечения активного участия педагогов ДОУ в инновационной методической работе необходимо проектирование продуктивных форм.</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К комплексу необходимых педагогических условий относятся:</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1. отбор и экспертиза (оценивание) инновационного содержания дошкольного образования;</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2. проектирование продуктивных форм методической работы, активизирующих педагогов ДОУ на повышение профессиональной компетенции.</w:t>
      </w:r>
    </w:p>
    <w:p w:rsidR="008B6F4A" w:rsidRPr="002200A3" w:rsidRDefault="00967FF1"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     </w:t>
      </w:r>
      <w:r w:rsidR="008B6F4A" w:rsidRPr="002200A3">
        <w:rPr>
          <w:rFonts w:ascii="Times New Roman" w:eastAsia="Times New Roman" w:hAnsi="Times New Roman"/>
          <w:sz w:val="28"/>
          <w:szCs w:val="28"/>
          <w:lang w:eastAsia="ru-RU"/>
        </w:rPr>
        <w:t>Инновационная методическая работа - часть профессионально - управленческой, педагогической деятельности, отличительными особенностями которой являются:</w:t>
      </w:r>
    </w:p>
    <w:p w:rsidR="008B6F4A" w:rsidRPr="002200A3" w:rsidRDefault="00967FF1"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1</w:t>
      </w:r>
      <w:r w:rsidR="008B6F4A" w:rsidRPr="002200A3">
        <w:rPr>
          <w:rFonts w:ascii="Times New Roman" w:eastAsia="Times New Roman" w:hAnsi="Times New Roman"/>
          <w:sz w:val="28"/>
          <w:szCs w:val="28"/>
          <w:lang w:eastAsia="ru-RU"/>
        </w:rPr>
        <w:t>. обеспечение работы образовательного учреждения в режиме развития;</w:t>
      </w:r>
    </w:p>
    <w:p w:rsidR="008B6F4A" w:rsidRPr="002200A3" w:rsidRDefault="00967FF1"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2</w:t>
      </w:r>
      <w:r w:rsidR="008B6F4A" w:rsidRPr="002200A3">
        <w:rPr>
          <w:rFonts w:ascii="Times New Roman" w:eastAsia="Times New Roman" w:hAnsi="Times New Roman"/>
          <w:sz w:val="28"/>
          <w:szCs w:val="28"/>
          <w:lang w:eastAsia="ru-RU"/>
        </w:rPr>
        <w:t>. отбор содержания методической работы, обеспечивающего личностное развитие ребенка дошкольного возраста, его саморазвитие;</w:t>
      </w:r>
    </w:p>
    <w:p w:rsidR="008B6F4A" w:rsidRPr="002200A3" w:rsidRDefault="00967FF1"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3</w:t>
      </w:r>
      <w:r w:rsidR="008B6F4A" w:rsidRPr="002200A3">
        <w:rPr>
          <w:rFonts w:ascii="Times New Roman" w:eastAsia="Times New Roman" w:hAnsi="Times New Roman"/>
          <w:sz w:val="28"/>
          <w:szCs w:val="28"/>
          <w:lang w:eastAsia="ru-RU"/>
        </w:rPr>
        <w:t>. обеспечение педагогов информацией об инновационных фактах и явлениях и организация экспертизы;</w:t>
      </w:r>
    </w:p>
    <w:p w:rsidR="008B6F4A" w:rsidRPr="002200A3" w:rsidRDefault="00967FF1"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4</w:t>
      </w:r>
      <w:r w:rsidR="008B6F4A" w:rsidRPr="002200A3">
        <w:rPr>
          <w:rFonts w:ascii="Times New Roman" w:eastAsia="Times New Roman" w:hAnsi="Times New Roman"/>
          <w:sz w:val="28"/>
          <w:szCs w:val="28"/>
          <w:lang w:eastAsia="ru-RU"/>
        </w:rPr>
        <w:t>. оснащение педагогов способами профессионально - педагогической деятельности, создающее эффективное воздействие на личностное развитие ребенка.</w:t>
      </w:r>
    </w:p>
    <w:p w:rsidR="008B6F4A" w:rsidRPr="00FD12E9" w:rsidRDefault="008B6F4A" w:rsidP="002200A3">
      <w:pPr>
        <w:shd w:val="clear" w:color="auto" w:fill="FFFFFF"/>
        <w:jc w:val="both"/>
        <w:rPr>
          <w:rFonts w:ascii="Times New Roman" w:eastAsia="Times New Roman" w:hAnsi="Times New Roman"/>
          <w:b/>
          <w:i/>
          <w:color w:val="000000" w:themeColor="text1"/>
          <w:sz w:val="28"/>
          <w:szCs w:val="28"/>
          <w:lang w:eastAsia="ru-RU"/>
        </w:rPr>
      </w:pPr>
      <w:r w:rsidRPr="00FD12E9">
        <w:rPr>
          <w:rFonts w:ascii="Times New Roman" w:eastAsia="Times New Roman" w:hAnsi="Times New Roman"/>
          <w:b/>
          <w:i/>
          <w:color w:val="000000" w:themeColor="text1"/>
          <w:sz w:val="28"/>
          <w:szCs w:val="28"/>
          <w:lang w:eastAsia="ru-RU"/>
        </w:rPr>
        <w:t>Методы и формы активизации инновационной деятельности педагогов.</w:t>
      </w:r>
    </w:p>
    <w:p w:rsidR="008B6F4A" w:rsidRPr="002200A3" w:rsidRDefault="00B95330"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     </w:t>
      </w:r>
      <w:r w:rsidR="008B6F4A" w:rsidRPr="002200A3">
        <w:rPr>
          <w:rFonts w:ascii="Times New Roman" w:eastAsia="Times New Roman" w:hAnsi="Times New Roman"/>
          <w:sz w:val="28"/>
          <w:szCs w:val="28"/>
          <w:lang w:eastAsia="ru-RU"/>
        </w:rPr>
        <w:t>В настоящее время существует проблема формирования педагога инновационного дошкольного учреждения, обладающего компетентностью, креативностью, готовностью к использованию и созданию инноваций.</w:t>
      </w:r>
    </w:p>
    <w:p w:rsidR="008B6F4A" w:rsidRPr="002200A3" w:rsidRDefault="00B95330"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     </w:t>
      </w:r>
      <w:r w:rsidR="008B6F4A" w:rsidRPr="002200A3">
        <w:rPr>
          <w:rFonts w:ascii="Times New Roman" w:eastAsia="Times New Roman" w:hAnsi="Times New Roman"/>
          <w:sz w:val="28"/>
          <w:szCs w:val="28"/>
          <w:lang w:eastAsia="ru-RU"/>
        </w:rPr>
        <w:t>Работа по повышению профессионального мастерства педагогов должна выделяться в отдельное направление и придерживаться следующих основных требований:</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1. иметь практико-ориентированный характер;</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2. интегрировать повышение квалификации и внедрение результатов научных исследований и инновационного педагогического опыта;</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3. обеспечивать индивидуально-дифференцированный подход, учитывающий возможности педагогов и их профессиональные интересы;</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4. способствовать активному освоению знаний и закреплению профессиональных умений;</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5. оценивать результативность повышения квалификации и своевременно вносить коррективы в этот процесс;</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6. обеспечивать системный и комплексный подход к повышению профессионального мастерства педагогов.</w:t>
      </w:r>
    </w:p>
    <w:p w:rsidR="008B6F4A" w:rsidRPr="002200A3" w:rsidRDefault="00B95330"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lastRenderedPageBreak/>
        <w:t xml:space="preserve">     </w:t>
      </w:r>
      <w:r w:rsidR="008B6F4A" w:rsidRPr="002200A3">
        <w:rPr>
          <w:rFonts w:ascii="Times New Roman" w:eastAsia="Times New Roman" w:hAnsi="Times New Roman"/>
          <w:sz w:val="28"/>
          <w:szCs w:val="28"/>
          <w:lang w:eastAsia="ru-RU"/>
        </w:rPr>
        <w:t>Изучение деятельности и личности воспитателя – необходимая предпосылка повышения качества и эффективности методической работы. Помочь воспитателю добиться высоких результатов в обучении и воспитании детей можно только при условии всестороннего учета не только задач дальнейшего совершенствования, но и реальных возможностей каждого воспитателя.</w:t>
      </w:r>
    </w:p>
    <w:p w:rsidR="008B6F4A" w:rsidRPr="002200A3" w:rsidRDefault="00B95330"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     </w:t>
      </w:r>
      <w:r w:rsidR="008B6F4A" w:rsidRPr="002200A3">
        <w:rPr>
          <w:rFonts w:ascii="Times New Roman" w:eastAsia="Times New Roman" w:hAnsi="Times New Roman"/>
          <w:sz w:val="28"/>
          <w:szCs w:val="28"/>
          <w:lang w:eastAsia="ru-RU"/>
        </w:rPr>
        <w:t>Отбор форм и методов повышения квалификации обусловлен психологическими особенностями познавательной деятельности взрослых. Поэтому учебный проце</w:t>
      </w:r>
      <w:proofErr w:type="gramStart"/>
      <w:r w:rsidR="008B6F4A" w:rsidRPr="002200A3">
        <w:rPr>
          <w:rFonts w:ascii="Times New Roman" w:eastAsia="Times New Roman" w:hAnsi="Times New Roman"/>
          <w:sz w:val="28"/>
          <w:szCs w:val="28"/>
          <w:lang w:eastAsia="ru-RU"/>
        </w:rPr>
        <w:t>сс стр</w:t>
      </w:r>
      <w:proofErr w:type="gramEnd"/>
      <w:r w:rsidR="008B6F4A" w:rsidRPr="002200A3">
        <w:rPr>
          <w:rFonts w:ascii="Times New Roman" w:eastAsia="Times New Roman" w:hAnsi="Times New Roman"/>
          <w:sz w:val="28"/>
          <w:szCs w:val="28"/>
          <w:lang w:eastAsia="ru-RU"/>
        </w:rPr>
        <w:t>оится с учетом следующих требований:</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1. реализации вариативности образовательных запросов;</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2. овладения способами самостоятельного познания и перехода в режим саморазвития;</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3. ориентации на удовлетворение потребности в неформальном профессиональном общении;</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4. ориентации на самоанализ собственной деятельности и осознание необходимости её совершенствования;</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5. проблемного построения содержания лекций, семинаров, требующих от педагогов междисциплинарного синтеза;</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6. использование таких форм и методов учебной работы, которые носят исследовательский характер и направлены на осмысление собственного педагогического опыта и творческую его переработку.</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Из множества форм и методов, рекомендуемых в настоящее время для использования в работе с педагогами, можно остановиться на некоторых из них:</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1. Семинар – творческие занятия направлены на развитие творческого мышления и создания инновационных проектов.</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2. Семинар – пресс-конференции помогают быстро находить информацию по отдельным проблемам, глубоко осмысливать её, обсуждать отдельные вопросы с коллегами.</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3. Игровое моделирование. Деловые и ролевые игры подразумевают моделирование реального процесса, во время которых принимают оптимальные профессиональные решения на основе анализа искусственно созданных педагогических ситуаций. Деловая игра как метод обучения позволяет «прожить» ту или иную практическую ситуацию.</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Используются и такие формы и методы, как коллективное решение проблемных ситуаций, групповая дискуссия, или мозговая атака; тренинги в малых группах по совершенствованию профессиональных умений; методы самообразовательной работы, научно-практические конференции по итогам инновационной деятельности ДОУ.</w:t>
      </w:r>
    </w:p>
    <w:p w:rsidR="008B6F4A" w:rsidRPr="002200A3" w:rsidRDefault="00B95330"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     </w:t>
      </w:r>
      <w:r w:rsidR="008B6F4A" w:rsidRPr="002200A3">
        <w:rPr>
          <w:rFonts w:ascii="Times New Roman" w:eastAsia="Times New Roman" w:hAnsi="Times New Roman"/>
          <w:sz w:val="28"/>
          <w:szCs w:val="28"/>
          <w:lang w:eastAsia="ru-RU"/>
        </w:rPr>
        <w:t>Новой формой, позволяющей в комплексе решать основные практические и исследовательские задачи, интегрировать различные образовательные формы обучения для педагогов в инновационном учреждении, является научно-методический совет. В работу научно-методического совета включена творческая группа педагогов, научный руководитель экспериментальной площадки, заведующая ДОУ и старший воспитатель.</w:t>
      </w:r>
    </w:p>
    <w:p w:rsidR="008B6F4A" w:rsidRPr="002200A3" w:rsidRDefault="00B95330"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lastRenderedPageBreak/>
        <w:t xml:space="preserve">     </w:t>
      </w:r>
      <w:r w:rsidR="008B6F4A" w:rsidRPr="002200A3">
        <w:rPr>
          <w:rFonts w:ascii="Times New Roman" w:eastAsia="Times New Roman" w:hAnsi="Times New Roman"/>
          <w:sz w:val="28"/>
          <w:szCs w:val="28"/>
          <w:lang w:eastAsia="ru-RU"/>
        </w:rPr>
        <w:t>В компетенцию его деятельности входит создание коллектива единомышленников для развития учреждения, который разрабатывает стратегию, конструктивно-методические схемы реализации общей концепции, модель учреждения и его основные структуры, методики изучения культурно-образовательных и профессиональных потребностей всех участников педагогического процесса. Важное место в содержании работы научно-методического совета занимает анализ деятельности учреждения, результаты использования новых педагогических технологий, анализ профессиональной деятельности членов коллектива, рассмотрение прогностических программ и проектов, анализ и утверждение дидактических, методических материалов, обобщение опыта.</w:t>
      </w:r>
    </w:p>
    <w:p w:rsidR="008B6F4A" w:rsidRPr="002200A3" w:rsidRDefault="00B95330"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     </w:t>
      </w:r>
      <w:r w:rsidR="008B6F4A" w:rsidRPr="002200A3">
        <w:rPr>
          <w:rFonts w:ascii="Times New Roman" w:eastAsia="Times New Roman" w:hAnsi="Times New Roman"/>
          <w:sz w:val="28"/>
          <w:szCs w:val="28"/>
          <w:lang w:eastAsia="ru-RU"/>
        </w:rPr>
        <w:t xml:space="preserve">Важным в работе научно-методического совета является и анализ инновационных способов и приемов, и их реализации в </w:t>
      </w:r>
      <w:proofErr w:type="spellStart"/>
      <w:r w:rsidR="008B6F4A" w:rsidRPr="002200A3">
        <w:rPr>
          <w:rFonts w:ascii="Times New Roman" w:eastAsia="Times New Roman" w:hAnsi="Times New Roman"/>
          <w:sz w:val="28"/>
          <w:szCs w:val="28"/>
          <w:lang w:eastAsia="ru-RU"/>
        </w:rPr>
        <w:t>социо</w:t>
      </w:r>
      <w:proofErr w:type="spellEnd"/>
      <w:r w:rsidR="008B6F4A" w:rsidRPr="002200A3">
        <w:rPr>
          <w:rFonts w:ascii="Times New Roman" w:eastAsia="Times New Roman" w:hAnsi="Times New Roman"/>
          <w:sz w:val="28"/>
          <w:szCs w:val="28"/>
          <w:lang w:eastAsia="ru-RU"/>
        </w:rPr>
        <w:t xml:space="preserve"> - культурном пространстве, и изучение их влияния на степень развития ребенка.</w:t>
      </w:r>
    </w:p>
    <w:p w:rsidR="008B6F4A" w:rsidRPr="002200A3" w:rsidRDefault="00B95330"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     </w:t>
      </w:r>
      <w:r w:rsidR="008B6F4A" w:rsidRPr="002200A3">
        <w:rPr>
          <w:rFonts w:ascii="Times New Roman" w:eastAsia="Times New Roman" w:hAnsi="Times New Roman"/>
          <w:sz w:val="28"/>
          <w:szCs w:val="28"/>
          <w:lang w:eastAsia="ru-RU"/>
        </w:rPr>
        <w:t>Таким образом, использование в процессе повышения профессионального мастерства педагогов ДОУ указанных и других активных форм и методов обучения обеспечивает практико-ориентированный характер учебного процесса, способствует включению в инновационную деятельность, формированию потребности в непрерывном профессиональном совершенствовании.</w:t>
      </w:r>
    </w:p>
    <w:p w:rsidR="008B6F4A" w:rsidRPr="002200A3" w:rsidRDefault="00B95330"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     </w:t>
      </w:r>
      <w:r w:rsidR="008B6F4A" w:rsidRPr="002200A3">
        <w:rPr>
          <w:rFonts w:ascii="Times New Roman" w:eastAsia="Times New Roman" w:hAnsi="Times New Roman"/>
          <w:sz w:val="28"/>
          <w:szCs w:val="28"/>
          <w:lang w:eastAsia="ru-RU"/>
        </w:rPr>
        <w:t>Повышение мастерства педагогов, пополнение их теоретических и практических знаний осуществляется с помощью разнообразных форм методической работы, а именно с использованием интерактивных форм и методов. Ценность такого подхода в том, что он обеспечивает обратную связь, откровенный обмен мнениями, формирует положительные отношения между сотрудниками. Стержнем данных форм работы с кадрами являются коллективные обсуждения, рассуждения, аргументация выводов, соревнования умов и талантов. Значение интерактивных методов - достижение таких важнейших целей, как:</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1. Стимулирование интереса и мотивации к самообразованию;</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2. Повышение уровня активности и самостоятельности;</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3. Развитие навыков анализа и рефлексии своей деятельности;</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4. Развитие стремления к сотрудничеству, </w:t>
      </w:r>
      <w:proofErr w:type="spellStart"/>
      <w:r w:rsidRPr="002200A3">
        <w:rPr>
          <w:rFonts w:ascii="Times New Roman" w:eastAsia="Times New Roman" w:hAnsi="Times New Roman"/>
          <w:sz w:val="28"/>
          <w:szCs w:val="28"/>
          <w:lang w:eastAsia="ru-RU"/>
        </w:rPr>
        <w:t>эмпатии</w:t>
      </w:r>
      <w:proofErr w:type="spellEnd"/>
      <w:r w:rsidRPr="002200A3">
        <w:rPr>
          <w:rFonts w:ascii="Times New Roman" w:eastAsia="Times New Roman" w:hAnsi="Times New Roman"/>
          <w:sz w:val="28"/>
          <w:szCs w:val="28"/>
          <w:lang w:eastAsia="ru-RU"/>
        </w:rPr>
        <w:t>.</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В чем преимущества этой работы?</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Во-первых - значительно повышается мотивация профессиональной деятельности педагогов, их социальной и познавательной активности.</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Во-вторых - реализуются те стороны человека, которые в повседневной, достаточно однообразной жизни, не находят применения, развития.</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В-третьих, приобретается опыт коллективной деятельности, взаимного уважения, поддержки, сотрудничества, без которого невозможен труд в человеческом обществе.</w:t>
      </w:r>
    </w:p>
    <w:p w:rsidR="008B6F4A" w:rsidRPr="002200A3" w:rsidRDefault="00B95330"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     </w:t>
      </w:r>
      <w:r w:rsidR="008B6F4A" w:rsidRPr="002200A3">
        <w:rPr>
          <w:rFonts w:ascii="Times New Roman" w:eastAsia="Times New Roman" w:hAnsi="Times New Roman"/>
          <w:sz w:val="28"/>
          <w:szCs w:val="28"/>
          <w:lang w:eastAsia="ru-RU"/>
        </w:rPr>
        <w:t>Уровень методической подготовки педагога, его способность к профессиональному совершенствованию изучались методами тестирования и анкетирования. Что это дало?</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lastRenderedPageBreak/>
        <w:t>Тестирование показало: воспитатели испытывают трудности в овладении новыми программами, организации сюжетно-ролевой игры, установлении личностно-ориентированного взаимодействия, зачастую не могут решить возникающие проблемы.</w:t>
      </w:r>
    </w:p>
    <w:p w:rsidR="008B6F4A" w:rsidRPr="002200A3" w:rsidRDefault="00B95330"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     </w:t>
      </w:r>
      <w:r w:rsidR="008B6F4A" w:rsidRPr="002200A3">
        <w:rPr>
          <w:rFonts w:ascii="Times New Roman" w:eastAsia="Times New Roman" w:hAnsi="Times New Roman"/>
          <w:sz w:val="28"/>
          <w:szCs w:val="28"/>
          <w:lang w:eastAsia="ru-RU"/>
        </w:rPr>
        <w:t>Анкетирование позволило определить методические проблемы, затруднения, которые возникают у воспитателей в процессе работы.</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Работа строилась от </w:t>
      </w:r>
      <w:proofErr w:type="gramStart"/>
      <w:r w:rsidRPr="002200A3">
        <w:rPr>
          <w:rFonts w:ascii="Times New Roman" w:eastAsia="Times New Roman" w:hAnsi="Times New Roman"/>
          <w:sz w:val="28"/>
          <w:szCs w:val="28"/>
          <w:lang w:eastAsia="ru-RU"/>
        </w:rPr>
        <w:t>простого</w:t>
      </w:r>
      <w:proofErr w:type="gramEnd"/>
      <w:r w:rsidRPr="002200A3">
        <w:rPr>
          <w:rFonts w:ascii="Times New Roman" w:eastAsia="Times New Roman" w:hAnsi="Times New Roman"/>
          <w:sz w:val="28"/>
          <w:szCs w:val="28"/>
          <w:lang w:eastAsia="ru-RU"/>
        </w:rPr>
        <w:t>, к сложному, логически обоснованно, интерактивные формы соответствовали содержанию.</w:t>
      </w:r>
    </w:p>
    <w:p w:rsidR="008B6F4A" w:rsidRPr="002200A3" w:rsidRDefault="00B95330"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     </w:t>
      </w:r>
      <w:r w:rsidR="008B6F4A" w:rsidRPr="002200A3">
        <w:rPr>
          <w:rFonts w:ascii="Times New Roman" w:eastAsia="Times New Roman" w:hAnsi="Times New Roman"/>
          <w:sz w:val="28"/>
          <w:szCs w:val="28"/>
          <w:lang w:eastAsia="ru-RU"/>
        </w:rPr>
        <w:t>Основной направленностью интерактивных форм является активизация педагогов, развития их креативного мышления, нестандартный выход из проблемной ситуации.</w:t>
      </w:r>
    </w:p>
    <w:p w:rsidR="008B6F4A" w:rsidRPr="002200A3" w:rsidRDefault="00B95330"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     </w:t>
      </w:r>
      <w:r w:rsidR="008B6F4A" w:rsidRPr="002200A3">
        <w:rPr>
          <w:rFonts w:ascii="Times New Roman" w:eastAsia="Times New Roman" w:hAnsi="Times New Roman"/>
          <w:sz w:val="28"/>
          <w:szCs w:val="28"/>
          <w:lang w:eastAsia="ru-RU"/>
        </w:rPr>
        <w:t xml:space="preserve">Первая эффективная интерактивная форма, введенная в работу с педагогами ДОУ - </w:t>
      </w:r>
      <w:r w:rsidR="008B6F4A" w:rsidRPr="002200A3">
        <w:rPr>
          <w:rFonts w:ascii="Times New Roman" w:eastAsia="Times New Roman" w:hAnsi="Times New Roman"/>
          <w:b/>
          <w:i/>
          <w:sz w:val="28"/>
          <w:szCs w:val="28"/>
          <w:lang w:eastAsia="ru-RU"/>
        </w:rPr>
        <w:t xml:space="preserve">тренинг </w:t>
      </w:r>
      <w:r w:rsidR="008B6F4A" w:rsidRPr="002200A3">
        <w:rPr>
          <w:rFonts w:ascii="Times New Roman" w:eastAsia="Times New Roman" w:hAnsi="Times New Roman"/>
          <w:sz w:val="28"/>
          <w:szCs w:val="28"/>
          <w:lang w:eastAsia="ru-RU"/>
        </w:rPr>
        <w:t>(быстрое реагирование, быстрое обучение). Так как современная жизнь с её многочисленными трудностями как экономического, так и психологического характера требует от человека любой профессии напряжения всех его нравственных и физических сил.</w:t>
      </w:r>
    </w:p>
    <w:p w:rsidR="008B6F4A" w:rsidRPr="002200A3" w:rsidRDefault="00B95330"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     </w:t>
      </w:r>
      <w:r w:rsidR="008B6F4A" w:rsidRPr="002200A3">
        <w:rPr>
          <w:rFonts w:ascii="Times New Roman" w:eastAsia="Times New Roman" w:hAnsi="Times New Roman"/>
          <w:sz w:val="28"/>
          <w:szCs w:val="28"/>
          <w:lang w:eastAsia="ru-RU"/>
        </w:rPr>
        <w:t xml:space="preserve">Педагоги оказались в наиболее сложной ситуации, так как их труд даже в стабильные времена отличался высокой эмоциональной загруженностью и </w:t>
      </w:r>
      <w:proofErr w:type="spellStart"/>
      <w:r w:rsidR="008B6F4A" w:rsidRPr="002200A3">
        <w:rPr>
          <w:rFonts w:ascii="Times New Roman" w:eastAsia="Times New Roman" w:hAnsi="Times New Roman"/>
          <w:sz w:val="28"/>
          <w:szCs w:val="28"/>
          <w:lang w:eastAsia="ru-RU"/>
        </w:rPr>
        <w:t>стрессонасыщенностью</w:t>
      </w:r>
      <w:proofErr w:type="spellEnd"/>
      <w:r w:rsidR="008B6F4A" w:rsidRPr="002200A3">
        <w:rPr>
          <w:rFonts w:ascii="Times New Roman" w:eastAsia="Times New Roman" w:hAnsi="Times New Roman"/>
          <w:sz w:val="28"/>
          <w:szCs w:val="28"/>
          <w:lang w:eastAsia="ru-RU"/>
        </w:rPr>
        <w:t>. Отрицательно окрашенное психологическое состояние педагога снижает эффективность процесса воспитания и обучения детей, повышает конфликтность во взаимоотношениях с коллегами, администрацией, родителями.</w:t>
      </w:r>
    </w:p>
    <w:p w:rsidR="008B6F4A" w:rsidRPr="002200A3" w:rsidRDefault="00B95330"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b/>
          <w:i/>
          <w:sz w:val="28"/>
          <w:szCs w:val="28"/>
          <w:lang w:eastAsia="ru-RU"/>
        </w:rPr>
        <w:t xml:space="preserve">     </w:t>
      </w:r>
      <w:r w:rsidR="008B6F4A" w:rsidRPr="002200A3">
        <w:rPr>
          <w:rFonts w:ascii="Times New Roman" w:eastAsia="Times New Roman" w:hAnsi="Times New Roman"/>
          <w:b/>
          <w:i/>
          <w:sz w:val="28"/>
          <w:szCs w:val="28"/>
          <w:lang w:eastAsia="ru-RU"/>
        </w:rPr>
        <w:t>Педагогический ринг</w:t>
      </w:r>
      <w:r w:rsidR="008B6F4A" w:rsidRPr="002200A3">
        <w:rPr>
          <w:rFonts w:ascii="Times New Roman" w:eastAsia="Times New Roman" w:hAnsi="Times New Roman"/>
          <w:sz w:val="28"/>
          <w:szCs w:val="28"/>
          <w:lang w:eastAsia="ru-RU"/>
        </w:rPr>
        <w:t xml:space="preserve"> - ориентирует педагогов на изучение новейших исследований в психологии и педагогике, методической литературе, способствует выявлению различных подходов к решению педагогических проблем, совершенствует навыки логического мышления и аргументации своей позиции, учит лаконичности, четкости, точности высказываний, развивает находчивость, чувство юмора. Такая форма предусматривает критерии оценки ответов, выступлений и действий участников:</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общая эрудиция;</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профессиональные знания, умения, навыки;</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умение выйти из затруднительного положения, экспромт.</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Например, педагогический ринг: «Пути совершенствования процесса обучения в ДОУ».</w:t>
      </w:r>
    </w:p>
    <w:p w:rsidR="008B6F4A" w:rsidRPr="002200A3" w:rsidRDefault="00B95330"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     </w:t>
      </w:r>
      <w:proofErr w:type="gramStart"/>
      <w:r w:rsidR="008B6F4A" w:rsidRPr="002200A3">
        <w:rPr>
          <w:rFonts w:ascii="Times New Roman" w:eastAsia="Times New Roman" w:hAnsi="Times New Roman"/>
          <w:sz w:val="28"/>
          <w:szCs w:val="28"/>
          <w:lang w:eastAsia="ru-RU"/>
        </w:rPr>
        <w:t>Каждый творчески работающий воспитатель знает, как часто его посещают замечательные идеи, внезапные озарения (эврика, которые, будучи своевременно невостребованными, утрачиваются, забываются.</w:t>
      </w:r>
      <w:proofErr w:type="gramEnd"/>
      <w:r w:rsidR="008B6F4A" w:rsidRPr="002200A3">
        <w:rPr>
          <w:rFonts w:ascii="Times New Roman" w:eastAsia="Times New Roman" w:hAnsi="Times New Roman"/>
          <w:sz w:val="28"/>
          <w:szCs w:val="28"/>
          <w:lang w:eastAsia="ru-RU"/>
        </w:rPr>
        <w:t xml:space="preserve"> Что бы этого не случилось, есть </w:t>
      </w:r>
      <w:r w:rsidR="008B6F4A" w:rsidRPr="002200A3">
        <w:rPr>
          <w:rFonts w:ascii="Times New Roman" w:eastAsia="Times New Roman" w:hAnsi="Times New Roman"/>
          <w:b/>
          <w:i/>
          <w:sz w:val="28"/>
          <w:szCs w:val="28"/>
          <w:lang w:eastAsia="ru-RU"/>
        </w:rPr>
        <w:t>дискуссия</w:t>
      </w:r>
      <w:r w:rsidR="008B6F4A" w:rsidRPr="002200A3">
        <w:rPr>
          <w:rFonts w:ascii="Times New Roman" w:eastAsia="Times New Roman" w:hAnsi="Times New Roman"/>
          <w:sz w:val="28"/>
          <w:szCs w:val="28"/>
          <w:lang w:eastAsia="ru-RU"/>
        </w:rPr>
        <w:t xml:space="preserve"> - это обсуждение-спор, столкновение разных точек зрения, позиций, подходов. В педагогическом опыте получили распространение свернутые формы дискуссий, к которым относятся</w:t>
      </w:r>
      <w:r w:rsidR="008B6F4A" w:rsidRPr="002200A3">
        <w:rPr>
          <w:rFonts w:ascii="Times New Roman" w:eastAsia="Times New Roman" w:hAnsi="Times New Roman"/>
          <w:b/>
          <w:i/>
          <w:sz w:val="28"/>
          <w:szCs w:val="28"/>
          <w:lang w:eastAsia="ru-RU"/>
        </w:rPr>
        <w:t>: круглый стол техника «аквариума»</w:t>
      </w:r>
      <w:r w:rsidR="008B6F4A" w:rsidRPr="002200A3">
        <w:rPr>
          <w:rFonts w:ascii="Times New Roman" w:eastAsia="Times New Roman" w:hAnsi="Times New Roman"/>
          <w:sz w:val="28"/>
          <w:szCs w:val="28"/>
          <w:lang w:eastAsia="ru-RU"/>
        </w:rPr>
        <w:t xml:space="preserve">. Его основная задача выработать навыки критической оценки разных подходов к решению конкретных вопросов в практике работы ДОУ, умению аргументировано отстаивать свою точку зрения, формировать культуру ведения дискуссии. Темы для круглых столов могут быть разными, но они обязательно должны содержать в своей </w:t>
      </w:r>
      <w:r w:rsidR="008B6F4A" w:rsidRPr="002200A3">
        <w:rPr>
          <w:rFonts w:ascii="Times New Roman" w:eastAsia="Times New Roman" w:hAnsi="Times New Roman"/>
          <w:sz w:val="28"/>
          <w:szCs w:val="28"/>
          <w:lang w:eastAsia="ru-RU"/>
        </w:rPr>
        <w:lastRenderedPageBreak/>
        <w:t>формулировке альтернативные элементы. Например, - «Проблемы взаимодействия общественного и семейного воспитания на современном этапе», «Дошкольное образовательное учреждение - каким ему быть? », «Сила личности воспитателя. В чем она? », «Десять заповедей творческой личности. Вы с ними согласны? ».</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b/>
          <w:i/>
          <w:sz w:val="28"/>
          <w:szCs w:val="28"/>
          <w:lang w:eastAsia="ru-RU"/>
        </w:rPr>
        <w:t>Симпозиум</w:t>
      </w:r>
      <w:r w:rsidRPr="002200A3">
        <w:rPr>
          <w:rFonts w:ascii="Times New Roman" w:eastAsia="Times New Roman" w:hAnsi="Times New Roman"/>
          <w:sz w:val="28"/>
          <w:szCs w:val="28"/>
          <w:lang w:eastAsia="ru-RU"/>
        </w:rPr>
        <w:t xml:space="preserve"> - обсуждение, в ходе которого участники выступают с сообщениями, представляющими их точки зрения, после чего отвечают на вопросы аудитории.</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b/>
          <w:i/>
          <w:sz w:val="28"/>
          <w:szCs w:val="28"/>
          <w:lang w:eastAsia="ru-RU"/>
        </w:rPr>
        <w:t>Дебаты</w:t>
      </w:r>
      <w:r w:rsidRPr="002200A3">
        <w:rPr>
          <w:rFonts w:ascii="Times New Roman" w:eastAsia="Times New Roman" w:hAnsi="Times New Roman"/>
          <w:sz w:val="28"/>
          <w:szCs w:val="28"/>
          <w:lang w:eastAsia="ru-RU"/>
        </w:rPr>
        <w:t xml:space="preserve"> - обсуждение, построенное на основе заранее оговоренных выступлений представителей двух противостоящих групп.</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b/>
          <w:i/>
          <w:sz w:val="28"/>
          <w:szCs w:val="28"/>
          <w:lang w:eastAsia="ru-RU"/>
        </w:rPr>
        <w:t>«Судебное заседание»</w:t>
      </w:r>
      <w:r w:rsidRPr="002200A3">
        <w:rPr>
          <w:rFonts w:ascii="Times New Roman" w:eastAsia="Times New Roman" w:hAnsi="Times New Roman"/>
          <w:sz w:val="28"/>
          <w:szCs w:val="28"/>
          <w:lang w:eastAsia="ru-RU"/>
        </w:rPr>
        <w:t xml:space="preserve"> - обсуждение, имитирующее судебное разбирательство (слушание дела)</w:t>
      </w:r>
      <w:proofErr w:type="gramStart"/>
      <w:r w:rsidRPr="002200A3">
        <w:rPr>
          <w:rFonts w:ascii="Times New Roman" w:eastAsia="Times New Roman" w:hAnsi="Times New Roman"/>
          <w:sz w:val="28"/>
          <w:szCs w:val="28"/>
          <w:lang w:eastAsia="ru-RU"/>
        </w:rPr>
        <w:t xml:space="preserve"> .</w:t>
      </w:r>
      <w:proofErr w:type="gramEnd"/>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b/>
          <w:i/>
          <w:sz w:val="28"/>
          <w:szCs w:val="28"/>
          <w:lang w:eastAsia="ru-RU"/>
        </w:rPr>
        <w:t>КВН, Что? Где? Когда? Счастливый случай</w:t>
      </w:r>
      <w:r w:rsidRPr="002200A3">
        <w:rPr>
          <w:rFonts w:ascii="Times New Roman" w:eastAsia="Times New Roman" w:hAnsi="Times New Roman"/>
          <w:sz w:val="28"/>
          <w:szCs w:val="28"/>
          <w:lang w:eastAsia="ru-RU"/>
        </w:rPr>
        <w:t>. Успешно используется для выработки быстрой реакции на изменение педагогической ситуации, умения найти оптимальный вариант решения задачи.</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b/>
          <w:i/>
          <w:sz w:val="28"/>
          <w:szCs w:val="28"/>
          <w:lang w:eastAsia="ru-RU"/>
        </w:rPr>
        <w:t>Педагогические ситуации, экспромт</w:t>
      </w:r>
      <w:r w:rsidRPr="002200A3">
        <w:rPr>
          <w:rFonts w:ascii="Times New Roman" w:eastAsia="Times New Roman" w:hAnsi="Times New Roman"/>
          <w:sz w:val="28"/>
          <w:szCs w:val="28"/>
          <w:lang w:eastAsia="ru-RU"/>
        </w:rPr>
        <w:t xml:space="preserve"> - метод активизации педагогического познания в процессе повседневного общения, взаимосвязи с детьми, родителями, коллегами. Например, ребенок сообщает педагогу, что мама и папа разошлись, и у него теперь будет новый папа. Какой может быть реакция педагога</w:t>
      </w:r>
      <w:r w:rsidR="00056E38" w:rsidRPr="002200A3">
        <w:rPr>
          <w:rFonts w:ascii="Times New Roman" w:eastAsia="Times New Roman" w:hAnsi="Times New Roman"/>
          <w:sz w:val="28"/>
          <w:szCs w:val="28"/>
          <w:lang w:eastAsia="ru-RU"/>
        </w:rPr>
        <w:t>?</w:t>
      </w:r>
    </w:p>
    <w:p w:rsidR="008B6F4A" w:rsidRPr="002200A3" w:rsidRDefault="00056E38"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     </w:t>
      </w:r>
      <w:r w:rsidR="008B6F4A" w:rsidRPr="002200A3">
        <w:rPr>
          <w:rFonts w:ascii="Times New Roman" w:eastAsia="Times New Roman" w:hAnsi="Times New Roman"/>
          <w:sz w:val="28"/>
          <w:szCs w:val="28"/>
          <w:lang w:eastAsia="ru-RU"/>
        </w:rPr>
        <w:t>Недостатком традиционных форм работы (наряду с достоинствами) является то, что не все воспитатели выступают в роли активных участников. Устранению этого недостатка способствует деловая игра и другие инновационные формы работы с педагогическими кадрами.</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b/>
          <w:i/>
          <w:sz w:val="28"/>
          <w:szCs w:val="28"/>
          <w:lang w:eastAsia="ru-RU"/>
        </w:rPr>
        <w:t>Деловая игра</w:t>
      </w:r>
      <w:r w:rsidRPr="002200A3">
        <w:rPr>
          <w:rFonts w:ascii="Times New Roman" w:eastAsia="Times New Roman" w:hAnsi="Times New Roman"/>
          <w:sz w:val="28"/>
          <w:szCs w:val="28"/>
          <w:lang w:eastAsia="ru-RU"/>
        </w:rPr>
        <w:t xml:space="preserve"> может быть использована не только как зачетное занятие по результатам теоретического семинара актуальной для ДОУ проблемы, но и при разработке решений новой проблемы. Например: «Легко ли быть дошкольником? »</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b/>
          <w:i/>
          <w:sz w:val="28"/>
          <w:szCs w:val="28"/>
          <w:lang w:eastAsia="ru-RU"/>
        </w:rPr>
        <w:t>Банк идей</w:t>
      </w:r>
      <w:r w:rsidRPr="002200A3">
        <w:rPr>
          <w:rFonts w:ascii="Times New Roman" w:eastAsia="Times New Roman" w:hAnsi="Times New Roman"/>
          <w:sz w:val="28"/>
          <w:szCs w:val="28"/>
          <w:lang w:eastAsia="ru-RU"/>
        </w:rPr>
        <w:t xml:space="preserve"> - это рациональный способ коллективного решения проблем, не поддающихся решению традиционными способами на данном этапе ДОУ. Например: «Экология игры: как вернуть игру в жизнь детского сада»</w:t>
      </w:r>
    </w:p>
    <w:p w:rsidR="008B6F4A" w:rsidRPr="002200A3" w:rsidRDefault="008B6F4A" w:rsidP="002200A3">
      <w:pPr>
        <w:shd w:val="clear" w:color="auto" w:fill="FFFFFF"/>
        <w:jc w:val="both"/>
        <w:rPr>
          <w:rFonts w:ascii="Times New Roman" w:eastAsia="Times New Roman" w:hAnsi="Times New Roman"/>
          <w:b/>
          <w:i/>
          <w:sz w:val="28"/>
          <w:szCs w:val="28"/>
          <w:lang w:eastAsia="ru-RU"/>
        </w:rPr>
      </w:pPr>
      <w:r w:rsidRPr="002200A3">
        <w:rPr>
          <w:rFonts w:ascii="Times New Roman" w:eastAsia="Times New Roman" w:hAnsi="Times New Roman"/>
          <w:sz w:val="28"/>
          <w:szCs w:val="28"/>
          <w:lang w:eastAsia="ru-RU"/>
        </w:rPr>
        <w:t xml:space="preserve">Эффективной формой, на мой взгляд, является проведение </w:t>
      </w:r>
      <w:r w:rsidRPr="002200A3">
        <w:rPr>
          <w:rFonts w:ascii="Times New Roman" w:eastAsia="Times New Roman" w:hAnsi="Times New Roman"/>
          <w:b/>
          <w:i/>
          <w:sz w:val="28"/>
          <w:szCs w:val="28"/>
          <w:lang w:eastAsia="ru-RU"/>
        </w:rPr>
        <w:t>выставки -</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b/>
          <w:i/>
          <w:sz w:val="28"/>
          <w:szCs w:val="28"/>
          <w:lang w:eastAsia="ru-RU"/>
        </w:rPr>
        <w:t>ярмарки педагогических идей, аукцион</w:t>
      </w:r>
      <w:r w:rsidRPr="002200A3">
        <w:rPr>
          <w:rFonts w:ascii="Times New Roman" w:eastAsia="Times New Roman" w:hAnsi="Times New Roman"/>
          <w:sz w:val="28"/>
          <w:szCs w:val="28"/>
          <w:lang w:eastAsia="ru-RU"/>
        </w:rPr>
        <w:t>. Грамотно подготовленная и</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проведенная, она стимулирует педагогов к творчеству и</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самообразованию. Поэтому основной результат выставки-ярмарки -</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заметный профессионально-личностный рост воспитателей. Благодаря</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этой форме работы с педагогами создаются условия </w:t>
      </w:r>
      <w:proofErr w:type="gramStart"/>
      <w:r w:rsidRPr="002200A3">
        <w:rPr>
          <w:rFonts w:ascii="Times New Roman" w:eastAsia="Times New Roman" w:hAnsi="Times New Roman"/>
          <w:sz w:val="28"/>
          <w:szCs w:val="28"/>
          <w:lang w:eastAsia="ru-RU"/>
        </w:rPr>
        <w:t>для</w:t>
      </w:r>
      <w:proofErr w:type="gramEnd"/>
      <w:r w:rsidRPr="002200A3">
        <w:rPr>
          <w:rFonts w:ascii="Times New Roman" w:eastAsia="Times New Roman" w:hAnsi="Times New Roman"/>
          <w:sz w:val="28"/>
          <w:szCs w:val="28"/>
          <w:lang w:eastAsia="ru-RU"/>
        </w:rPr>
        <w:t xml:space="preserve"> публичного</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представления лучших образцов их профессиональной деятельности,</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появления новых идей, установления и расширения деловых и творческих</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контактов с коллегами.</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b/>
          <w:i/>
          <w:sz w:val="28"/>
          <w:szCs w:val="28"/>
          <w:lang w:eastAsia="ru-RU"/>
        </w:rPr>
        <w:t>Мастер – класс</w:t>
      </w:r>
      <w:r w:rsidRPr="002200A3">
        <w:rPr>
          <w:rFonts w:ascii="Times New Roman" w:eastAsia="Times New Roman" w:hAnsi="Times New Roman"/>
          <w:sz w:val="28"/>
          <w:szCs w:val="28"/>
          <w:lang w:eastAsia="ru-RU"/>
        </w:rPr>
        <w:t>. Его основная цель – знакомство с педагогическим опытом, системой работы, авторскими находками и всем тем, что помогло педагогу достичь наилучших результатов. Мастер – класс можно проводить как внутри ДОУ, так</w:t>
      </w:r>
      <w:r w:rsidR="00056E38" w:rsidRPr="002200A3">
        <w:rPr>
          <w:rFonts w:ascii="Times New Roman" w:eastAsia="Times New Roman" w:hAnsi="Times New Roman"/>
          <w:sz w:val="28"/>
          <w:szCs w:val="28"/>
          <w:lang w:eastAsia="ru-RU"/>
        </w:rPr>
        <w:t xml:space="preserve"> и для педагогов ДОУ города</w:t>
      </w:r>
      <w:r w:rsidRPr="002200A3">
        <w:rPr>
          <w:rFonts w:ascii="Times New Roman" w:eastAsia="Times New Roman" w:hAnsi="Times New Roman"/>
          <w:sz w:val="28"/>
          <w:szCs w:val="28"/>
          <w:lang w:eastAsia="ru-RU"/>
        </w:rPr>
        <w:t>.</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b/>
          <w:i/>
          <w:sz w:val="28"/>
          <w:szCs w:val="28"/>
          <w:lang w:eastAsia="ru-RU"/>
        </w:rPr>
        <w:lastRenderedPageBreak/>
        <w:t>Творческий час</w:t>
      </w:r>
      <w:r w:rsidRPr="002200A3">
        <w:rPr>
          <w:rFonts w:ascii="Times New Roman" w:eastAsia="Times New Roman" w:hAnsi="Times New Roman"/>
          <w:sz w:val="28"/>
          <w:szCs w:val="28"/>
          <w:lang w:eastAsia="ru-RU"/>
        </w:rPr>
        <w:t xml:space="preserve"> «Золотые россыпи» - работа небольшими коллективами, где разрабатываются методические рекомендации, модели анализа литературного или музыкального произведения, план - схемы поиска «клада», внедряются новые нетрадиционные техники рисования.</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Кружки качества организуются по инициативе администрации, с учетом делегирования полномочий. Ведущий метод - </w:t>
      </w:r>
      <w:r w:rsidRPr="002200A3">
        <w:rPr>
          <w:rFonts w:ascii="Times New Roman" w:eastAsia="Times New Roman" w:hAnsi="Times New Roman"/>
          <w:b/>
          <w:i/>
          <w:sz w:val="28"/>
          <w:szCs w:val="28"/>
          <w:lang w:eastAsia="ru-RU"/>
        </w:rPr>
        <w:t>«мозговая атака»</w:t>
      </w:r>
      <w:r w:rsidRPr="002200A3">
        <w:rPr>
          <w:rFonts w:ascii="Times New Roman" w:eastAsia="Times New Roman" w:hAnsi="Times New Roman"/>
          <w:sz w:val="28"/>
          <w:szCs w:val="28"/>
          <w:lang w:eastAsia="ru-RU"/>
        </w:rPr>
        <w:t xml:space="preserve"> или </w:t>
      </w:r>
      <w:r w:rsidRPr="002200A3">
        <w:rPr>
          <w:rFonts w:ascii="Times New Roman" w:eastAsia="Times New Roman" w:hAnsi="Times New Roman"/>
          <w:b/>
          <w:i/>
          <w:sz w:val="28"/>
          <w:szCs w:val="28"/>
          <w:lang w:eastAsia="ru-RU"/>
        </w:rPr>
        <w:t>«мозговой штурм».</w:t>
      </w:r>
      <w:r w:rsidRPr="002200A3">
        <w:rPr>
          <w:rFonts w:ascii="Times New Roman" w:eastAsia="Times New Roman" w:hAnsi="Times New Roman"/>
          <w:sz w:val="28"/>
          <w:szCs w:val="28"/>
          <w:lang w:eastAsia="ru-RU"/>
        </w:rPr>
        <w:t xml:space="preserve"> Обязательным условием при организации кружка является наличие педагога, способного обучать коллег без помощи администрации.</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b/>
          <w:i/>
          <w:sz w:val="28"/>
          <w:szCs w:val="28"/>
          <w:lang w:eastAsia="ru-RU"/>
        </w:rPr>
        <w:t>Педагогическое «ателье» или педагогическая мастерская</w:t>
      </w:r>
      <w:r w:rsidRPr="002200A3">
        <w:rPr>
          <w:rFonts w:ascii="Times New Roman" w:eastAsia="Times New Roman" w:hAnsi="Times New Roman"/>
          <w:sz w:val="28"/>
          <w:szCs w:val="28"/>
          <w:lang w:eastAsia="ru-RU"/>
        </w:rPr>
        <w:t xml:space="preserve">. Их цель: педагог-мастер знакомит членов педагогического коллектива с основными идеями своей воспитательно-образовательной системы и практическими рекомендациями по ее реализации. Также идет выполнение индивидуально-практических заданий с прицелом на дальнейшее использование в работе с детьми. Например: «Развитие творческого воображений дошкольника средствами художественной литературы, </w:t>
      </w:r>
      <w:proofErr w:type="spellStart"/>
      <w:r w:rsidRPr="002200A3">
        <w:rPr>
          <w:rFonts w:ascii="Times New Roman" w:eastAsia="Times New Roman" w:hAnsi="Times New Roman"/>
          <w:sz w:val="28"/>
          <w:szCs w:val="28"/>
          <w:lang w:eastAsia="ru-RU"/>
        </w:rPr>
        <w:t>изодеятельности</w:t>
      </w:r>
      <w:proofErr w:type="spellEnd"/>
      <w:r w:rsidRPr="002200A3">
        <w:rPr>
          <w:rFonts w:ascii="Times New Roman" w:eastAsia="Times New Roman" w:hAnsi="Times New Roman"/>
          <w:sz w:val="28"/>
          <w:szCs w:val="28"/>
          <w:lang w:eastAsia="ru-RU"/>
        </w:rPr>
        <w:t>, экспериментирования».</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b/>
          <w:i/>
          <w:sz w:val="28"/>
          <w:szCs w:val="28"/>
          <w:lang w:eastAsia="ru-RU"/>
        </w:rPr>
        <w:t>«Коучинг–сессия»</w:t>
      </w:r>
      <w:r w:rsidRPr="002200A3">
        <w:rPr>
          <w:rFonts w:ascii="Times New Roman" w:eastAsia="Times New Roman" w:hAnsi="Times New Roman"/>
          <w:sz w:val="28"/>
          <w:szCs w:val="28"/>
          <w:lang w:eastAsia="ru-RU"/>
        </w:rPr>
        <w:t xml:space="preserve"> - интерактивное общение, развивающее консультирование, дискуссия (вопрос - ответ). Принцип «Сделай за меня» практически не действует, здесь педагог не получает советов и рекомендаций, а только отвечает на вопросы, которые ему задает консультант, и сам находит и пути для решения проблем. В данном процессе осуществляется индивидуальная поддержка педагогов, которые ставят перед собой задачу профессионального и личностного роста, повышения персональной эффективности. Например: «Работа с аттестуемым педагогом».</w:t>
      </w:r>
    </w:p>
    <w:p w:rsidR="008B6F4A" w:rsidRPr="002200A3" w:rsidRDefault="00F210A5"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     </w:t>
      </w:r>
      <w:r w:rsidR="008B6F4A" w:rsidRPr="002200A3">
        <w:rPr>
          <w:rFonts w:ascii="Times New Roman" w:eastAsia="Times New Roman" w:hAnsi="Times New Roman"/>
          <w:sz w:val="28"/>
          <w:szCs w:val="28"/>
          <w:lang w:eastAsia="ru-RU"/>
        </w:rPr>
        <w:t xml:space="preserve">Работая в коллективе, важно знать его психологический климат, эмоциональное состояние педагогов, уровень профессионального и личностного развития. И мне пришла идея создать корпорацию, объединяющую педагогов общностью интересов – «Союз единомышленников». Это корпорация </w:t>
      </w:r>
      <w:proofErr w:type="gramStart"/>
      <w:r w:rsidR="008B6F4A" w:rsidRPr="002200A3">
        <w:rPr>
          <w:rFonts w:ascii="Times New Roman" w:eastAsia="Times New Roman" w:hAnsi="Times New Roman"/>
          <w:sz w:val="28"/>
          <w:szCs w:val="28"/>
          <w:lang w:eastAsia="ru-RU"/>
        </w:rPr>
        <w:t>добрых</w:t>
      </w:r>
      <w:proofErr w:type="gramEnd"/>
      <w:r w:rsidR="008B6F4A" w:rsidRPr="002200A3">
        <w:rPr>
          <w:rFonts w:ascii="Times New Roman" w:eastAsia="Times New Roman" w:hAnsi="Times New Roman"/>
          <w:sz w:val="28"/>
          <w:szCs w:val="28"/>
          <w:lang w:eastAsia="ru-RU"/>
        </w:rPr>
        <w:t>, общительных, умных, душевных, организованных, удачливых. Примеры некоторых мероприятий: супер - девичник, мастерская дизайнера, звездный час, мистический Новый год, выход в театр, кино, выезд на природу.</w:t>
      </w:r>
    </w:p>
    <w:p w:rsidR="008B6F4A" w:rsidRPr="002200A3" w:rsidRDefault="00F210A5"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   </w:t>
      </w:r>
      <w:r w:rsidR="008B6F4A" w:rsidRPr="002200A3">
        <w:rPr>
          <w:rFonts w:ascii="Times New Roman" w:eastAsia="Times New Roman" w:hAnsi="Times New Roman"/>
          <w:sz w:val="28"/>
          <w:szCs w:val="28"/>
          <w:lang w:eastAsia="ru-RU"/>
        </w:rPr>
        <w:t xml:space="preserve">Ещё одна форма, которой можно использовать перед открытыми мероприятиями для </w:t>
      </w:r>
      <w:r w:rsidRPr="002200A3">
        <w:rPr>
          <w:rFonts w:ascii="Times New Roman" w:eastAsia="Times New Roman" w:hAnsi="Times New Roman"/>
          <w:sz w:val="28"/>
          <w:szCs w:val="28"/>
          <w:lang w:eastAsia="ru-RU"/>
        </w:rPr>
        <w:t>воспитателей города</w:t>
      </w:r>
      <w:r w:rsidR="008B6F4A" w:rsidRPr="002200A3">
        <w:rPr>
          <w:rFonts w:ascii="Times New Roman" w:eastAsia="Times New Roman" w:hAnsi="Times New Roman"/>
          <w:sz w:val="28"/>
          <w:szCs w:val="28"/>
          <w:lang w:eastAsia="ru-RU"/>
        </w:rPr>
        <w:t>, родителей - это настрой педагога на успешную работу - «</w:t>
      </w:r>
      <w:proofErr w:type="spellStart"/>
      <w:r w:rsidR="008B6F4A" w:rsidRPr="002200A3">
        <w:rPr>
          <w:rFonts w:ascii="Times New Roman" w:eastAsia="Times New Roman" w:hAnsi="Times New Roman"/>
          <w:sz w:val="28"/>
          <w:szCs w:val="28"/>
          <w:lang w:eastAsia="ru-RU"/>
        </w:rPr>
        <w:t>Квик</w:t>
      </w:r>
      <w:proofErr w:type="spellEnd"/>
      <w:r w:rsidR="008B6F4A" w:rsidRPr="002200A3">
        <w:rPr>
          <w:rFonts w:ascii="Times New Roman" w:eastAsia="Times New Roman" w:hAnsi="Times New Roman"/>
          <w:sz w:val="28"/>
          <w:szCs w:val="28"/>
          <w:lang w:eastAsia="ru-RU"/>
        </w:rPr>
        <w:t xml:space="preserve"> – настройка»:</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1. Если вы хотите нравиться людям - улыбайтесь! Улыбка, солнечный лучик </w:t>
      </w:r>
      <w:proofErr w:type="gramStart"/>
      <w:r w:rsidRPr="002200A3">
        <w:rPr>
          <w:rFonts w:ascii="Times New Roman" w:eastAsia="Times New Roman" w:hAnsi="Times New Roman"/>
          <w:sz w:val="28"/>
          <w:szCs w:val="28"/>
          <w:lang w:eastAsia="ru-RU"/>
        </w:rPr>
        <w:t>для</w:t>
      </w:r>
      <w:proofErr w:type="gramEnd"/>
      <w:r w:rsidRPr="002200A3">
        <w:rPr>
          <w:rFonts w:ascii="Times New Roman" w:eastAsia="Times New Roman" w:hAnsi="Times New Roman"/>
          <w:sz w:val="28"/>
          <w:szCs w:val="28"/>
          <w:lang w:eastAsia="ru-RU"/>
        </w:rPr>
        <w:t xml:space="preserve"> опечаленных, противоядие созданное природой от неприятностей.</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2. Вы самые лучшие и красивые, пусть все манекенщицы мира вам позавидуют.</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3. Есть люди подобно золотой монете: чем дольше работают, тем</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дороже ценятся.</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4. Нет лучше любимой подруги, чем любимая работа: не стареет, и</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стареть не дает.</w:t>
      </w:r>
    </w:p>
    <w:p w:rsidR="00E20CEE"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5. Трудности закаляют на пути к счастью.</w:t>
      </w:r>
    </w:p>
    <w:p w:rsidR="008B6F4A" w:rsidRPr="00FD12E9" w:rsidRDefault="008B6F4A" w:rsidP="002200A3">
      <w:pPr>
        <w:shd w:val="clear" w:color="auto" w:fill="FFFFFF"/>
        <w:jc w:val="both"/>
        <w:rPr>
          <w:rFonts w:ascii="Times New Roman" w:eastAsia="Times New Roman" w:hAnsi="Times New Roman"/>
          <w:b/>
          <w:i/>
          <w:color w:val="000000" w:themeColor="text1"/>
          <w:sz w:val="28"/>
          <w:szCs w:val="28"/>
          <w:lang w:eastAsia="ru-RU"/>
        </w:rPr>
      </w:pPr>
      <w:r w:rsidRPr="00FD12E9">
        <w:rPr>
          <w:rFonts w:ascii="Times New Roman" w:eastAsia="Times New Roman" w:hAnsi="Times New Roman"/>
          <w:b/>
          <w:i/>
          <w:color w:val="000000" w:themeColor="text1"/>
          <w:sz w:val="28"/>
          <w:szCs w:val="28"/>
          <w:lang w:eastAsia="ru-RU"/>
        </w:rPr>
        <w:lastRenderedPageBreak/>
        <w:t>Заключение</w:t>
      </w:r>
    </w:p>
    <w:p w:rsidR="008B6F4A" w:rsidRPr="002200A3" w:rsidRDefault="00F210A5"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     </w:t>
      </w:r>
      <w:r w:rsidR="008B6F4A" w:rsidRPr="002200A3">
        <w:rPr>
          <w:rFonts w:ascii="Times New Roman" w:eastAsia="Times New Roman" w:hAnsi="Times New Roman"/>
          <w:sz w:val="28"/>
          <w:szCs w:val="28"/>
          <w:lang w:eastAsia="ru-RU"/>
        </w:rPr>
        <w:t>Повышение качества дошкольного образования находится в прямой зависимости от кадров. Важно отметить, что в современных условиях реформирования образования радикально меняется статус педагога, его образовательные функции, соответственно меняются требования к его профессионально-педагогической компетентности, к уровню его профессионализма. В настоящий момент мы отмечаем, что сегодня востребован педагог творческий, компетентный, способный к развитию умений мобилизовать свой личностный потенциал в современной системе воспитания и развития дошкольника.</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Педагог 21 века - это:</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1. Гармонично развитая, внутренне богатая личность, стремящаяся к духовному, профессиональному, общекультурному и физическому совершенству;</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2. </w:t>
      </w:r>
      <w:proofErr w:type="gramStart"/>
      <w:r w:rsidRPr="002200A3">
        <w:rPr>
          <w:rFonts w:ascii="Times New Roman" w:eastAsia="Times New Roman" w:hAnsi="Times New Roman"/>
          <w:sz w:val="28"/>
          <w:szCs w:val="28"/>
          <w:lang w:eastAsia="ru-RU"/>
        </w:rPr>
        <w:t>Умеющий</w:t>
      </w:r>
      <w:proofErr w:type="gramEnd"/>
      <w:r w:rsidRPr="002200A3">
        <w:rPr>
          <w:rFonts w:ascii="Times New Roman" w:eastAsia="Times New Roman" w:hAnsi="Times New Roman"/>
          <w:sz w:val="28"/>
          <w:szCs w:val="28"/>
          <w:lang w:eastAsia="ru-RU"/>
        </w:rPr>
        <w:t xml:space="preserve"> отбирать наиболее эффективные приемы, средства и технологии обучения и воспитания для реализации поставленных задач;</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3. </w:t>
      </w:r>
      <w:proofErr w:type="gramStart"/>
      <w:r w:rsidRPr="002200A3">
        <w:rPr>
          <w:rFonts w:ascii="Times New Roman" w:eastAsia="Times New Roman" w:hAnsi="Times New Roman"/>
          <w:sz w:val="28"/>
          <w:szCs w:val="28"/>
          <w:lang w:eastAsia="ru-RU"/>
        </w:rPr>
        <w:t>Способный</w:t>
      </w:r>
      <w:proofErr w:type="gramEnd"/>
      <w:r w:rsidRPr="002200A3">
        <w:rPr>
          <w:rFonts w:ascii="Times New Roman" w:eastAsia="Times New Roman" w:hAnsi="Times New Roman"/>
          <w:sz w:val="28"/>
          <w:szCs w:val="28"/>
          <w:lang w:eastAsia="ru-RU"/>
        </w:rPr>
        <w:t xml:space="preserve"> организовать рефлексивную деятельность;</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4. Обладающий высокой степенью профессиональной компетентности, педагог должен постоянно совершенствовать свои знания и умения, заниматься самообразованием, обладать многогранностью интересов.</w:t>
      </w:r>
    </w:p>
    <w:p w:rsidR="008B6F4A" w:rsidRPr="002200A3" w:rsidRDefault="00F210A5"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 xml:space="preserve">     </w:t>
      </w:r>
      <w:r w:rsidR="008B6F4A" w:rsidRPr="002200A3">
        <w:rPr>
          <w:rFonts w:ascii="Times New Roman" w:eastAsia="Times New Roman" w:hAnsi="Times New Roman"/>
          <w:sz w:val="28"/>
          <w:szCs w:val="28"/>
          <w:lang w:eastAsia="ru-RU"/>
        </w:rPr>
        <w:t>Подводя итоги, можно сказать, что грамотно построенная система интерактивных форм работы с педагогическими кадрами, - приведет к повышению уровня воспитательно-образовательной работы ДОУ и сплотит коллектив педагогов.</w:t>
      </w:r>
    </w:p>
    <w:p w:rsidR="008B6F4A" w:rsidRPr="002200A3" w:rsidRDefault="008B6F4A" w:rsidP="002200A3">
      <w:pPr>
        <w:shd w:val="clear" w:color="auto" w:fill="FFFFFF"/>
        <w:jc w:val="both"/>
        <w:rPr>
          <w:rFonts w:ascii="Times New Roman" w:eastAsia="Times New Roman" w:hAnsi="Times New Roman"/>
          <w:sz w:val="28"/>
          <w:szCs w:val="28"/>
          <w:lang w:eastAsia="ru-RU"/>
        </w:rPr>
      </w:pPr>
      <w:r w:rsidRPr="002200A3">
        <w:rPr>
          <w:rFonts w:ascii="Times New Roman" w:eastAsia="Times New Roman" w:hAnsi="Times New Roman"/>
          <w:sz w:val="28"/>
          <w:szCs w:val="28"/>
          <w:lang w:eastAsia="ru-RU"/>
        </w:rPr>
        <w:t>Главное подобрать золотой ключик к каждому педагогу.</w:t>
      </w:r>
    </w:p>
    <w:sectPr w:rsidR="008B6F4A" w:rsidRPr="002200A3" w:rsidSect="009F0A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8B6F4A"/>
    <w:rsid w:val="00056E38"/>
    <w:rsid w:val="001F40A1"/>
    <w:rsid w:val="002200A3"/>
    <w:rsid w:val="002F4080"/>
    <w:rsid w:val="00860E63"/>
    <w:rsid w:val="008B6F4A"/>
    <w:rsid w:val="00907D7E"/>
    <w:rsid w:val="00964BB8"/>
    <w:rsid w:val="00967FF1"/>
    <w:rsid w:val="009B66AC"/>
    <w:rsid w:val="009F0ABC"/>
    <w:rsid w:val="00AA2B39"/>
    <w:rsid w:val="00B95330"/>
    <w:rsid w:val="00C134F7"/>
    <w:rsid w:val="00CC6115"/>
    <w:rsid w:val="00E20CEE"/>
    <w:rsid w:val="00F210A5"/>
    <w:rsid w:val="00FD1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4080"/>
    <w:rPr>
      <w:sz w:val="24"/>
      <w:szCs w:val="24"/>
    </w:rPr>
  </w:style>
  <w:style w:type="paragraph" w:styleId="1">
    <w:name w:val="heading 1"/>
    <w:basedOn w:val="a"/>
    <w:next w:val="a"/>
    <w:link w:val="10"/>
    <w:uiPriority w:val="9"/>
    <w:qFormat/>
    <w:rsid w:val="002F408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F408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F408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F4080"/>
    <w:pPr>
      <w:keepNext/>
      <w:spacing w:before="240" w:after="60"/>
      <w:outlineLvl w:val="3"/>
    </w:pPr>
    <w:rPr>
      <w:b/>
      <w:bCs/>
      <w:sz w:val="28"/>
      <w:szCs w:val="28"/>
    </w:rPr>
  </w:style>
  <w:style w:type="paragraph" w:styleId="5">
    <w:name w:val="heading 5"/>
    <w:basedOn w:val="a"/>
    <w:next w:val="a"/>
    <w:link w:val="50"/>
    <w:uiPriority w:val="9"/>
    <w:semiHidden/>
    <w:unhideWhenUsed/>
    <w:qFormat/>
    <w:rsid w:val="002F4080"/>
    <w:pPr>
      <w:spacing w:before="240" w:after="60"/>
      <w:outlineLvl w:val="4"/>
    </w:pPr>
    <w:rPr>
      <w:b/>
      <w:bCs/>
      <w:i/>
      <w:iCs/>
      <w:sz w:val="26"/>
      <w:szCs w:val="26"/>
    </w:rPr>
  </w:style>
  <w:style w:type="paragraph" w:styleId="6">
    <w:name w:val="heading 6"/>
    <w:basedOn w:val="a"/>
    <w:next w:val="a"/>
    <w:link w:val="60"/>
    <w:uiPriority w:val="9"/>
    <w:semiHidden/>
    <w:unhideWhenUsed/>
    <w:qFormat/>
    <w:rsid w:val="002F4080"/>
    <w:pPr>
      <w:spacing w:before="240" w:after="60"/>
      <w:outlineLvl w:val="5"/>
    </w:pPr>
    <w:rPr>
      <w:b/>
      <w:bCs/>
      <w:sz w:val="22"/>
      <w:szCs w:val="22"/>
    </w:rPr>
  </w:style>
  <w:style w:type="paragraph" w:styleId="7">
    <w:name w:val="heading 7"/>
    <w:basedOn w:val="a"/>
    <w:next w:val="a"/>
    <w:link w:val="70"/>
    <w:uiPriority w:val="9"/>
    <w:semiHidden/>
    <w:unhideWhenUsed/>
    <w:qFormat/>
    <w:rsid w:val="002F4080"/>
    <w:pPr>
      <w:spacing w:before="240" w:after="60"/>
      <w:outlineLvl w:val="6"/>
    </w:pPr>
  </w:style>
  <w:style w:type="paragraph" w:styleId="8">
    <w:name w:val="heading 8"/>
    <w:basedOn w:val="a"/>
    <w:next w:val="a"/>
    <w:link w:val="80"/>
    <w:uiPriority w:val="9"/>
    <w:semiHidden/>
    <w:unhideWhenUsed/>
    <w:qFormat/>
    <w:rsid w:val="002F4080"/>
    <w:pPr>
      <w:spacing w:before="240" w:after="60"/>
      <w:outlineLvl w:val="7"/>
    </w:pPr>
    <w:rPr>
      <w:i/>
      <w:iCs/>
    </w:rPr>
  </w:style>
  <w:style w:type="paragraph" w:styleId="9">
    <w:name w:val="heading 9"/>
    <w:basedOn w:val="a"/>
    <w:next w:val="a"/>
    <w:link w:val="90"/>
    <w:uiPriority w:val="9"/>
    <w:semiHidden/>
    <w:unhideWhenUsed/>
    <w:qFormat/>
    <w:rsid w:val="002F408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08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F408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F4080"/>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F4080"/>
    <w:rPr>
      <w:b/>
      <w:bCs/>
      <w:sz w:val="28"/>
      <w:szCs w:val="28"/>
    </w:rPr>
  </w:style>
  <w:style w:type="character" w:customStyle="1" w:styleId="50">
    <w:name w:val="Заголовок 5 Знак"/>
    <w:basedOn w:val="a0"/>
    <w:link w:val="5"/>
    <w:uiPriority w:val="9"/>
    <w:semiHidden/>
    <w:rsid w:val="002F4080"/>
    <w:rPr>
      <w:b/>
      <w:bCs/>
      <w:i/>
      <w:iCs/>
      <w:sz w:val="26"/>
      <w:szCs w:val="26"/>
    </w:rPr>
  </w:style>
  <w:style w:type="character" w:customStyle="1" w:styleId="60">
    <w:name w:val="Заголовок 6 Знак"/>
    <w:basedOn w:val="a0"/>
    <w:link w:val="6"/>
    <w:uiPriority w:val="9"/>
    <w:semiHidden/>
    <w:rsid w:val="002F4080"/>
    <w:rPr>
      <w:b/>
      <w:bCs/>
    </w:rPr>
  </w:style>
  <w:style w:type="character" w:customStyle="1" w:styleId="70">
    <w:name w:val="Заголовок 7 Знак"/>
    <w:basedOn w:val="a0"/>
    <w:link w:val="7"/>
    <w:uiPriority w:val="9"/>
    <w:semiHidden/>
    <w:rsid w:val="002F4080"/>
    <w:rPr>
      <w:sz w:val="24"/>
      <w:szCs w:val="24"/>
    </w:rPr>
  </w:style>
  <w:style w:type="character" w:customStyle="1" w:styleId="80">
    <w:name w:val="Заголовок 8 Знак"/>
    <w:basedOn w:val="a0"/>
    <w:link w:val="8"/>
    <w:uiPriority w:val="9"/>
    <w:semiHidden/>
    <w:rsid w:val="002F4080"/>
    <w:rPr>
      <w:i/>
      <w:iCs/>
      <w:sz w:val="24"/>
      <w:szCs w:val="24"/>
    </w:rPr>
  </w:style>
  <w:style w:type="character" w:customStyle="1" w:styleId="90">
    <w:name w:val="Заголовок 9 Знак"/>
    <w:basedOn w:val="a0"/>
    <w:link w:val="9"/>
    <w:uiPriority w:val="9"/>
    <w:semiHidden/>
    <w:rsid w:val="002F4080"/>
    <w:rPr>
      <w:rFonts w:asciiTheme="majorHAnsi" w:eastAsiaTheme="majorEastAsia" w:hAnsiTheme="majorHAnsi"/>
    </w:rPr>
  </w:style>
  <w:style w:type="paragraph" w:styleId="a3">
    <w:name w:val="Title"/>
    <w:basedOn w:val="a"/>
    <w:next w:val="a"/>
    <w:link w:val="a4"/>
    <w:uiPriority w:val="10"/>
    <w:qFormat/>
    <w:rsid w:val="002F4080"/>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2F4080"/>
    <w:rPr>
      <w:rFonts w:asciiTheme="majorHAnsi" w:eastAsiaTheme="majorEastAsia" w:hAnsiTheme="majorHAnsi"/>
      <w:b/>
      <w:bCs/>
      <w:kern w:val="28"/>
      <w:sz w:val="32"/>
      <w:szCs w:val="32"/>
    </w:rPr>
  </w:style>
  <w:style w:type="paragraph" w:styleId="a5">
    <w:name w:val="Subtitle"/>
    <w:basedOn w:val="a"/>
    <w:next w:val="a"/>
    <w:link w:val="a6"/>
    <w:uiPriority w:val="11"/>
    <w:qFormat/>
    <w:rsid w:val="002F4080"/>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F4080"/>
    <w:rPr>
      <w:rFonts w:asciiTheme="majorHAnsi" w:eastAsiaTheme="majorEastAsia" w:hAnsiTheme="majorHAnsi"/>
      <w:sz w:val="24"/>
      <w:szCs w:val="24"/>
    </w:rPr>
  </w:style>
  <w:style w:type="character" w:styleId="a7">
    <w:name w:val="Strong"/>
    <w:basedOn w:val="a0"/>
    <w:uiPriority w:val="22"/>
    <w:qFormat/>
    <w:rsid w:val="002F4080"/>
    <w:rPr>
      <w:b/>
      <w:bCs/>
    </w:rPr>
  </w:style>
  <w:style w:type="character" w:styleId="a8">
    <w:name w:val="Emphasis"/>
    <w:basedOn w:val="a0"/>
    <w:uiPriority w:val="20"/>
    <w:qFormat/>
    <w:rsid w:val="002F4080"/>
    <w:rPr>
      <w:rFonts w:asciiTheme="minorHAnsi" w:hAnsiTheme="minorHAnsi"/>
      <w:b/>
      <w:i/>
      <w:iCs/>
    </w:rPr>
  </w:style>
  <w:style w:type="paragraph" w:styleId="a9">
    <w:name w:val="No Spacing"/>
    <w:basedOn w:val="a"/>
    <w:uiPriority w:val="1"/>
    <w:qFormat/>
    <w:rsid w:val="002F4080"/>
    <w:rPr>
      <w:szCs w:val="32"/>
    </w:rPr>
  </w:style>
  <w:style w:type="paragraph" w:styleId="aa">
    <w:name w:val="List Paragraph"/>
    <w:basedOn w:val="a"/>
    <w:uiPriority w:val="34"/>
    <w:qFormat/>
    <w:rsid w:val="002F4080"/>
    <w:pPr>
      <w:ind w:left="720"/>
      <w:contextualSpacing/>
    </w:pPr>
  </w:style>
  <w:style w:type="paragraph" w:styleId="21">
    <w:name w:val="Quote"/>
    <w:basedOn w:val="a"/>
    <w:next w:val="a"/>
    <w:link w:val="22"/>
    <w:uiPriority w:val="29"/>
    <w:qFormat/>
    <w:rsid w:val="002F4080"/>
    <w:rPr>
      <w:i/>
    </w:rPr>
  </w:style>
  <w:style w:type="character" w:customStyle="1" w:styleId="22">
    <w:name w:val="Цитата 2 Знак"/>
    <w:basedOn w:val="a0"/>
    <w:link w:val="21"/>
    <w:uiPriority w:val="29"/>
    <w:rsid w:val="002F4080"/>
    <w:rPr>
      <w:i/>
      <w:sz w:val="24"/>
      <w:szCs w:val="24"/>
    </w:rPr>
  </w:style>
  <w:style w:type="paragraph" w:styleId="ab">
    <w:name w:val="Intense Quote"/>
    <w:basedOn w:val="a"/>
    <w:next w:val="a"/>
    <w:link w:val="ac"/>
    <w:uiPriority w:val="30"/>
    <w:qFormat/>
    <w:rsid w:val="002F4080"/>
    <w:pPr>
      <w:ind w:left="720" w:right="720"/>
    </w:pPr>
    <w:rPr>
      <w:b/>
      <w:i/>
      <w:szCs w:val="22"/>
    </w:rPr>
  </w:style>
  <w:style w:type="character" w:customStyle="1" w:styleId="ac">
    <w:name w:val="Выделенная цитата Знак"/>
    <w:basedOn w:val="a0"/>
    <w:link w:val="ab"/>
    <w:uiPriority w:val="30"/>
    <w:rsid w:val="002F4080"/>
    <w:rPr>
      <w:b/>
      <w:i/>
      <w:sz w:val="24"/>
    </w:rPr>
  </w:style>
  <w:style w:type="character" w:styleId="ad">
    <w:name w:val="Subtle Emphasis"/>
    <w:uiPriority w:val="19"/>
    <w:qFormat/>
    <w:rsid w:val="002F4080"/>
    <w:rPr>
      <w:i/>
      <w:color w:val="5A5A5A" w:themeColor="text1" w:themeTint="A5"/>
    </w:rPr>
  </w:style>
  <w:style w:type="character" w:styleId="ae">
    <w:name w:val="Intense Emphasis"/>
    <w:basedOn w:val="a0"/>
    <w:uiPriority w:val="21"/>
    <w:qFormat/>
    <w:rsid w:val="002F4080"/>
    <w:rPr>
      <w:b/>
      <w:i/>
      <w:sz w:val="24"/>
      <w:szCs w:val="24"/>
      <w:u w:val="single"/>
    </w:rPr>
  </w:style>
  <w:style w:type="character" w:styleId="af">
    <w:name w:val="Subtle Reference"/>
    <w:basedOn w:val="a0"/>
    <w:uiPriority w:val="31"/>
    <w:qFormat/>
    <w:rsid w:val="002F4080"/>
    <w:rPr>
      <w:sz w:val="24"/>
      <w:szCs w:val="24"/>
      <w:u w:val="single"/>
    </w:rPr>
  </w:style>
  <w:style w:type="character" w:styleId="af0">
    <w:name w:val="Intense Reference"/>
    <w:basedOn w:val="a0"/>
    <w:uiPriority w:val="32"/>
    <w:qFormat/>
    <w:rsid w:val="002F4080"/>
    <w:rPr>
      <w:b/>
      <w:sz w:val="24"/>
      <w:u w:val="single"/>
    </w:rPr>
  </w:style>
  <w:style w:type="character" w:styleId="af1">
    <w:name w:val="Book Title"/>
    <w:basedOn w:val="a0"/>
    <w:uiPriority w:val="33"/>
    <w:qFormat/>
    <w:rsid w:val="002F408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F4080"/>
    <w:pPr>
      <w:outlineLvl w:val="9"/>
    </w:pPr>
  </w:style>
  <w:style w:type="paragraph" w:styleId="af3">
    <w:name w:val="Normal (Web)"/>
    <w:basedOn w:val="a"/>
    <w:uiPriority w:val="99"/>
    <w:unhideWhenUsed/>
    <w:rsid w:val="00967FF1"/>
    <w:pPr>
      <w:spacing w:before="100" w:beforeAutospacing="1" w:after="100" w:afterAutospacing="1"/>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4080"/>
    <w:rPr>
      <w:sz w:val="24"/>
      <w:szCs w:val="24"/>
    </w:rPr>
  </w:style>
  <w:style w:type="paragraph" w:styleId="1">
    <w:name w:val="heading 1"/>
    <w:basedOn w:val="a"/>
    <w:next w:val="a"/>
    <w:link w:val="10"/>
    <w:uiPriority w:val="9"/>
    <w:qFormat/>
    <w:rsid w:val="002F408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F408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F408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F4080"/>
    <w:pPr>
      <w:keepNext/>
      <w:spacing w:before="240" w:after="60"/>
      <w:outlineLvl w:val="3"/>
    </w:pPr>
    <w:rPr>
      <w:b/>
      <w:bCs/>
      <w:sz w:val="28"/>
      <w:szCs w:val="28"/>
    </w:rPr>
  </w:style>
  <w:style w:type="paragraph" w:styleId="5">
    <w:name w:val="heading 5"/>
    <w:basedOn w:val="a"/>
    <w:next w:val="a"/>
    <w:link w:val="50"/>
    <w:uiPriority w:val="9"/>
    <w:semiHidden/>
    <w:unhideWhenUsed/>
    <w:qFormat/>
    <w:rsid w:val="002F4080"/>
    <w:pPr>
      <w:spacing w:before="240" w:after="60"/>
      <w:outlineLvl w:val="4"/>
    </w:pPr>
    <w:rPr>
      <w:b/>
      <w:bCs/>
      <w:i/>
      <w:iCs/>
      <w:sz w:val="26"/>
      <w:szCs w:val="26"/>
    </w:rPr>
  </w:style>
  <w:style w:type="paragraph" w:styleId="6">
    <w:name w:val="heading 6"/>
    <w:basedOn w:val="a"/>
    <w:next w:val="a"/>
    <w:link w:val="60"/>
    <w:uiPriority w:val="9"/>
    <w:semiHidden/>
    <w:unhideWhenUsed/>
    <w:qFormat/>
    <w:rsid w:val="002F4080"/>
    <w:pPr>
      <w:spacing w:before="240" w:after="60"/>
      <w:outlineLvl w:val="5"/>
    </w:pPr>
    <w:rPr>
      <w:b/>
      <w:bCs/>
      <w:sz w:val="22"/>
      <w:szCs w:val="22"/>
    </w:rPr>
  </w:style>
  <w:style w:type="paragraph" w:styleId="7">
    <w:name w:val="heading 7"/>
    <w:basedOn w:val="a"/>
    <w:next w:val="a"/>
    <w:link w:val="70"/>
    <w:uiPriority w:val="9"/>
    <w:semiHidden/>
    <w:unhideWhenUsed/>
    <w:qFormat/>
    <w:rsid w:val="002F4080"/>
    <w:pPr>
      <w:spacing w:before="240" w:after="60"/>
      <w:outlineLvl w:val="6"/>
    </w:pPr>
  </w:style>
  <w:style w:type="paragraph" w:styleId="8">
    <w:name w:val="heading 8"/>
    <w:basedOn w:val="a"/>
    <w:next w:val="a"/>
    <w:link w:val="80"/>
    <w:uiPriority w:val="9"/>
    <w:semiHidden/>
    <w:unhideWhenUsed/>
    <w:qFormat/>
    <w:rsid w:val="002F4080"/>
    <w:pPr>
      <w:spacing w:before="240" w:after="60"/>
      <w:outlineLvl w:val="7"/>
    </w:pPr>
    <w:rPr>
      <w:i/>
      <w:iCs/>
    </w:rPr>
  </w:style>
  <w:style w:type="paragraph" w:styleId="9">
    <w:name w:val="heading 9"/>
    <w:basedOn w:val="a"/>
    <w:next w:val="a"/>
    <w:link w:val="90"/>
    <w:uiPriority w:val="9"/>
    <w:semiHidden/>
    <w:unhideWhenUsed/>
    <w:qFormat/>
    <w:rsid w:val="002F408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08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F408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F4080"/>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F4080"/>
    <w:rPr>
      <w:b/>
      <w:bCs/>
      <w:sz w:val="28"/>
      <w:szCs w:val="28"/>
    </w:rPr>
  </w:style>
  <w:style w:type="character" w:customStyle="1" w:styleId="50">
    <w:name w:val="Заголовок 5 Знак"/>
    <w:basedOn w:val="a0"/>
    <w:link w:val="5"/>
    <w:uiPriority w:val="9"/>
    <w:semiHidden/>
    <w:rsid w:val="002F4080"/>
    <w:rPr>
      <w:b/>
      <w:bCs/>
      <w:i/>
      <w:iCs/>
      <w:sz w:val="26"/>
      <w:szCs w:val="26"/>
    </w:rPr>
  </w:style>
  <w:style w:type="character" w:customStyle="1" w:styleId="60">
    <w:name w:val="Заголовок 6 Знак"/>
    <w:basedOn w:val="a0"/>
    <w:link w:val="6"/>
    <w:uiPriority w:val="9"/>
    <w:semiHidden/>
    <w:rsid w:val="002F4080"/>
    <w:rPr>
      <w:b/>
      <w:bCs/>
    </w:rPr>
  </w:style>
  <w:style w:type="character" w:customStyle="1" w:styleId="70">
    <w:name w:val="Заголовок 7 Знак"/>
    <w:basedOn w:val="a0"/>
    <w:link w:val="7"/>
    <w:uiPriority w:val="9"/>
    <w:semiHidden/>
    <w:rsid w:val="002F4080"/>
    <w:rPr>
      <w:sz w:val="24"/>
      <w:szCs w:val="24"/>
    </w:rPr>
  </w:style>
  <w:style w:type="character" w:customStyle="1" w:styleId="80">
    <w:name w:val="Заголовок 8 Знак"/>
    <w:basedOn w:val="a0"/>
    <w:link w:val="8"/>
    <w:uiPriority w:val="9"/>
    <w:semiHidden/>
    <w:rsid w:val="002F4080"/>
    <w:rPr>
      <w:i/>
      <w:iCs/>
      <w:sz w:val="24"/>
      <w:szCs w:val="24"/>
    </w:rPr>
  </w:style>
  <w:style w:type="character" w:customStyle="1" w:styleId="90">
    <w:name w:val="Заголовок 9 Знак"/>
    <w:basedOn w:val="a0"/>
    <w:link w:val="9"/>
    <w:uiPriority w:val="9"/>
    <w:semiHidden/>
    <w:rsid w:val="002F4080"/>
    <w:rPr>
      <w:rFonts w:asciiTheme="majorHAnsi" w:eastAsiaTheme="majorEastAsia" w:hAnsiTheme="majorHAnsi"/>
    </w:rPr>
  </w:style>
  <w:style w:type="paragraph" w:styleId="a3">
    <w:name w:val="Title"/>
    <w:basedOn w:val="a"/>
    <w:next w:val="a"/>
    <w:link w:val="a4"/>
    <w:uiPriority w:val="10"/>
    <w:qFormat/>
    <w:rsid w:val="002F4080"/>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2F4080"/>
    <w:rPr>
      <w:rFonts w:asciiTheme="majorHAnsi" w:eastAsiaTheme="majorEastAsia" w:hAnsiTheme="majorHAnsi"/>
      <w:b/>
      <w:bCs/>
      <w:kern w:val="28"/>
      <w:sz w:val="32"/>
      <w:szCs w:val="32"/>
    </w:rPr>
  </w:style>
  <w:style w:type="paragraph" w:styleId="a5">
    <w:name w:val="Subtitle"/>
    <w:basedOn w:val="a"/>
    <w:next w:val="a"/>
    <w:link w:val="a6"/>
    <w:uiPriority w:val="11"/>
    <w:qFormat/>
    <w:rsid w:val="002F4080"/>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F4080"/>
    <w:rPr>
      <w:rFonts w:asciiTheme="majorHAnsi" w:eastAsiaTheme="majorEastAsia" w:hAnsiTheme="majorHAnsi"/>
      <w:sz w:val="24"/>
      <w:szCs w:val="24"/>
    </w:rPr>
  </w:style>
  <w:style w:type="character" w:styleId="a7">
    <w:name w:val="Strong"/>
    <w:basedOn w:val="a0"/>
    <w:uiPriority w:val="22"/>
    <w:qFormat/>
    <w:rsid w:val="002F4080"/>
    <w:rPr>
      <w:b/>
      <w:bCs/>
    </w:rPr>
  </w:style>
  <w:style w:type="character" w:styleId="a8">
    <w:name w:val="Emphasis"/>
    <w:basedOn w:val="a0"/>
    <w:uiPriority w:val="20"/>
    <w:qFormat/>
    <w:rsid w:val="002F4080"/>
    <w:rPr>
      <w:rFonts w:asciiTheme="minorHAnsi" w:hAnsiTheme="minorHAnsi"/>
      <w:b/>
      <w:i/>
      <w:iCs/>
    </w:rPr>
  </w:style>
  <w:style w:type="paragraph" w:styleId="a9">
    <w:name w:val="No Spacing"/>
    <w:basedOn w:val="a"/>
    <w:uiPriority w:val="1"/>
    <w:qFormat/>
    <w:rsid w:val="002F4080"/>
    <w:rPr>
      <w:szCs w:val="32"/>
    </w:rPr>
  </w:style>
  <w:style w:type="paragraph" w:styleId="aa">
    <w:name w:val="List Paragraph"/>
    <w:basedOn w:val="a"/>
    <w:uiPriority w:val="34"/>
    <w:qFormat/>
    <w:rsid w:val="002F4080"/>
    <w:pPr>
      <w:ind w:left="720"/>
      <w:contextualSpacing/>
    </w:pPr>
  </w:style>
  <w:style w:type="paragraph" w:styleId="21">
    <w:name w:val="Quote"/>
    <w:basedOn w:val="a"/>
    <w:next w:val="a"/>
    <w:link w:val="22"/>
    <w:uiPriority w:val="29"/>
    <w:qFormat/>
    <w:rsid w:val="002F4080"/>
    <w:rPr>
      <w:i/>
    </w:rPr>
  </w:style>
  <w:style w:type="character" w:customStyle="1" w:styleId="22">
    <w:name w:val="Цитата 2 Знак"/>
    <w:basedOn w:val="a0"/>
    <w:link w:val="21"/>
    <w:uiPriority w:val="29"/>
    <w:rsid w:val="002F4080"/>
    <w:rPr>
      <w:i/>
      <w:sz w:val="24"/>
      <w:szCs w:val="24"/>
    </w:rPr>
  </w:style>
  <w:style w:type="paragraph" w:styleId="ab">
    <w:name w:val="Intense Quote"/>
    <w:basedOn w:val="a"/>
    <w:next w:val="a"/>
    <w:link w:val="ac"/>
    <w:uiPriority w:val="30"/>
    <w:qFormat/>
    <w:rsid w:val="002F4080"/>
    <w:pPr>
      <w:ind w:left="720" w:right="720"/>
    </w:pPr>
    <w:rPr>
      <w:b/>
      <w:i/>
      <w:szCs w:val="22"/>
    </w:rPr>
  </w:style>
  <w:style w:type="character" w:customStyle="1" w:styleId="ac">
    <w:name w:val="Выделенная цитата Знак"/>
    <w:basedOn w:val="a0"/>
    <w:link w:val="ab"/>
    <w:uiPriority w:val="30"/>
    <w:rsid w:val="002F4080"/>
    <w:rPr>
      <w:b/>
      <w:i/>
      <w:sz w:val="24"/>
    </w:rPr>
  </w:style>
  <w:style w:type="character" w:styleId="ad">
    <w:name w:val="Subtle Emphasis"/>
    <w:uiPriority w:val="19"/>
    <w:qFormat/>
    <w:rsid w:val="002F4080"/>
    <w:rPr>
      <w:i/>
      <w:color w:val="5A5A5A" w:themeColor="text1" w:themeTint="A5"/>
    </w:rPr>
  </w:style>
  <w:style w:type="character" w:styleId="ae">
    <w:name w:val="Intense Emphasis"/>
    <w:basedOn w:val="a0"/>
    <w:uiPriority w:val="21"/>
    <w:qFormat/>
    <w:rsid w:val="002F4080"/>
    <w:rPr>
      <w:b/>
      <w:i/>
      <w:sz w:val="24"/>
      <w:szCs w:val="24"/>
      <w:u w:val="single"/>
    </w:rPr>
  </w:style>
  <w:style w:type="character" w:styleId="af">
    <w:name w:val="Subtle Reference"/>
    <w:basedOn w:val="a0"/>
    <w:uiPriority w:val="31"/>
    <w:qFormat/>
    <w:rsid w:val="002F4080"/>
    <w:rPr>
      <w:sz w:val="24"/>
      <w:szCs w:val="24"/>
      <w:u w:val="single"/>
    </w:rPr>
  </w:style>
  <w:style w:type="character" w:styleId="af0">
    <w:name w:val="Intense Reference"/>
    <w:basedOn w:val="a0"/>
    <w:uiPriority w:val="32"/>
    <w:qFormat/>
    <w:rsid w:val="002F4080"/>
    <w:rPr>
      <w:b/>
      <w:sz w:val="24"/>
      <w:u w:val="single"/>
    </w:rPr>
  </w:style>
  <w:style w:type="character" w:styleId="af1">
    <w:name w:val="Book Title"/>
    <w:basedOn w:val="a0"/>
    <w:uiPriority w:val="33"/>
    <w:qFormat/>
    <w:rsid w:val="002F408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F4080"/>
    <w:pPr>
      <w:outlineLvl w:val="9"/>
    </w:pPr>
  </w:style>
</w:styles>
</file>

<file path=word/webSettings.xml><?xml version="1.0" encoding="utf-8"?>
<w:webSettings xmlns:r="http://schemas.openxmlformats.org/officeDocument/2006/relationships" xmlns:w="http://schemas.openxmlformats.org/wordprocessingml/2006/main">
  <w:divs>
    <w:div w:id="67923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2990</Words>
  <Characters>17044</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Alena</cp:lastModifiedBy>
  <cp:revision>7</cp:revision>
  <dcterms:created xsi:type="dcterms:W3CDTF">2014-04-27T19:24:00Z</dcterms:created>
  <dcterms:modified xsi:type="dcterms:W3CDTF">2020-11-23T04:14:00Z</dcterms:modified>
</cp:coreProperties>
</file>