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4A" w:rsidRPr="005D00E0" w:rsidRDefault="00B60BCD" w:rsidP="005D00E0">
      <w:pPr>
        <w:tabs>
          <w:tab w:val="left" w:pos="1134"/>
        </w:tabs>
        <w:spacing w:after="0"/>
        <w:ind w:firstLine="851"/>
        <w:jc w:val="center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5D00E0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Выступление на тему: «Использование интерактивных коррекционно-развивающих технологий в рамках психологического сопровождения детей с ОВЗ в организации инклюзивного образовательного процесса»</w:t>
      </w:r>
    </w:p>
    <w:p w:rsidR="005D00E0" w:rsidRDefault="005D00E0" w:rsidP="00C13AA1">
      <w:pPr>
        <w:tabs>
          <w:tab w:val="left" w:pos="1134"/>
        </w:tabs>
        <w:spacing w:after="0"/>
        <w:ind w:firstLine="851"/>
        <w:jc w:val="both"/>
        <w:rPr>
          <w:rStyle w:val="FontStyle11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B60BCD" w:rsidRPr="005D00E0" w:rsidRDefault="00B60BCD" w:rsidP="00C13AA1">
      <w:pPr>
        <w:tabs>
          <w:tab w:val="left" w:pos="1134"/>
        </w:tabs>
        <w:spacing w:after="0"/>
        <w:ind w:firstLine="851"/>
        <w:jc w:val="both"/>
        <w:rPr>
          <w:rStyle w:val="FontStyle11"/>
          <w:rFonts w:ascii="Times New Roman" w:eastAsiaTheme="majorEastAsia" w:hAnsi="Times New Roman" w:cs="Times New Roman"/>
          <w:b w:val="0"/>
          <w:sz w:val="28"/>
          <w:szCs w:val="28"/>
          <w:u w:val="single"/>
        </w:rPr>
      </w:pPr>
      <w:r w:rsidRPr="005D00E0">
        <w:rPr>
          <w:rStyle w:val="FontStyle11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Задачи:</w:t>
      </w:r>
    </w:p>
    <w:p w:rsidR="00B60BCD" w:rsidRPr="00B60BCD" w:rsidRDefault="00B60BCD" w:rsidP="00C13AA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BCD">
        <w:rPr>
          <w:rFonts w:ascii="Times New Roman" w:hAnsi="Times New Roman" w:cs="Times New Roman"/>
          <w:sz w:val="28"/>
          <w:szCs w:val="28"/>
        </w:rPr>
        <w:t>Теоретическое просвещение по теме.</w:t>
      </w:r>
    </w:p>
    <w:p w:rsidR="00B60BCD" w:rsidRDefault="00B60BCD" w:rsidP="00C13AA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BCD">
        <w:rPr>
          <w:rFonts w:ascii="Times New Roman" w:hAnsi="Times New Roman" w:cs="Times New Roman"/>
          <w:sz w:val="28"/>
          <w:szCs w:val="28"/>
        </w:rPr>
        <w:t>Формирование у педагогов активной позиции в процессе организации инклюзивного образования детей с ОВЗ.</w:t>
      </w:r>
    </w:p>
    <w:p w:rsidR="005D00E0" w:rsidRDefault="005D00E0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5D00E0" w:rsidRPr="005D00E0" w:rsidRDefault="005D00E0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</w:rPr>
      </w:pPr>
      <w:r w:rsidRPr="005D00E0">
        <w:rPr>
          <w:sz w:val="28"/>
          <w:szCs w:val="28"/>
          <w:u w:val="single"/>
        </w:rPr>
        <w:t>Тезисы выступления:</w:t>
      </w:r>
    </w:p>
    <w:p w:rsidR="00B60BCD" w:rsidRPr="00B60BCD" w:rsidRDefault="00B60BCD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60BCD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 xml:space="preserve">России </w:t>
      </w:r>
      <w:r w:rsidRPr="00B60BCD">
        <w:rPr>
          <w:sz w:val="28"/>
          <w:szCs w:val="28"/>
        </w:rPr>
        <w:t xml:space="preserve">увеличивается с каждым годом количество детей, которые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  <w:proofErr w:type="gramStart"/>
      <w:r w:rsidRPr="00B60BCD">
        <w:rPr>
          <w:sz w:val="28"/>
          <w:szCs w:val="28"/>
        </w:rPr>
        <w:t>К их числу относятся дети с нарушениями восприятия (</w:t>
      </w:r>
      <w:proofErr w:type="spellStart"/>
      <w:r w:rsidRPr="00B60BCD">
        <w:rPr>
          <w:sz w:val="28"/>
          <w:szCs w:val="28"/>
        </w:rPr>
        <w:t>неслышащие</w:t>
      </w:r>
      <w:proofErr w:type="spellEnd"/>
      <w:r w:rsidRPr="00B60BCD">
        <w:rPr>
          <w:sz w:val="28"/>
          <w:szCs w:val="28"/>
        </w:rPr>
        <w:t xml:space="preserve"> и слабослышащие, незрячие и слабовидящие), умственно отсталые (в том числе и глубоко умственно отсталые) дети и дети с задержкой психического развития, дети с выраженными расстройствами эмоционально-волевой сферы и поведения, дети с тяжелыми нарушениями речи, а также дети со сложными, комбинированными недостатками в развитии. </w:t>
      </w:r>
      <w:proofErr w:type="gramEnd"/>
    </w:p>
    <w:p w:rsidR="00B60BCD" w:rsidRPr="00B60BCD" w:rsidRDefault="00B60BCD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60BCD">
        <w:rPr>
          <w:sz w:val="28"/>
          <w:szCs w:val="28"/>
        </w:rPr>
        <w:t xml:space="preserve">В соответствии с Конституцией Российской Федерации и Законом «Об образовании» эти дети имеют равные со всеми права на образование. </w:t>
      </w:r>
    </w:p>
    <w:p w:rsidR="00B60BCD" w:rsidRDefault="00B60BCD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60BCD">
        <w:rPr>
          <w:sz w:val="28"/>
          <w:szCs w:val="28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22E68">
        <w:rPr>
          <w:color w:val="000000"/>
          <w:sz w:val="28"/>
          <w:szCs w:val="28"/>
        </w:rPr>
        <w:t>Термин «инк</w:t>
      </w:r>
      <w:r>
        <w:rPr>
          <w:color w:val="000000"/>
          <w:sz w:val="28"/>
          <w:szCs w:val="28"/>
        </w:rPr>
        <w:t xml:space="preserve">люзия» введен в 1994 г. </w:t>
      </w:r>
      <w:proofErr w:type="spellStart"/>
      <w:r>
        <w:rPr>
          <w:color w:val="000000"/>
          <w:sz w:val="28"/>
          <w:szCs w:val="28"/>
        </w:rPr>
        <w:t>Саламан</w:t>
      </w:r>
      <w:r w:rsidRPr="00F22E68">
        <w:rPr>
          <w:color w:val="000000"/>
          <w:sz w:val="28"/>
          <w:szCs w:val="28"/>
        </w:rPr>
        <w:t>ской</w:t>
      </w:r>
      <w:proofErr w:type="spellEnd"/>
      <w:r w:rsidRPr="00F22E68">
        <w:rPr>
          <w:color w:val="000000"/>
          <w:sz w:val="28"/>
          <w:szCs w:val="28"/>
        </w:rPr>
        <w:t xml:space="preserve"> декларацией о принципах, политике и практической деятельности в сфере образования лиц с особыми потребностями.</w:t>
      </w: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22E68">
        <w:rPr>
          <w:color w:val="000000"/>
          <w:sz w:val="28"/>
          <w:szCs w:val="28"/>
        </w:rPr>
        <w:t>Инклюзивное (интегративное) образование – это процесс развития общего образования, который подразумевает доступность образования для всех (в плане приспособления его к различным нуждам всех детей, что обеспечивает доступ к образованию для детей с особыми потребностями).</w:t>
      </w: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F22E68">
        <w:rPr>
          <w:color w:val="000000"/>
          <w:sz w:val="28"/>
          <w:szCs w:val="28"/>
        </w:rPr>
        <w:t>Организация обучения детей с ограниченными возможностями здоровья</w:t>
      </w:r>
      <w:r w:rsidR="005D00E0">
        <w:rPr>
          <w:color w:val="000000"/>
          <w:sz w:val="28"/>
          <w:szCs w:val="28"/>
        </w:rPr>
        <w:t xml:space="preserve"> (ОВЗ)</w:t>
      </w:r>
      <w:r w:rsidRPr="00F22E68">
        <w:rPr>
          <w:color w:val="000000"/>
          <w:sz w:val="28"/>
          <w:szCs w:val="28"/>
        </w:rPr>
        <w:t xml:space="preserve"> в образовательных учреждениях общего типа, расположенных по месту жительства ребенка и его родителей, позволяет избежать помещения детей на длительный срок в </w:t>
      </w:r>
      <w:proofErr w:type="spellStart"/>
      <w:r w:rsidRPr="00F22E68">
        <w:rPr>
          <w:color w:val="000000"/>
          <w:sz w:val="28"/>
          <w:szCs w:val="28"/>
        </w:rPr>
        <w:t>интернатное</w:t>
      </w:r>
      <w:proofErr w:type="spellEnd"/>
      <w:r w:rsidRPr="00F22E68">
        <w:rPr>
          <w:color w:val="000000"/>
          <w:sz w:val="28"/>
          <w:szCs w:val="28"/>
        </w:rPr>
        <w:t xml:space="preserve"> учреждение, создать условия для их проживания и воспитания в семье, обеспечить их постоянное общение с нормально </w:t>
      </w:r>
      <w:r w:rsidRPr="00F22E68">
        <w:rPr>
          <w:color w:val="000000"/>
          <w:sz w:val="28"/>
          <w:szCs w:val="28"/>
        </w:rPr>
        <w:lastRenderedPageBreak/>
        <w:t>развивающимися сверстниками, и таким образом способствует эффективному решению проблем их социальной адаптации и интеграции</w:t>
      </w:r>
      <w:proofErr w:type="gramEnd"/>
      <w:r w:rsidRPr="00F22E68">
        <w:rPr>
          <w:color w:val="000000"/>
          <w:sz w:val="28"/>
          <w:szCs w:val="28"/>
        </w:rPr>
        <w:t xml:space="preserve"> в общество.</w:t>
      </w: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60BCD" w:rsidRDefault="00B60BCD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с ОВЗ в условиях полной и частичной инклюзии требует качественной организации их психологического сопровождения.</w:t>
      </w: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>
        <w:rPr>
          <w:b/>
          <w:bCs/>
          <w:sz w:val="27"/>
          <w:szCs w:val="27"/>
        </w:rPr>
        <w:t>Психолого-педагогические трудности и проблемы</w:t>
      </w:r>
      <w:r>
        <w:rPr>
          <w:sz w:val="27"/>
          <w:szCs w:val="27"/>
        </w:rPr>
        <w:t xml:space="preserve"> инклюзивного образования заключаются в следующем:</w:t>
      </w:r>
    </w:p>
    <w:p w:rsid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проблема неприятия детей с ОВЗ;</w:t>
      </w:r>
    </w:p>
    <w:p w:rsid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проблема непринятия идеологии инклюзивного образования;</w:t>
      </w:r>
    </w:p>
    <w:p w:rsid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трудности в понимании и реализации подходов к обучению;</w:t>
      </w:r>
    </w:p>
    <w:p w:rsid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нежелание многих родителей обучать своих нормально развивающихся  детей вместе с детьми с ОВЗ;</w:t>
      </w:r>
    </w:p>
    <w:p w:rsid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неадекватное восприятие нормально развивающимися детьми сверстников с ОВЗ;</w:t>
      </w:r>
    </w:p>
    <w:p w:rsidR="00F22E68" w:rsidRPr="00F22E68" w:rsidRDefault="00F22E68" w:rsidP="00C13AA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>
        <w:rPr>
          <w:sz w:val="27"/>
          <w:szCs w:val="27"/>
        </w:rPr>
        <w:t>трудности социально-психологической адаптации детей с ОВЗ.</w:t>
      </w:r>
    </w:p>
    <w:p w:rsidR="005D00E0" w:rsidRDefault="005D00E0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 w:rsidRPr="005D00E0">
        <w:rPr>
          <w:sz w:val="27"/>
          <w:szCs w:val="27"/>
          <w:u w:val="single"/>
        </w:rPr>
        <w:t>Психологическое сопровождение детей с ОВЗ проводится по направлениям:</w:t>
      </w:r>
      <w:r>
        <w:rPr>
          <w:sz w:val="27"/>
          <w:szCs w:val="27"/>
        </w:rPr>
        <w:t xml:space="preserve"> психодиагностика и психокоррекция, профилактические мероприятия и мероприятия развивающего характера. При этом субъектами психологического воздействия становятся дети с ОВЗ, их сверстники, родители и педагоги.</w:t>
      </w: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proofErr w:type="gramStart"/>
      <w:r>
        <w:rPr>
          <w:sz w:val="27"/>
          <w:szCs w:val="27"/>
        </w:rPr>
        <w:t xml:space="preserve">Психодиагностика охватывает познавательную деятельность, поведение, эмоции, волю, речь, двигательную сферу, соматическое состояние, неврологический статус. </w:t>
      </w:r>
      <w:proofErr w:type="gramEnd"/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>
        <w:rPr>
          <w:sz w:val="27"/>
          <w:szCs w:val="27"/>
        </w:rPr>
        <w:t xml:space="preserve">Психокоррекция </w:t>
      </w:r>
      <w:proofErr w:type="gramStart"/>
      <w:r>
        <w:rPr>
          <w:sz w:val="27"/>
          <w:szCs w:val="27"/>
        </w:rPr>
        <w:t>направлена</w:t>
      </w:r>
      <w:proofErr w:type="gramEnd"/>
      <w:r>
        <w:rPr>
          <w:sz w:val="27"/>
          <w:szCs w:val="27"/>
        </w:rPr>
        <w:t xml:space="preserve"> на формирование познавательной, эмоционально-волевой, социально-коммуникативной, личностной сфер. </w:t>
      </w: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>
        <w:rPr>
          <w:sz w:val="27"/>
          <w:szCs w:val="27"/>
        </w:rPr>
        <w:t>Психолого-педагогическое сопровождение ребёнка с ОВЗ должно быть комфортным, гармоничным, чтобы «особые» дети стали достойными членами социума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При этом их здоровые сверстники также формируют у себя важные качества толерантности, личностные ценности здоровья, адекватной самооценки и др.</w:t>
      </w:r>
    </w:p>
    <w:p w:rsidR="005D00E0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говоря об инклюзивном образовании, следует отметить, что это не только создание технических условий для беспрепятственного доступа детей с ОВЗ в образовательные учреждения, но и </w:t>
      </w:r>
      <w:r w:rsidRPr="005D00E0">
        <w:rPr>
          <w:sz w:val="27"/>
          <w:szCs w:val="27"/>
          <w:u w:val="single"/>
        </w:rPr>
        <w:t>специфика учебно-воспитательного процесса</w:t>
      </w:r>
      <w:r>
        <w:rPr>
          <w:sz w:val="27"/>
          <w:szCs w:val="27"/>
        </w:rPr>
        <w:t xml:space="preserve">, который должен строиться с учетом психофизических возможностей ребенка с особыми нуждами. </w:t>
      </w:r>
    </w:p>
    <w:p w:rsid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образовательных учреждениях должно быть организовано </w:t>
      </w:r>
      <w:r w:rsidRPr="005D00E0">
        <w:rPr>
          <w:sz w:val="27"/>
          <w:szCs w:val="27"/>
          <w:u w:val="single"/>
        </w:rPr>
        <w:t>качественное психолого-педагогическое сопровождение,</w:t>
      </w:r>
      <w:r>
        <w:rPr>
          <w:sz w:val="27"/>
          <w:szCs w:val="27"/>
        </w:rPr>
        <w:t xml:space="preserve"> а также создан особый морально-психологический климат в педагогическом и детском коллективах. </w:t>
      </w:r>
      <w:r>
        <w:rPr>
          <w:b/>
          <w:bCs/>
          <w:sz w:val="27"/>
          <w:szCs w:val="27"/>
        </w:rPr>
        <w:t>Психолого-педагогическое сопровождение инклюзивного образования –</w:t>
      </w:r>
      <w:r>
        <w:rPr>
          <w:sz w:val="27"/>
          <w:szCs w:val="27"/>
        </w:rPr>
        <w:t xml:space="preserve"> это  важная составляющая модели инклюзивного образования.</w:t>
      </w:r>
    </w:p>
    <w:p w:rsidR="00F22E68" w:rsidRPr="005D00E0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Одним из важных и зарекомендовавших себя в коррекционных учреждениях сре</w:t>
      </w:r>
      <w:proofErr w:type="gramStart"/>
      <w:r>
        <w:rPr>
          <w:sz w:val="27"/>
          <w:szCs w:val="27"/>
        </w:rPr>
        <w:t>дств пс</w:t>
      </w:r>
      <w:proofErr w:type="gramEnd"/>
      <w:r>
        <w:rPr>
          <w:sz w:val="27"/>
          <w:szCs w:val="27"/>
        </w:rPr>
        <w:t xml:space="preserve">ихологического сопровождения детей с ОВЗ является </w:t>
      </w:r>
      <w:r w:rsidRPr="005D00E0">
        <w:rPr>
          <w:b/>
          <w:sz w:val="27"/>
          <w:szCs w:val="27"/>
        </w:rPr>
        <w:t xml:space="preserve">сенсорная интерактивная среда. </w:t>
      </w: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22E68">
        <w:rPr>
          <w:sz w:val="28"/>
          <w:szCs w:val="28"/>
        </w:rPr>
        <w:t xml:space="preserve">Современная </w:t>
      </w:r>
      <w:r w:rsidRPr="00F22E68">
        <w:rPr>
          <w:rStyle w:val="a5"/>
          <w:sz w:val="28"/>
          <w:szCs w:val="28"/>
        </w:rPr>
        <w:t>развивающая сенсорная комната</w:t>
      </w:r>
      <w:r w:rsidRPr="00F22E68">
        <w:rPr>
          <w:sz w:val="28"/>
          <w:szCs w:val="28"/>
        </w:rPr>
        <w:t xml:space="preserve"> – это особая атмосфера для </w:t>
      </w:r>
      <w:r w:rsidR="00CD7153">
        <w:rPr>
          <w:sz w:val="28"/>
          <w:szCs w:val="28"/>
        </w:rPr>
        <w:t>формирования и обогащения сенсорного опыта</w:t>
      </w:r>
      <w:r w:rsidRPr="00F22E68">
        <w:rPr>
          <w:sz w:val="28"/>
          <w:szCs w:val="28"/>
        </w:rPr>
        <w:t>, совершенствования работы вестибулярного аппарата и достижения положительных эмоций.</w:t>
      </w:r>
    </w:p>
    <w:p w:rsidR="00F22E68" w:rsidRPr="00F22E68" w:rsidRDefault="00F22E68" w:rsidP="00C13AA1">
      <w:pPr>
        <w:tabs>
          <w:tab w:val="left" w:pos="1134"/>
        </w:tabs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22E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направления использования сенсорной комнаты</w:t>
      </w:r>
      <w:r w:rsidR="00CD7153" w:rsidRPr="00CD71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 условиях инклюзивного образования:</w:t>
      </w:r>
    </w:p>
    <w:p w:rsidR="00F22E68" w:rsidRPr="00F22E68" w:rsidRDefault="00F22E68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Коррекционно-развивающее воздействие. </w:t>
      </w:r>
      <w:r w:rsidR="00CD7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Мощное воздействие на познавательные процессы ребёнка</w:t>
      </w: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E68" w:rsidRDefault="00F22E68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Совершенствование эмоционально-волевых качеств. Устранение повышенной </w:t>
      </w:r>
      <w:proofErr w:type="spellStart"/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напряжения, боязливости, утомляемости. </w:t>
      </w:r>
    </w:p>
    <w:p w:rsidR="00CD7153" w:rsidRPr="00F22E68" w:rsidRDefault="00CD7153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коммуникативных навыков, самооценки.</w:t>
      </w:r>
    </w:p>
    <w:p w:rsidR="00F22E68" w:rsidRDefault="00F22E68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CD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работы мелкой </w:t>
      </w:r>
      <w:r w:rsidR="00CD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крупной </w:t>
      </w: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моторики. Формирование </w:t>
      </w:r>
      <w:r w:rsidR="00CD7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предпосылок психического развития (пространственно-временных представлений, произвольности психической активности, базовой аффективной регуляции)</w:t>
      </w:r>
      <w:r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153" w:rsidRDefault="00CD7153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сенсорной комнате может работать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целая команда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учителя, психологи, предметники, воспитатели.</w:t>
      </w:r>
    </w:p>
    <w:p w:rsidR="00CD7153" w:rsidRDefault="00CD7153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Активационный и релаксационный блоки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сенсорной комнаты помогут в решении важных задач на снятие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активизации внимания и повышения работоспособности детей с ОВЗ и их сверстников.</w:t>
      </w:r>
    </w:p>
    <w:p w:rsidR="00CD7153" w:rsidRDefault="00CD7153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практическое отсутствие противопоказаний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посещению сенсорной комнаты у детей с самыми различными диагнозами, так как эта комната может функционировать в светлом и тёмном режимах.</w:t>
      </w:r>
    </w:p>
    <w:p w:rsidR="00CD7153" w:rsidRDefault="00CD7153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учитывать и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широкую вариативность оснащённости и размеров сенсорных комнат.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комплектуются в зависимости от контингента воспитанников (возраста, диагноза и основных задач специалистов, работающих в ней).</w:t>
      </w:r>
    </w:p>
    <w:p w:rsidR="00CD7153" w:rsidRDefault="00C13AA1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сенсорной комнате возможны как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индивидуальные, так и групповые занятия</w:t>
      </w:r>
      <w:r w:rsidRPr="005D0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Длительность сеансов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варьируется в зависимости от возраста и здоровья участников.</w:t>
      </w:r>
    </w:p>
    <w:p w:rsidR="00C13AA1" w:rsidRDefault="00C13AA1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сенсорной комнаты даёт возможность почти мгновенно установить контакт с ребёнком и настроить его на дружескую доверительную работу</w:t>
      </w:r>
      <w:r w:rsidR="005D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повысить его мотивацию </w:t>
      </w:r>
      <w:proofErr w:type="gramStart"/>
      <w:r w:rsidR="005D0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D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 и познанию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E68" w:rsidRDefault="00C13AA1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её использование и в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работе с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процесса. Это профилактика и коррекция профессионального выгорания, формирование доброжелательной атмосферы в диаде 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воспитанник, стимуляция творческого потенциала педагогов и детей. </w:t>
      </w:r>
      <w:r w:rsidR="00F22E68"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содействует </w:t>
      </w:r>
      <w:r w:rsidR="00F22E68"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укреплению адаптационных возможностей и достижению состояния </w:t>
      </w:r>
      <w:proofErr w:type="spellStart"/>
      <w:r w:rsidR="00F22E68"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 w:rsidR="00F22E68" w:rsidRPr="00F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комфорта.</w:t>
      </w:r>
    </w:p>
    <w:p w:rsidR="00C13AA1" w:rsidRDefault="00C13AA1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сенсорной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</w:t>
      </w:r>
      <w:r w:rsidRPr="005D00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использовать самые разные технологии и методики психологического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сенсорной стимуляции, нейропсихологии и рисуночных техник.</w:t>
      </w:r>
    </w:p>
    <w:p w:rsidR="00C13AA1" w:rsidRPr="00F22E68" w:rsidRDefault="00C13AA1" w:rsidP="00C13AA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сенсорные интерактивные технологии являются важным звеном инклюзивного образования, многофункциональным и обладающим широким спектров психологического воздействия. Их активное использование в процессе инклюзивного образования даёт высокие возможности в повышении эффективности обучения и воспитания подрастающего поколения с разным уровнем интеллектуального и физического здоровья.</w:t>
      </w: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F22E68" w:rsidRPr="00F22E68" w:rsidRDefault="00F22E68" w:rsidP="00C13AA1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F22E68" w:rsidRPr="00F22E68" w:rsidRDefault="00F22E68" w:rsidP="00F22E68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60BCD" w:rsidRPr="00B60BCD" w:rsidRDefault="00B60BCD" w:rsidP="00B60B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0BCD" w:rsidRPr="00B60BCD" w:rsidSect="00B60BC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62"/>
    <w:multiLevelType w:val="multilevel"/>
    <w:tmpl w:val="28D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3A82"/>
    <w:multiLevelType w:val="multilevel"/>
    <w:tmpl w:val="76B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E1EC6"/>
    <w:multiLevelType w:val="hybridMultilevel"/>
    <w:tmpl w:val="819A57EC"/>
    <w:lvl w:ilvl="0" w:tplc="9FD07D8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6A18"/>
    <w:multiLevelType w:val="hybridMultilevel"/>
    <w:tmpl w:val="C186B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7F5CFE"/>
    <w:multiLevelType w:val="multilevel"/>
    <w:tmpl w:val="727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BCD"/>
    <w:rsid w:val="00114801"/>
    <w:rsid w:val="005D00E0"/>
    <w:rsid w:val="0082274A"/>
    <w:rsid w:val="00956D80"/>
    <w:rsid w:val="00B60BCD"/>
    <w:rsid w:val="00C13AA1"/>
    <w:rsid w:val="00CD7153"/>
    <w:rsid w:val="00F2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4A"/>
  </w:style>
  <w:style w:type="paragraph" w:styleId="2">
    <w:name w:val="heading 2"/>
    <w:basedOn w:val="a"/>
    <w:link w:val="20"/>
    <w:uiPriority w:val="9"/>
    <w:qFormat/>
    <w:rsid w:val="00F2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60BCD"/>
    <w:rPr>
      <w:rFonts w:ascii="Segoe UI" w:hAnsi="Segoe UI" w:cs="Segoe U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60B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2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dcterms:created xsi:type="dcterms:W3CDTF">2019-08-22T20:39:00Z</dcterms:created>
  <dcterms:modified xsi:type="dcterms:W3CDTF">2019-08-22T21:24:00Z</dcterms:modified>
</cp:coreProperties>
</file>