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D" w:rsidRDefault="00B40C5A" w:rsidP="0059747D">
      <w:pPr>
        <w:jc w:val="both"/>
      </w:pPr>
      <w:r>
        <w:t>Методический доклад</w:t>
      </w:r>
      <w:r w:rsidR="0059747D" w:rsidRPr="0059747D">
        <w:t xml:space="preserve"> «</w:t>
      </w:r>
      <w:r w:rsidR="0059747D">
        <w:t xml:space="preserve">Работа </w:t>
      </w:r>
      <w:r w:rsidR="0059747D" w:rsidRPr="0059747D">
        <w:t>над художественным образом как основная часть</w:t>
      </w:r>
      <w:r w:rsidR="0059747D">
        <w:t xml:space="preserve"> процесса изучения </w:t>
      </w:r>
      <w:r w:rsidR="0059747D" w:rsidRPr="0059747D">
        <w:t>музыкального произведения»</w:t>
      </w:r>
      <w:r w:rsidR="0059747D">
        <w:t>.</w:t>
      </w:r>
    </w:p>
    <w:p w:rsidR="0059747D" w:rsidRDefault="0059747D" w:rsidP="0059747D">
      <w:pPr>
        <w:jc w:val="both"/>
      </w:pPr>
      <w:r>
        <w:t>Автор Мамедова Алла Курбанназаровна.</w:t>
      </w:r>
    </w:p>
    <w:p w:rsidR="0059747D" w:rsidRDefault="0059747D" w:rsidP="0059747D">
      <w:pPr>
        <w:jc w:val="both"/>
      </w:pPr>
      <w:r>
        <w:t>Муниципальное бюджетное учреждение дополнительного образования «Детская школа искусств №1» муниципального образования Кандалакшский район (МБУДО-ДШИ №1).</w:t>
      </w:r>
    </w:p>
    <w:p w:rsidR="0059747D" w:rsidRDefault="0059747D" w:rsidP="0059747D">
      <w:pPr>
        <w:jc w:val="both"/>
      </w:pPr>
      <w:r>
        <w:t>Преподаватель по классу скрипки.</w:t>
      </w:r>
    </w:p>
    <w:p w:rsidR="0059747D" w:rsidRPr="0059747D" w:rsidRDefault="0059747D" w:rsidP="0059747D">
      <w:pPr>
        <w:jc w:val="both"/>
      </w:pPr>
    </w:p>
    <w:p w:rsidR="001B670D" w:rsidRPr="002930E3" w:rsidRDefault="00826D05" w:rsidP="002930E3">
      <w:pPr>
        <w:jc w:val="both"/>
      </w:pPr>
      <w:r w:rsidRPr="002930E3">
        <w:t>Художественный образ как неотъемлемая часть музыкальной речи является одной из важных составляющих в работе над музыкальным произведением. Между тем в настоящее время среди учащихся наблюдается частое исполнение произведений немузыкально или невыразительно. Это подтверждает наличие в современном музыкальном образовании недостаточного уровня развития музыкальности, а также эстетического воспитания, что побуждает педагогов и музыкальных деятелей к рассмотрению путей и способов работы над музыкальным произведением, а также их переосмыслению.</w:t>
      </w:r>
    </w:p>
    <w:p w:rsidR="00826D05" w:rsidRPr="002930E3" w:rsidRDefault="00826D05" w:rsidP="002930E3">
      <w:pPr>
        <w:jc w:val="both"/>
      </w:pPr>
      <w:r w:rsidRPr="002930E3">
        <w:t>Работа</w:t>
      </w:r>
      <w:r w:rsidR="00DC0084" w:rsidRPr="002930E3">
        <w:t xml:space="preserve"> над художественным образом ведё</w:t>
      </w:r>
      <w:r w:rsidRPr="002930E3">
        <w:t>тся на протяжении всего курса обучения юного музыканта и является ведущим направлением в процессе развития художественно-творческого потенциала ребенка. Главное в работе с учеником – направленность на размышление о характере, настроении</w:t>
      </w:r>
      <w:r w:rsidR="00DC0084" w:rsidRPr="002930E3">
        <w:t xml:space="preserve"> исполняемой музыки, поиск образов, адекватных найденному настроению произведения. И роль педагога – в создании художественно-творческой, интеллектуальной атмосферы занятия, в приглашении ученика к творческому диалогу, в создании атмосферы понимания языка музыки.</w:t>
      </w:r>
    </w:p>
    <w:p w:rsidR="00DC0084" w:rsidRDefault="00DC0084" w:rsidP="002930E3">
      <w:pPr>
        <w:jc w:val="both"/>
      </w:pPr>
      <w:r w:rsidRPr="002930E3">
        <w:t xml:space="preserve">В музыке скрыты могущественные силы образной выразительности. В своей каждодневной практике мы в большинстве своем имеем дело с инструментальными пьесами, направляющими нашу фантазию по определённому руслу. И как ни убедительны для каждого из нас эти образы, мы всегда должны помнить, что в любом случае возникает лишь </w:t>
      </w:r>
      <w:r w:rsidR="00573462" w:rsidRPr="002930E3">
        <w:t>одно из множества возможных толкований, что всегда может быть предложена другая художественная «идея» произведения – поэтическая, живописная, сюжетная. Эти образы обладают большим постоянством: они усиливают эмоциональную сторону восприятия музыки, помогая организовать план интерпретации.</w:t>
      </w:r>
    </w:p>
    <w:p w:rsidR="00B20117" w:rsidRDefault="00B20117" w:rsidP="002930E3">
      <w:pPr>
        <w:jc w:val="both"/>
      </w:pPr>
      <w:r>
        <w:t xml:space="preserve">Работа над художественным образом должна начинаться сразу же, с первых шагов изучения музыки и музыкального инструмента. Если ребенок может воспроизвести какую-нибудь простейшую мелодию, попробуем добиться, чтобы первое исполнение было выразительно, чтобы характер исполнения точно соответствовал настроению («содержанию») данной мелодии. И здесь очень важно стремиться, чтобы ученик сыграл грустную мелодию печально, бодрую – радостно, торжественную – торжественно и т.д. Для этого мы должны «зажечь» в ребенке интерес к музыке, соединить музыку с </w:t>
      </w:r>
      <w:r w:rsidR="00931184">
        <w:t>его жизнью и играми. И, начиная занятия с маленькими детьми, постараемся не отпугнуть ученика чем-то слишком серьезным, скучным. Для этой цели можно предложить ассоциации со всем, что привычно и понятно растущему человеку.</w:t>
      </w:r>
    </w:p>
    <w:p w:rsidR="00931184" w:rsidRDefault="00931184" w:rsidP="002930E3">
      <w:pPr>
        <w:jc w:val="both"/>
      </w:pPr>
      <w:r>
        <w:t>Попробуем сразу «окунуться» в музыку, давая юному музыканту возможность с первых же встреч активно действовать, создавая свой музыкальный образ. Каждое, даже самое маленькое произведение, должно запечатлеться в сознании учащегося как целостный образ, пробуждающий фантазию, воображение.</w:t>
      </w:r>
    </w:p>
    <w:p w:rsidR="00DE7743" w:rsidRDefault="00DE7743" w:rsidP="002930E3">
      <w:pPr>
        <w:jc w:val="both"/>
      </w:pPr>
      <w:r>
        <w:t xml:space="preserve">Итак, что же способствует развитию образного мышления ребенка? На наш взгляд, это и музыкальный материал – яркий и разнообразный, близкий детям по музыкальным образам и настроениям; и живописная иллюстрация или рисунок, соответствующий характеру исполняемой пьесы; текст песенок-подтекстовок, желательно сочиненный самими детьми. Если пьеса понравилась, и если это не песня, уже имеющая текст, дети сами сочиняют слова, находя в них собственные сюжетные истории, образы, смыслы. Образности восприятия содержания во многом способствует и программное заглавие, которое «вводит» ребенка в мир исполняемой им музыки. Все это помогает созданию </w:t>
      </w:r>
      <w:r>
        <w:lastRenderedPageBreak/>
        <w:t>собственного музыкального образа и, позднее, нахождению нужного движения рук, нужной звуковой палитры.</w:t>
      </w:r>
    </w:p>
    <w:p w:rsidR="00B529CB" w:rsidRDefault="00DE7743" w:rsidP="002930E3">
      <w:pPr>
        <w:jc w:val="both"/>
      </w:pPr>
      <w:r>
        <w:t xml:space="preserve">Увлекаясь этой творческой работой, педагог «заряжает» ученика своим темпераментом, заинтересованностью, «полетом идей», пробудив в нем ответные струны. Так создаются условия для развития ярких музыкальных впечатлений, для успешной работы над художественным образом. Педагоги обычно делят работу над произведением на несколько стадий, и каждая подразумевает свою ведущую задачу. При этом неизбежно что-то остается на втором плане. Размышление над раскрытием художественного содержания произведения должно присутствовать во всех стадиях – от первого знакомства с сочинением до завершения работы над ним. И если условно разделить эту работу на три этапа, то можно отметить, что: </w:t>
      </w:r>
      <w:r w:rsidR="00B529CB">
        <w:t>первый этап посвящён созданию общего представления о пьесе, об ее основных художественных образах; второй этап – постепенное углубление в сущность изучаемого произведени</w:t>
      </w:r>
      <w:proofErr w:type="gramStart"/>
      <w:r w:rsidR="00B529CB">
        <w:t>я(</w:t>
      </w:r>
      <w:proofErr w:type="gramEnd"/>
      <w:r w:rsidR="00B529CB">
        <w:t xml:space="preserve"> здесь происходит отбор и овладение средствами художественной выразительности, необходимыми для реализации исполнительского замысла); третий этап подводит итог всей предшествующей работы. Музыкальное произведение получает законченное исполнительское воплощение, требующее от ученика единства чувства и мысли, мастерства и вдохновения.</w:t>
      </w:r>
    </w:p>
    <w:p w:rsidR="00B529CB" w:rsidRDefault="00B529CB" w:rsidP="002930E3">
      <w:pPr>
        <w:jc w:val="both"/>
      </w:pPr>
      <w:r>
        <w:t>Отметим, что предлагая ребенку то или иное музыкальное произведение, необходимо учитывать уровень его исполнительской подготовки, уровень духовной культуры</w:t>
      </w:r>
      <w:r w:rsidR="00B57897">
        <w:t>, интеллектуальный кругозор. Большое значение для всей последующей работы имеет первое знакомство с произведением. При первой встрече с новой музыкой важны именно эмоциональные впечатления, теоретический анализ лучше отложить на более позднюю стадию. И всё-таки, прежде чем приступить к исполнению произведения, ученик должен иметь представление, что же он собирается играть. Несколько слов педагога о композиторе, эпохе, стиле, о названии произведения. Задача такого диалога – дать определенную направленность мышлению и чувствованию, вызвать художественные ассоциации, образные представления.</w:t>
      </w:r>
    </w:p>
    <w:p w:rsidR="00B57897" w:rsidRDefault="009B3DB1" w:rsidP="002930E3">
      <w:pPr>
        <w:jc w:val="both"/>
      </w:pPr>
      <w:r>
        <w:t>Несомненно, более полезно сочетание словесного пояснения с живым показом на инструменте, как произведения в целом, так и отдельных его частей, деталей, приемов исполнения. Сам педагог, безусловно, должен как можно больше знать о произведении, над которым он собирается работать с учеником. Общая концепция, исполнительский план намечаются педагогом с самого начала, но в процессе совместной работы могут открыться новые горизонты, художественные идеи и смыслы.</w:t>
      </w:r>
    </w:p>
    <w:p w:rsidR="00CC6AD8" w:rsidRDefault="001A419E" w:rsidP="002930E3">
      <w:pPr>
        <w:jc w:val="both"/>
      </w:pPr>
      <w:r>
        <w:t xml:space="preserve">Профессор Н. </w:t>
      </w:r>
      <w:proofErr w:type="spellStart"/>
      <w:r>
        <w:t>Голубовская</w:t>
      </w:r>
      <w:proofErr w:type="spellEnd"/>
      <w:r>
        <w:t xml:space="preserve">, обращаясь к своим ученикам, не раз подчёркивала: «Никогда не надо приходить на урок без своего отношения к произведению, и не рассуждайте так: сначала я выучу ноты, а потом ко мне придет вдохновение или кто-то покажет, как надо играть. Легче переключиться с неверного образа на </w:t>
      </w:r>
      <w:proofErr w:type="gramStart"/>
      <w:r>
        <w:t>верный</w:t>
      </w:r>
      <w:proofErr w:type="gramEnd"/>
      <w:r>
        <w:t xml:space="preserve">, чем перейти от нуля к чему-то. Никогда нельзя позволить себе быть «пустым» в отношении тех произведений, которые мы играем». Говорить о музыке непросто. Музыкальные мысли порой содержат в себе столь широкий смысл, что любое словесное пояснение будет выглядеть слишком узко. В педагогической практике невозможно обойтись без словесных пояснений музыки. И если в разговоре с более одарёнными учениками можно обойтись обобщенными категориями, то другие дети часто «откликаются» лишь на конкретные образы. </w:t>
      </w:r>
      <w:r w:rsidR="00CC6AD8">
        <w:t>Отметим, что на занятиях очень важно внимательно следить за своей речью, стремясь к тому, чтобы наши суждения как можно точнее отражали смыслы и значения. При этом сказанное будет ясным, конкретным и метким. Так, определив характер и настроение пьесы, попробуем сразу найти звуковую окраску, пульс движения, элементарные нюансы и технические средства, вытекающие из характера пьесы, её образного строя. Все это является работой над художественным образом в произведении, над освоением игровых приемов, непосредственно связанных с исполнительскими задачами.</w:t>
      </w:r>
    </w:p>
    <w:p w:rsidR="00CC6AD8" w:rsidRDefault="00CC6AD8" w:rsidP="002930E3">
      <w:pPr>
        <w:jc w:val="both"/>
      </w:pPr>
      <w:r>
        <w:t xml:space="preserve">Хотелось бы остановиться на приёме подтекстовки. Часто именно текст помогает понять характер музыки, добиться естественности фразировки, найти характер звука. Отметим, </w:t>
      </w:r>
      <w:r>
        <w:lastRenderedPageBreak/>
        <w:t>что подтекстовка всегда несет на себе художественно-смысловую нагрузку.</w:t>
      </w:r>
      <w:r w:rsidR="006554E4">
        <w:t xml:space="preserve"> Выразительность, эмоциональная яркость во многом зависит от исполнения мелодической линии, так как мелодия является главным носителем смысла в музыкальном произведении. В работе со старшими учениками большую роль играют параллели с другими видами искусства: литературой, поэзией, живописью, архитектурой и т.п. Зрительные образы, философские размышления, поэтические аналогии, интеллектуальные экскурсы в область других искусств и даже науки не стоит считать попыткой словесного пересказа содержания музыкального произведения. Цель здесь иная </w:t>
      </w:r>
      <w:r w:rsidR="00CD1131">
        <w:t>–</w:t>
      </w:r>
      <w:r w:rsidR="006554E4">
        <w:t xml:space="preserve"> </w:t>
      </w:r>
      <w:r w:rsidR="00CD1131">
        <w:t>«включить» образно-ассоциативное мышление и, тем самым, вызвать эмоциональный отклик.</w:t>
      </w:r>
    </w:p>
    <w:p w:rsidR="00CD1131" w:rsidRDefault="00CD1131" w:rsidP="002930E3">
      <w:pPr>
        <w:jc w:val="both"/>
      </w:pPr>
      <w:r>
        <w:t>Итак, отметим, что раскрытие художественного смысла музыкального</w:t>
      </w:r>
      <w:r w:rsidR="000678BC">
        <w:t xml:space="preserve"> произведения как можно более полно (чтобы оно прозвучало ясно и выразительно, адекватно своему содержанию) – вот то, к чему должны стремиться в совместном поиске педагог и ученик. Важно пробудить у ребенка интерес к творчеству, постоянно помня, что все дети талантливы. И во многом путь ребенка в искусстве, творчестве определяется именно встречей с чутким, знающим учителем.</w:t>
      </w:r>
    </w:p>
    <w:p w:rsidR="000678BC" w:rsidRDefault="000678BC" w:rsidP="002930E3">
      <w:pPr>
        <w:jc w:val="both"/>
      </w:pPr>
      <w:r>
        <w:t xml:space="preserve">Подведем итог. Работа над музыкальным произведением будет являться художественной лишь при наличии в работе следующих компонентов: педагог должен направлять учащегося к художественному поиску в исполнении, литературному осмыслению содержания музыки; учащийся должен стремиться приблизить технические задачи </w:t>
      </w:r>
      <w:proofErr w:type="gramStart"/>
      <w:r>
        <w:t>к</w:t>
      </w:r>
      <w:proofErr w:type="gramEnd"/>
      <w:r>
        <w:t xml:space="preserve"> художественным, не разделяя их между собой, а с</w:t>
      </w:r>
      <w:r w:rsidR="00305EB6">
        <w:t xml:space="preserve">тремясь к их гармоничному </w:t>
      </w:r>
      <w:proofErr w:type="spellStart"/>
      <w:r w:rsidR="00305EB6">
        <w:t>взаимо</w:t>
      </w:r>
      <w:r>
        <w:t>дополнению</w:t>
      </w:r>
      <w:proofErr w:type="spellEnd"/>
      <w:r>
        <w:t xml:space="preserve">; </w:t>
      </w:r>
      <w:r w:rsidR="00305EB6">
        <w:t xml:space="preserve">приучать учащегося работать над художественной стороной произведения необходимо с самого начала обучения игре на инструменте; приучать учащегося к самостоятельности в художественной работе. Художественно понять произведение и научить учащегося эмоционально откликаться на чувства и настроения, заложенные композитором, жившим, возможно, в далекую от нас эпоху, является, пожалуй, одним из основных аспектов в работе музыканта-исполнителя. </w:t>
      </w:r>
      <w:r w:rsidR="0068423F">
        <w:t xml:space="preserve">Без выполнения действий по данному вопросу само исполнение утрачивает всякий смысл. </w:t>
      </w:r>
      <w:proofErr w:type="gramStart"/>
      <w:r w:rsidR="0068423F">
        <w:t xml:space="preserve">Учащегося необходимо приучать к тому, чтобы, уже приступив к разучиванию произведения, он понимал, что художественная работа ведется наравне с технической, но ни в коем случае не на втором плане, как это часто наблюдается в современной педагогической практике. </w:t>
      </w:r>
      <w:proofErr w:type="gramEnd"/>
      <w:r w:rsidR="0068423F">
        <w:t>Невозможно выучить произведение, или даже какой-то отдельный фрагмент, эпизод, его деталь, не придав этому процессу никакой эмоциональной окраски, ограничившись лишь машинальными движениями рук, пальцев.</w:t>
      </w:r>
      <w:r w:rsidR="00897F92">
        <w:t xml:space="preserve"> </w:t>
      </w:r>
      <w:proofErr w:type="gramStart"/>
      <w:r w:rsidR="00897F92">
        <w:t xml:space="preserve">Учащийся должен «включить механизмы» воображения, воссоздать в нём некую «слуховую» картинку, наполненную «живыми» образами, а затем решить для себя, как воплотить её технически. </w:t>
      </w:r>
      <w:proofErr w:type="gramEnd"/>
      <w:r w:rsidR="00897F92">
        <w:t xml:space="preserve">Так происходит синтаксис </w:t>
      </w:r>
      <w:proofErr w:type="gramStart"/>
      <w:r w:rsidR="00897F92">
        <w:t>художественного</w:t>
      </w:r>
      <w:proofErr w:type="gramEnd"/>
      <w:r w:rsidR="00897F92">
        <w:t xml:space="preserve"> и технического в музыке, непосредственно в исполнительстве.</w:t>
      </w:r>
    </w:p>
    <w:p w:rsidR="00897F92" w:rsidRDefault="00897F92" w:rsidP="002930E3">
      <w:pPr>
        <w:jc w:val="both"/>
      </w:pPr>
      <w:proofErr w:type="gramStart"/>
      <w:r>
        <w:t xml:space="preserve">Таким образом, все вышеперечисленные этапы работы над художественным образом как основной части процесса изучения музыкального произведения позволят преподавателям-музыкантам выстраивать занятия на инструменте, работу над музыкальным произведением так, чтобы учащийся понимал </w:t>
      </w:r>
      <w:r w:rsidR="00BE4A92">
        <w:t>важность и значимость художественной работы совместно с технической, а также позволят направить педагогов-музыкантов на творческие поиски путей воплощения художественного замысла с каждым учащимся индивидуально, выявляя и совершенствуя новые способы и</w:t>
      </w:r>
      <w:proofErr w:type="gramEnd"/>
      <w:r w:rsidR="00BE4A92">
        <w:t xml:space="preserve"> методы работы.</w:t>
      </w:r>
    </w:p>
    <w:p w:rsidR="00BE4A92" w:rsidRDefault="00BE4A92" w:rsidP="002930E3">
      <w:pPr>
        <w:jc w:val="both"/>
      </w:pPr>
    </w:p>
    <w:p w:rsidR="00BE4A92" w:rsidRDefault="00BE4A92" w:rsidP="002930E3">
      <w:pPr>
        <w:jc w:val="both"/>
      </w:pPr>
      <w:r>
        <w:t>Список литературы</w:t>
      </w:r>
    </w:p>
    <w:p w:rsidR="00BE4A92" w:rsidRDefault="00BE4A92" w:rsidP="002930E3">
      <w:pPr>
        <w:jc w:val="both"/>
      </w:pPr>
      <w:r>
        <w:t xml:space="preserve">1. Асафьев Б.В. Музыкальная форма как процесс. - М.: ЕЕ </w:t>
      </w:r>
      <w:proofErr w:type="spellStart"/>
      <w:r>
        <w:t>медиа</w:t>
      </w:r>
      <w:proofErr w:type="spellEnd"/>
      <w:r>
        <w:t>, 2012.</w:t>
      </w:r>
    </w:p>
    <w:p w:rsidR="00BE4A92" w:rsidRDefault="00BE4A92" w:rsidP="002930E3">
      <w:pPr>
        <w:jc w:val="both"/>
      </w:pPr>
      <w:r>
        <w:t>2. Гинзбург Л. О работе над музыкальным произведением: Методический очерк. – 2-е изд. – М., 1960.</w:t>
      </w:r>
    </w:p>
    <w:p w:rsidR="00BE4A92" w:rsidRDefault="00BE4A92" w:rsidP="002930E3">
      <w:pPr>
        <w:jc w:val="both"/>
      </w:pPr>
      <w:r>
        <w:t>3. Коган Г. У врат мастерства. М.: Классика XXI, 2004.</w:t>
      </w:r>
    </w:p>
    <w:p w:rsidR="00BE4A92" w:rsidRDefault="00BE4A92" w:rsidP="002930E3">
      <w:pPr>
        <w:jc w:val="both"/>
      </w:pPr>
      <w:r>
        <w:t xml:space="preserve">4. </w:t>
      </w:r>
      <w:proofErr w:type="spellStart"/>
      <w:r w:rsidR="00662A02">
        <w:t>Мазель</w:t>
      </w:r>
      <w:proofErr w:type="spellEnd"/>
      <w:r w:rsidR="00662A02">
        <w:t xml:space="preserve"> Л.А. О природе и средствах музыки: Теоретический очерк. – М., 1983.</w:t>
      </w:r>
    </w:p>
    <w:p w:rsidR="00662A02" w:rsidRDefault="00662A02" w:rsidP="002930E3">
      <w:pPr>
        <w:jc w:val="both"/>
      </w:pPr>
      <w:r>
        <w:lastRenderedPageBreak/>
        <w:t xml:space="preserve">5. </w:t>
      </w:r>
      <w:proofErr w:type="spellStart"/>
      <w:r w:rsidR="00480C6B">
        <w:t>Медушевский</w:t>
      </w:r>
      <w:proofErr w:type="spellEnd"/>
      <w:r w:rsidR="00480C6B">
        <w:t xml:space="preserve"> В.В. О закономерностях и средствах художественного воздействия музыки. – М.: Музыка, 2010.</w:t>
      </w:r>
    </w:p>
    <w:p w:rsidR="004F4244" w:rsidRDefault="004F4244" w:rsidP="002930E3">
      <w:pPr>
        <w:jc w:val="both"/>
      </w:pPr>
      <w:r>
        <w:t xml:space="preserve">6. </w:t>
      </w:r>
      <w:proofErr w:type="spellStart"/>
      <w:r>
        <w:t>Ражников</w:t>
      </w:r>
      <w:proofErr w:type="spellEnd"/>
      <w:r>
        <w:t xml:space="preserve"> В.Г. Резервы музыкальной педагогики. – М., 1980.</w:t>
      </w:r>
    </w:p>
    <w:p w:rsidR="004F4244" w:rsidRPr="00BE4A92" w:rsidRDefault="004F4244" w:rsidP="002930E3">
      <w:pPr>
        <w:jc w:val="both"/>
      </w:pPr>
      <w:r>
        <w:t>7. Шуман Р. О музыке и музыкантах. – М., 1979.  – Т. 2-Б.</w:t>
      </w:r>
    </w:p>
    <w:sectPr w:rsidR="004F4244" w:rsidRPr="00BE4A92" w:rsidSect="002930E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79FD"/>
    <w:rsid w:val="000678BC"/>
    <w:rsid w:val="001A419E"/>
    <w:rsid w:val="001B670D"/>
    <w:rsid w:val="002930E3"/>
    <w:rsid w:val="00305EB6"/>
    <w:rsid w:val="00480C6B"/>
    <w:rsid w:val="004F4244"/>
    <w:rsid w:val="00573462"/>
    <w:rsid w:val="0059747D"/>
    <w:rsid w:val="006554E4"/>
    <w:rsid w:val="00662A02"/>
    <w:rsid w:val="0068423F"/>
    <w:rsid w:val="007D1370"/>
    <w:rsid w:val="00826D05"/>
    <w:rsid w:val="008879FD"/>
    <w:rsid w:val="00897F92"/>
    <w:rsid w:val="00931184"/>
    <w:rsid w:val="009B3DB1"/>
    <w:rsid w:val="00B20117"/>
    <w:rsid w:val="00B40C5A"/>
    <w:rsid w:val="00B529CB"/>
    <w:rsid w:val="00B57897"/>
    <w:rsid w:val="00BE4A92"/>
    <w:rsid w:val="00CC6AD8"/>
    <w:rsid w:val="00CD1131"/>
    <w:rsid w:val="00D16F36"/>
    <w:rsid w:val="00DC0084"/>
    <w:rsid w:val="00DE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2020-12-20T18:07:00Z</dcterms:created>
  <dcterms:modified xsi:type="dcterms:W3CDTF">2020-12-22T21:26:00Z</dcterms:modified>
</cp:coreProperties>
</file>