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F0EAC3F" w14:textId="77777777" w:rsidR="00B11679" w:rsidRPr="006E0DF3" w:rsidRDefault="00B11679" w:rsidP="00924C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ПРИМЕНЕНИЕ ЭЛЕМЕНТОВ ИННОВАЦИОННЫХ ТЕХНОЛОГИИ В НА УРОКАХ МАТЕМАТИКИ.</w:t>
      </w:r>
    </w:p>
    <w:p w14:paraId="30F2C9F3" w14:textId="77777777" w:rsidR="00B11679" w:rsidRPr="006E0DF3" w:rsidRDefault="006E0DF3" w:rsidP="00C575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b/>
          <w:sz w:val="28"/>
          <w:szCs w:val="28"/>
        </w:rPr>
        <w:t>Преподаватель Святых Инна Витальевна.</w:t>
      </w:r>
    </w:p>
    <w:p w14:paraId="6D3A39AE" w14:textId="77777777" w:rsidR="00004828" w:rsidRPr="006E0DF3" w:rsidRDefault="00004828" w:rsidP="00C5751A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происходит увеличение </w:t>
      </w:r>
      <w:r w:rsidR="00B11679" w:rsidRPr="006E0DF3">
        <w:rPr>
          <w:rFonts w:ascii="Times New Roman" w:eastAsia="Times New Roman" w:hAnsi="Times New Roman" w:cs="Times New Roman"/>
          <w:sz w:val="28"/>
          <w:szCs w:val="28"/>
        </w:rPr>
        <w:t xml:space="preserve">умственной нагрузки на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обучающихся; особенно это заметно на </w:t>
      </w:r>
      <w:r w:rsidR="00B11679" w:rsidRPr="006E0DF3">
        <w:rPr>
          <w:rFonts w:ascii="Times New Roman" w:eastAsia="Times New Roman" w:hAnsi="Times New Roman" w:cs="Times New Roman"/>
          <w:sz w:val="28"/>
          <w:szCs w:val="28"/>
        </w:rPr>
        <w:t>уроках математики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. Не имея возможности убрать из программы наиболее сложные для понимания темы, </w:t>
      </w:r>
      <w:r w:rsidR="00B11679" w:rsidRPr="006E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приходится думать</w:t>
      </w:r>
      <w:r w:rsidR="00B11679" w:rsidRPr="006E0DF3">
        <w:rPr>
          <w:rFonts w:ascii="Times New Roman" w:eastAsia="Times New Roman" w:hAnsi="Times New Roman" w:cs="Times New Roman"/>
          <w:sz w:val="28"/>
          <w:szCs w:val="28"/>
        </w:rPr>
        <w:t xml:space="preserve"> над тем, как поддержать у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студентов интерес к изучаемому материалу и активность на протяжении всего урока</w:t>
      </w:r>
      <w:r w:rsidR="00B11679" w:rsidRPr="006E0D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C3B035" w14:textId="77777777" w:rsidR="00B11679" w:rsidRPr="006E0DF3" w:rsidRDefault="00004828" w:rsidP="00C575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>Многие обучающиеся</w:t>
      </w:r>
      <w:r w:rsidR="00B11679" w:rsidRPr="006E0DF3">
        <w:rPr>
          <w:rFonts w:ascii="Times New Roman" w:eastAsia="Times New Roman" w:hAnsi="Times New Roman" w:cs="Times New Roman"/>
          <w:sz w:val="28"/>
          <w:szCs w:val="28"/>
        </w:rPr>
        <w:t xml:space="preserve"> па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суют перед трудностями, да и просто не хотят приложить  усилия</w:t>
      </w:r>
      <w:r w:rsidR="00B11679" w:rsidRPr="006E0DF3">
        <w:rPr>
          <w:rFonts w:ascii="Times New Roman" w:eastAsia="Times New Roman" w:hAnsi="Times New Roman" w:cs="Times New Roman"/>
          <w:sz w:val="28"/>
          <w:szCs w:val="28"/>
        </w:rPr>
        <w:t xml:space="preserve"> для приобретения знаний.</w:t>
      </w:r>
    </w:p>
    <w:p w14:paraId="074BE5F5" w14:textId="77777777" w:rsidR="00004828" w:rsidRPr="006E0DF3" w:rsidRDefault="000E1ED9" w:rsidP="00C5751A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</w:t>
      </w:r>
      <w:r w:rsidR="00004828" w:rsidRPr="006E0DF3">
        <w:rPr>
          <w:rFonts w:ascii="Times New Roman" w:hAnsi="Times New Roman" w:cs="Times New Roman"/>
          <w:sz w:val="28"/>
          <w:szCs w:val="28"/>
        </w:rPr>
        <w:t xml:space="preserve"> </w:t>
      </w:r>
      <w:r w:rsidRPr="006E0DF3">
        <w:rPr>
          <w:rFonts w:ascii="Times New Roman" w:hAnsi="Times New Roman" w:cs="Times New Roman"/>
          <w:sz w:val="28"/>
          <w:szCs w:val="28"/>
        </w:rPr>
        <w:t>стандарт</w:t>
      </w:r>
      <w:r w:rsidR="00004828" w:rsidRPr="006E0DF3">
        <w:rPr>
          <w:rFonts w:ascii="Times New Roman" w:hAnsi="Times New Roman" w:cs="Times New Roman"/>
          <w:sz w:val="28"/>
          <w:szCs w:val="28"/>
        </w:rPr>
        <w:t xml:space="preserve"> </w:t>
      </w:r>
      <w:r w:rsidR="00004828" w:rsidRPr="006E0DF3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подготовки по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специальностям технического профиля, реализуемым в нашем техникуме, требует глубоких</w:t>
      </w:r>
      <w:r w:rsidR="00004828" w:rsidRPr="006E0DF3">
        <w:rPr>
          <w:rFonts w:ascii="Times New Roman" w:eastAsia="Times New Roman" w:hAnsi="Times New Roman" w:cs="Times New Roman"/>
          <w:sz w:val="28"/>
          <w:szCs w:val="28"/>
        </w:rPr>
        <w:t xml:space="preserve"> знаний по математике, а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04828" w:rsidRPr="006E0DF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04828" w:rsidRPr="006E0DF3">
        <w:rPr>
          <w:rFonts w:ascii="Times New Roman" w:eastAsia="Times New Roman" w:hAnsi="Times New Roman" w:cs="Times New Roman"/>
          <w:sz w:val="28"/>
          <w:szCs w:val="28"/>
        </w:rPr>
        <w:t>щиеся, пост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упающие в техникум</w:t>
      </w:r>
      <w:r w:rsidR="00004828" w:rsidRPr="006E0DF3">
        <w:rPr>
          <w:rFonts w:ascii="Times New Roman" w:eastAsia="Times New Roman" w:hAnsi="Times New Roman" w:cs="Times New Roman"/>
          <w:sz w:val="28"/>
          <w:szCs w:val="28"/>
        </w:rPr>
        <w:t xml:space="preserve">, как правило,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имеют слабую подготовку </w:t>
      </w:r>
      <w:proofErr w:type="gramStart"/>
      <w:r w:rsidRPr="006E0DF3">
        <w:rPr>
          <w:rFonts w:ascii="Times New Roman" w:eastAsia="Times New Roman" w:hAnsi="Times New Roman" w:cs="Times New Roman"/>
          <w:sz w:val="28"/>
          <w:szCs w:val="28"/>
        </w:rPr>
        <w:t>и  отсутствие</w:t>
      </w:r>
      <w:proofErr w:type="gramEnd"/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интереса к дисциплине</w:t>
      </w:r>
      <w:r w:rsidR="00004828" w:rsidRPr="006E0D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В большинстве случаев</w:t>
      </w:r>
      <w:r w:rsidR="00004828" w:rsidRPr="006E0DF3">
        <w:rPr>
          <w:rFonts w:ascii="Times New Roman" w:eastAsia="Times New Roman" w:hAnsi="Times New Roman" w:cs="Times New Roman"/>
          <w:sz w:val="28"/>
          <w:szCs w:val="28"/>
        </w:rPr>
        <w:t xml:space="preserve"> добиться про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чных знаний по математике очень</w:t>
      </w:r>
      <w:r w:rsidR="00004828" w:rsidRPr="006E0DF3">
        <w:rPr>
          <w:rFonts w:ascii="Times New Roman" w:eastAsia="Times New Roman" w:hAnsi="Times New Roman" w:cs="Times New Roman"/>
          <w:sz w:val="28"/>
          <w:szCs w:val="28"/>
        </w:rPr>
        <w:t xml:space="preserve"> проблематично.</w:t>
      </w:r>
    </w:p>
    <w:p w14:paraId="05C18F7F" w14:textId="77777777" w:rsidR="000E1ED9" w:rsidRPr="006E0DF3" w:rsidRDefault="00EF293E" w:rsidP="00C5751A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В наше </w:t>
      </w:r>
      <w:r w:rsidR="00685007" w:rsidRPr="006E0DF3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важно, чтобы выпускники техникума были </w:t>
      </w:r>
      <w:r w:rsidR="00685007" w:rsidRPr="006E0DF3">
        <w:rPr>
          <w:rFonts w:ascii="Times New Roman" w:eastAsia="Times New Roman" w:hAnsi="Times New Roman" w:cs="Times New Roman"/>
          <w:sz w:val="28"/>
          <w:szCs w:val="28"/>
        </w:rPr>
        <w:t xml:space="preserve">конкурентоспособными на рынке труда. Для этого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в техникуме необходимо не просто дать выпускнику определённый набор</w:t>
      </w:r>
      <w:r w:rsidR="00685007" w:rsidRPr="006E0DF3">
        <w:rPr>
          <w:rFonts w:ascii="Times New Roman" w:eastAsia="Times New Roman" w:hAnsi="Times New Roman" w:cs="Times New Roman"/>
          <w:sz w:val="28"/>
          <w:szCs w:val="28"/>
        </w:rPr>
        <w:t xml:space="preserve"> знаний,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умений, навыков,</w:t>
      </w:r>
      <w:r w:rsidR="00685007" w:rsidRPr="006E0DF3">
        <w:rPr>
          <w:rFonts w:ascii="Times New Roman" w:eastAsia="Times New Roman" w:hAnsi="Times New Roman" w:cs="Times New Roman"/>
          <w:sz w:val="28"/>
          <w:szCs w:val="28"/>
        </w:rPr>
        <w:t xml:space="preserve"> но и сформировать такие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личностные к</w:t>
      </w:r>
      <w:r w:rsidR="00685007" w:rsidRPr="006E0DF3">
        <w:rPr>
          <w:rFonts w:ascii="Times New Roman" w:eastAsia="Times New Roman" w:hAnsi="Times New Roman" w:cs="Times New Roman"/>
          <w:sz w:val="28"/>
          <w:szCs w:val="28"/>
        </w:rPr>
        <w:t>ачества  как инициативность, способность творчески мыслить и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находить нестандартные решения в производственных и жизненных ситуациях.</w:t>
      </w:r>
    </w:p>
    <w:p w14:paraId="6DAAA40C" w14:textId="77777777" w:rsidR="00EF293E" w:rsidRPr="006E0DF3" w:rsidRDefault="003D61E7" w:rsidP="00C5751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>Какие  практические знания должна да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>ть математика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студенту в техникуме? О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>чевидн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о, что математика не может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 xml:space="preserve"> обеспечить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 xml:space="preserve"> отдельными знаниями на всю жизнь: как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рассчитать проценты по 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 xml:space="preserve"> кредит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>, как вычислить налоговые отчисления, рассчитать коммунальные платежи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за горячую воду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 xml:space="preserve">, но она должна  вооружить его методами познания, сформировать познавательную самостоятельность. Поэтому на уроках математики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студенты должны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>ся рассуждать, доказывать, находить рациональные пути выполнения заданий, делать соответствующие выводы, одним словом – думать. В основе всех перечисленных дейс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твий и процессов лежит мышление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 xml:space="preserve">, которое понимается как </w:t>
      </w:r>
      <w:r w:rsidRPr="006E0D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познавательной деятельности индивида, характеризующийся обобщенным и опосредованным отражением действительности,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основанный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 xml:space="preserve"> на глубоком осмыслении, анализе, синтезе, ассоциативном сравнении, обобщении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направленный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 xml:space="preserve"> на решение поставленных проблем и достижении истины. Поэтому в современных условиях, 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при обучении математики важна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 xml:space="preserve"> ориентация на развитие 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познавательной активности, самостоятельности учащихся, 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а так же </w:t>
      </w:r>
      <w:r w:rsidR="00EF293E" w:rsidRPr="006E0DF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умений проблемно-поисковой, исследовательской деятельности. Решить эту проблему старыми традиционными методами невозможно. </w:t>
      </w:r>
    </w:p>
    <w:p w14:paraId="466440F1" w14:textId="77777777" w:rsidR="00EF293E" w:rsidRPr="006E0DF3" w:rsidRDefault="00EF293E" w:rsidP="00C5751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> Поэтому в своей практике я использую современные образовательные технологии или их элементы, которые позволяют разнообразить формы проведения занятий  и повысить эффективность усвоения знаний.</w:t>
      </w:r>
    </w:p>
    <w:p w14:paraId="0F1C3CA3" w14:textId="77777777" w:rsidR="00541F2A" w:rsidRPr="006E0DF3" w:rsidRDefault="006575FC" w:rsidP="00C5751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>Например, п</w:t>
      </w:r>
      <w:r w:rsidR="006C3FDF" w:rsidRPr="006E0DF3">
        <w:rPr>
          <w:rFonts w:ascii="Times New Roman" w:eastAsia="Times New Roman" w:hAnsi="Times New Roman" w:cs="Times New Roman"/>
          <w:sz w:val="28"/>
          <w:szCs w:val="28"/>
        </w:rPr>
        <w:t>ри проведении уроков стараюсь развивать индивидуальные способности, самостоятельное творческое мышления, и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спольз</w:t>
      </w:r>
      <w:r w:rsidR="006C3FDF" w:rsidRPr="006E0DF3">
        <w:rPr>
          <w:rFonts w:ascii="Times New Roman" w:eastAsia="Times New Roman" w:hAnsi="Times New Roman" w:cs="Times New Roman"/>
          <w:sz w:val="28"/>
          <w:szCs w:val="28"/>
        </w:rPr>
        <w:t>уя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технологию уровневой дифференциации. Разноуровневые задания облегч</w:t>
      </w:r>
      <w:r w:rsidR="006C3FDF" w:rsidRPr="006E0DF3">
        <w:rPr>
          <w:rFonts w:ascii="Times New Roman" w:eastAsia="Times New Roman" w:hAnsi="Times New Roman" w:cs="Times New Roman"/>
          <w:sz w:val="28"/>
          <w:szCs w:val="28"/>
        </w:rPr>
        <w:t>ают организацию занятия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, создают условия для продвижения учащихся в учебе в соответствии с их возможностями. Работая дифференцированно с</w:t>
      </w:r>
      <w:r w:rsidR="006C3FDF" w:rsidRPr="006E0DF3">
        <w:rPr>
          <w:rFonts w:ascii="Times New Roman" w:eastAsia="Times New Roman" w:hAnsi="Times New Roman" w:cs="Times New Roman"/>
          <w:sz w:val="28"/>
          <w:szCs w:val="28"/>
        </w:rPr>
        <w:t>о студентам</w:t>
      </w:r>
      <w:r w:rsidR="00CC0348" w:rsidRPr="006E0D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, вижу, что их внимание </w:t>
      </w:r>
      <w:r w:rsidR="006C3FDF" w:rsidRPr="006E0DF3">
        <w:rPr>
          <w:rFonts w:ascii="Times New Roman" w:eastAsia="Times New Roman" w:hAnsi="Times New Roman" w:cs="Times New Roman"/>
          <w:sz w:val="28"/>
          <w:szCs w:val="28"/>
        </w:rPr>
        <w:t>акцентировано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на у</w:t>
      </w:r>
      <w:r w:rsidR="006C3FDF" w:rsidRPr="006E0DF3">
        <w:rPr>
          <w:rFonts w:ascii="Times New Roman" w:eastAsia="Times New Roman" w:hAnsi="Times New Roman" w:cs="Times New Roman"/>
          <w:sz w:val="28"/>
          <w:szCs w:val="28"/>
        </w:rPr>
        <w:t>чебном материале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, так как каждому есть посильное задание, </w:t>
      </w:r>
      <w:r w:rsidR="006C3FDF" w:rsidRPr="006E0DF3">
        <w:rPr>
          <w:rFonts w:ascii="Times New Roman" w:eastAsia="Times New Roman" w:hAnsi="Times New Roman" w:cs="Times New Roman"/>
          <w:sz w:val="28"/>
          <w:szCs w:val="28"/>
        </w:rPr>
        <w:t>над которым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надо думать. Ребята постоянно заняты посильным трудом. У меня </w:t>
      </w:r>
      <w:r w:rsidR="006C3FDF" w:rsidRPr="006E0DF3">
        <w:rPr>
          <w:rFonts w:ascii="Times New Roman" w:eastAsia="Times New Roman" w:hAnsi="Times New Roman" w:cs="Times New Roman"/>
          <w:sz w:val="28"/>
          <w:szCs w:val="28"/>
        </w:rPr>
        <w:t>появляется возможность помочь слабым и реализовать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желание сильных </w:t>
      </w:r>
      <w:r w:rsidR="006C3FDF" w:rsidRPr="006E0DF3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6C3FDF" w:rsidRPr="006E0DF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щихся быстрее и г</w:t>
      </w:r>
      <w:r w:rsidR="006C3FDF" w:rsidRPr="006E0DF3">
        <w:rPr>
          <w:rFonts w:ascii="Times New Roman" w:eastAsia="Times New Roman" w:hAnsi="Times New Roman" w:cs="Times New Roman"/>
          <w:sz w:val="28"/>
          <w:szCs w:val="28"/>
        </w:rPr>
        <w:t>лубже продвигаться в изучении темы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. Сильные </w:t>
      </w:r>
      <w:r w:rsidR="006C3FDF" w:rsidRPr="006E0DF3"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в своих </w:t>
      </w:r>
      <w:r w:rsidR="006C3FDF" w:rsidRPr="006E0DF3">
        <w:rPr>
          <w:rFonts w:ascii="Times New Roman" w:eastAsia="Times New Roman" w:hAnsi="Times New Roman" w:cs="Times New Roman"/>
          <w:sz w:val="28"/>
          <w:szCs w:val="28"/>
        </w:rPr>
        <w:t>способностях, слабые - испытывают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учебный успех, повышается уровень мотивации.</w:t>
      </w:r>
    </w:p>
    <w:p w14:paraId="494EFFF2" w14:textId="77777777" w:rsidR="006575FC" w:rsidRPr="006E0DF3" w:rsidRDefault="00765CF2" w:rsidP="00C5751A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Примером могут служить разработанные и апробированные мной тематические разноуровневые </w:t>
      </w:r>
      <w:r w:rsidR="00CC0348" w:rsidRPr="006E0DF3">
        <w:rPr>
          <w:rFonts w:ascii="Times New Roman" w:eastAsia="Times New Roman" w:hAnsi="Times New Roman" w:cs="Times New Roman"/>
          <w:sz w:val="28"/>
          <w:szCs w:val="28"/>
        </w:rPr>
        <w:t>тренинг – карты, д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ифференцированные самостоятельные работы</w:t>
      </w:r>
      <w:r w:rsidR="00CC0348" w:rsidRPr="006E0DF3"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ематические тесты. </w:t>
      </w:r>
    </w:p>
    <w:p w14:paraId="76BDD2BC" w14:textId="77777777" w:rsidR="00CE0623" w:rsidRPr="006E0DF3" w:rsidRDefault="00CE0623" w:rsidP="00C5751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В создании творческой атмосферы на уроке, а так же для создания условий  развития индивидуальных способностей обучающихся мне помогает личностно - ориентированная технология обучения. Ещё  </w:t>
      </w:r>
      <w:r w:rsidRPr="006E0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Э. Хаббард писал: </w:t>
      </w:r>
      <w:r w:rsidR="00CC0348" w:rsidRPr="006E0DF3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6E0DF3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Цель обучения ребенка состоит в том, чтобы сделать его способным развиваться дальше без помощи учителя</w:t>
      </w:r>
      <w:r w:rsidR="00CC0348" w:rsidRPr="006E0DF3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6E0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6B4A5EBF" w14:textId="77777777" w:rsidR="002D1A78" w:rsidRPr="006E0DF3" w:rsidRDefault="00CE0623" w:rsidP="00C5751A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0DF3">
        <w:rPr>
          <w:bCs/>
          <w:iCs/>
          <w:sz w:val="28"/>
          <w:szCs w:val="28"/>
        </w:rPr>
        <w:t xml:space="preserve">Проводя уроки в стиле сотрудничества, ориентируясь на анализ не столько результатов, сколько процессуальной деятельности студента, изменяется позиция обучающегося — от скучного исполнения к активному творчеству, </w:t>
      </w:r>
      <w:r w:rsidR="002D1A78" w:rsidRPr="006E0DF3">
        <w:rPr>
          <w:bCs/>
          <w:iCs/>
          <w:sz w:val="28"/>
          <w:szCs w:val="28"/>
        </w:rPr>
        <w:t>другим</w:t>
      </w:r>
      <w:r w:rsidRPr="006E0DF3">
        <w:rPr>
          <w:bCs/>
          <w:iCs/>
          <w:sz w:val="28"/>
          <w:szCs w:val="28"/>
        </w:rPr>
        <w:t xml:space="preserve"> становится его мышление: рефлексивным, то есть нацеленным на результат. Меняется и характер складывающихся на уроке отношений.</w:t>
      </w:r>
      <w:r w:rsidR="002D1A78" w:rsidRPr="006E0DF3">
        <w:rPr>
          <w:bCs/>
          <w:iCs/>
          <w:sz w:val="28"/>
          <w:szCs w:val="28"/>
        </w:rPr>
        <w:t xml:space="preserve"> Использование личностно ориентированной технологии требует от преподавателя свободного владения учебным материалом, умения к</w:t>
      </w:r>
      <w:r w:rsidR="002D1A78" w:rsidRPr="006E0DF3">
        <w:rPr>
          <w:rStyle w:val="c2"/>
          <w:color w:val="000000"/>
          <w:sz w:val="28"/>
          <w:szCs w:val="28"/>
        </w:rPr>
        <w:t xml:space="preserve">онструировать урок, использовать дидактический материал разного типа, вида и формы, определять цели, место и время его использования на занятии. </w:t>
      </w:r>
    </w:p>
    <w:p w14:paraId="1F21A752" w14:textId="77777777" w:rsidR="002D1A78" w:rsidRPr="006E0DF3" w:rsidRDefault="00910D29" w:rsidP="00C5751A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0DF3">
        <w:rPr>
          <w:rStyle w:val="c2"/>
          <w:color w:val="000000"/>
          <w:sz w:val="28"/>
          <w:szCs w:val="28"/>
        </w:rPr>
        <w:t>Я стараюсь продумывать возможности</w:t>
      </w:r>
      <w:r w:rsidR="002D1A78" w:rsidRPr="006E0DF3">
        <w:rPr>
          <w:rStyle w:val="c2"/>
          <w:color w:val="000000"/>
          <w:sz w:val="28"/>
          <w:szCs w:val="28"/>
        </w:rPr>
        <w:t xml:space="preserve"> для самостоятельного про</w:t>
      </w:r>
      <w:r w:rsidRPr="006E0DF3">
        <w:rPr>
          <w:rStyle w:val="c2"/>
          <w:color w:val="000000"/>
          <w:sz w:val="28"/>
          <w:szCs w:val="28"/>
        </w:rPr>
        <w:t>явления обучающихся. Предоставлению</w:t>
      </w:r>
      <w:r w:rsidR="002D1A78" w:rsidRPr="006E0DF3">
        <w:rPr>
          <w:rStyle w:val="c2"/>
          <w:color w:val="000000"/>
          <w:sz w:val="28"/>
          <w:szCs w:val="28"/>
        </w:rPr>
        <w:t xml:space="preserve"> им возможности задавать вопросы, высказывать </w:t>
      </w:r>
      <w:r w:rsidR="002D1A78" w:rsidRPr="006E0DF3">
        <w:rPr>
          <w:rStyle w:val="c2"/>
          <w:color w:val="000000"/>
          <w:sz w:val="28"/>
          <w:szCs w:val="28"/>
        </w:rPr>
        <w:lastRenderedPageBreak/>
        <w:t>оригинальные идеи и гипотезы.</w:t>
      </w:r>
      <w:r w:rsidRPr="006E0DF3">
        <w:rPr>
          <w:rStyle w:val="c2"/>
          <w:color w:val="000000"/>
          <w:sz w:val="28"/>
          <w:szCs w:val="28"/>
        </w:rPr>
        <w:t xml:space="preserve"> Стимулирую студентов</w:t>
      </w:r>
      <w:r w:rsidR="002D1A78" w:rsidRPr="006E0DF3">
        <w:rPr>
          <w:rStyle w:val="c2"/>
          <w:color w:val="000000"/>
          <w:sz w:val="28"/>
          <w:szCs w:val="28"/>
        </w:rPr>
        <w:t xml:space="preserve"> к дополнению и анализу ответов </w:t>
      </w:r>
      <w:proofErr w:type="gramStart"/>
      <w:r w:rsidR="002D1A78" w:rsidRPr="006E0DF3">
        <w:rPr>
          <w:rStyle w:val="c2"/>
          <w:color w:val="000000"/>
          <w:sz w:val="28"/>
          <w:szCs w:val="28"/>
        </w:rPr>
        <w:t>товарищей</w:t>
      </w:r>
      <w:r w:rsidR="0059197E" w:rsidRPr="006E0DF3">
        <w:rPr>
          <w:rStyle w:val="c2"/>
          <w:color w:val="000000"/>
          <w:sz w:val="28"/>
          <w:szCs w:val="28"/>
        </w:rPr>
        <w:t xml:space="preserve"> </w:t>
      </w:r>
      <w:r w:rsidR="002D1A78" w:rsidRPr="006E0DF3">
        <w:rPr>
          <w:rStyle w:val="c2"/>
          <w:color w:val="000000"/>
          <w:sz w:val="28"/>
          <w:szCs w:val="28"/>
        </w:rPr>
        <w:t>.</w:t>
      </w:r>
      <w:proofErr w:type="gramEnd"/>
    </w:p>
    <w:p w14:paraId="691CB7D9" w14:textId="77777777" w:rsidR="00541F2A" w:rsidRPr="006E0DF3" w:rsidRDefault="00BC464A" w:rsidP="00C5751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спользование на уроках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элементов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игро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вых технологий даёт единство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эмоционального и рационального в обучении.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делает урок 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боле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е интересным, создает у студентов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хорошее настроение, облегчает преодолевать труд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ности в обучении. Я использую игровые моменты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на разных этапах урока. Так в начале урока включаю игр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овой момент при использовании устного счёта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, при закреплен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ии изученного материала – «</w:t>
      </w:r>
      <w:r w:rsidR="006E0DF3" w:rsidRPr="006E0DF3">
        <w:rPr>
          <w:rFonts w:ascii="Times New Roman" w:eastAsia="Times New Roman" w:hAnsi="Times New Roman" w:cs="Times New Roman"/>
          <w:sz w:val="28"/>
          <w:szCs w:val="28"/>
        </w:rPr>
        <w:t>Найди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ошибку», кодированные упражнения. Так же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использую 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викторины</w:t>
      </w:r>
      <w:r w:rsidR="006E0DF3" w:rsidRPr="006E0DF3">
        <w:rPr>
          <w:rFonts w:ascii="Times New Roman" w:eastAsia="Times New Roman" w:hAnsi="Times New Roman" w:cs="Times New Roman"/>
          <w:sz w:val="28"/>
          <w:szCs w:val="28"/>
        </w:rPr>
        <w:t>, кроссворды</w:t>
      </w:r>
      <w:r w:rsidR="00E62211" w:rsidRPr="006E0DF3">
        <w:rPr>
          <w:rFonts w:ascii="Times New Roman" w:eastAsia="Times New Roman" w:hAnsi="Times New Roman" w:cs="Times New Roman"/>
          <w:sz w:val="28"/>
          <w:szCs w:val="28"/>
        </w:rPr>
        <w:t>. Э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то направлено на расширение кругозо</w:t>
      </w:r>
      <w:r w:rsidR="00E62211" w:rsidRPr="006E0DF3">
        <w:rPr>
          <w:rFonts w:ascii="Times New Roman" w:eastAsia="Times New Roman" w:hAnsi="Times New Roman" w:cs="Times New Roman"/>
          <w:sz w:val="28"/>
          <w:szCs w:val="28"/>
        </w:rPr>
        <w:t>ра обучающихся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, развитие их познавательной деятельности, </w:t>
      </w:r>
      <w:r w:rsidR="00E62211" w:rsidRPr="006E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навыков.</w:t>
      </w:r>
    </w:p>
    <w:p w14:paraId="0DC5EF7B" w14:textId="77777777" w:rsidR="00541F2A" w:rsidRPr="006E0DF3" w:rsidRDefault="00541F2A" w:rsidP="00C5751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>Групповая технология позволяет орган</w:t>
      </w:r>
      <w:r w:rsidR="006D0F30" w:rsidRPr="006E0DF3">
        <w:rPr>
          <w:rFonts w:ascii="Times New Roman" w:eastAsia="Times New Roman" w:hAnsi="Times New Roman" w:cs="Times New Roman"/>
          <w:sz w:val="28"/>
          <w:szCs w:val="28"/>
        </w:rPr>
        <w:t xml:space="preserve">изовать активную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работу на уроке. Это раб</w:t>
      </w:r>
      <w:r w:rsidR="006D0F30" w:rsidRPr="006E0DF3">
        <w:rPr>
          <w:rFonts w:ascii="Times New Roman" w:eastAsia="Times New Roman" w:hAnsi="Times New Roman" w:cs="Times New Roman"/>
          <w:sz w:val="28"/>
          <w:szCs w:val="28"/>
        </w:rPr>
        <w:t>ота учащихся в статической или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динамической паре при повторении изученного материала, позволяет в короткий срок опросить всю группу, </w:t>
      </w:r>
      <w:r w:rsidR="006D0F30" w:rsidRPr="006E0DF3">
        <w:rPr>
          <w:rFonts w:ascii="Times New Roman" w:eastAsia="Times New Roman" w:hAnsi="Times New Roman" w:cs="Times New Roman"/>
          <w:sz w:val="28"/>
          <w:szCs w:val="28"/>
        </w:rPr>
        <w:t>при этом студент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может побывать в роли учителя и в роли отвечающего, что само создает благоприятную обстановку на уроке. Так же примен</w:t>
      </w:r>
      <w:r w:rsidR="006D0F30" w:rsidRPr="006E0DF3">
        <w:rPr>
          <w:rFonts w:ascii="Times New Roman" w:eastAsia="Times New Roman" w:hAnsi="Times New Roman" w:cs="Times New Roman"/>
          <w:sz w:val="28"/>
          <w:szCs w:val="28"/>
        </w:rPr>
        <w:t xml:space="preserve">яю взаимопроверку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после в</w:t>
      </w:r>
      <w:r w:rsidR="006D0F30" w:rsidRPr="006E0DF3">
        <w:rPr>
          <w:rFonts w:ascii="Times New Roman" w:eastAsia="Times New Roman" w:hAnsi="Times New Roman" w:cs="Times New Roman"/>
          <w:sz w:val="28"/>
          <w:szCs w:val="28"/>
        </w:rPr>
        <w:t>ыполнения математических диктантов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0F30" w:rsidRPr="006E0DF3">
        <w:rPr>
          <w:rFonts w:ascii="Times New Roman" w:eastAsia="Times New Roman" w:hAnsi="Times New Roman" w:cs="Times New Roman"/>
          <w:sz w:val="28"/>
          <w:szCs w:val="28"/>
        </w:rPr>
        <w:t>У обучающих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ся при этом развивается</w:t>
      </w:r>
      <w:r w:rsidR="006D0F30" w:rsidRPr="006E0DF3">
        <w:rPr>
          <w:rFonts w:ascii="Times New Roman" w:eastAsia="Times New Roman" w:hAnsi="Times New Roman" w:cs="Times New Roman"/>
          <w:sz w:val="28"/>
          <w:szCs w:val="28"/>
        </w:rPr>
        <w:t xml:space="preserve"> аккуратность,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формируется адекватная оценка своих возможностей, каждый имеет возможность</w:t>
      </w:r>
      <w:r w:rsidR="006D0F30" w:rsidRPr="006E0DF3">
        <w:rPr>
          <w:rFonts w:ascii="Times New Roman" w:eastAsia="Times New Roman" w:hAnsi="Times New Roman" w:cs="Times New Roman"/>
          <w:sz w:val="28"/>
          <w:szCs w:val="28"/>
        </w:rPr>
        <w:t xml:space="preserve"> проверить, оценить,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исправить</w:t>
      </w:r>
      <w:r w:rsidR="006D0F30" w:rsidRPr="006E0DF3">
        <w:rPr>
          <w:rFonts w:ascii="Times New Roman" w:eastAsia="Times New Roman" w:hAnsi="Times New Roman" w:cs="Times New Roman"/>
          <w:sz w:val="28"/>
          <w:szCs w:val="28"/>
        </w:rPr>
        <w:t xml:space="preserve"> ошибки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, что создает комфортную обстановку.</w:t>
      </w:r>
    </w:p>
    <w:p w14:paraId="7D80E785" w14:textId="77777777" w:rsidR="00541F2A" w:rsidRPr="006E0DF3" w:rsidRDefault="00541F2A" w:rsidP="00C5751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Сегодня информационно – коммуникационные технологии занимают всё большее и большее место в образовательном процессе. 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 Информационные технологии помогают сделать процесс обучения творческим и ориентированным на учащегося. ИКТ использую на уроках, применяя образовательные и обучающие программы, создаю к урокам презентации, использую мультимедийное оборудование для показа видео по различным темам разделов курса математики. </w:t>
      </w:r>
    </w:p>
    <w:p w14:paraId="553ECF1A" w14:textId="77777777" w:rsidR="00541F2A" w:rsidRPr="006E0DF3" w:rsidRDefault="00541F2A" w:rsidP="00C5751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ИКТ на уроках </w:t>
      </w:r>
      <w:r w:rsidR="006D0F30" w:rsidRPr="006E0DF3">
        <w:rPr>
          <w:rFonts w:ascii="Times New Roman" w:eastAsia="Times New Roman" w:hAnsi="Times New Roman" w:cs="Times New Roman"/>
          <w:sz w:val="28"/>
          <w:szCs w:val="28"/>
        </w:rPr>
        <w:t xml:space="preserve"> позволяет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сделать пр</w:t>
      </w:r>
      <w:r w:rsidR="006D0F30" w:rsidRPr="006E0DF3">
        <w:rPr>
          <w:rFonts w:ascii="Times New Roman" w:eastAsia="Times New Roman" w:hAnsi="Times New Roman" w:cs="Times New Roman"/>
          <w:sz w:val="28"/>
          <w:szCs w:val="28"/>
        </w:rPr>
        <w:t xml:space="preserve">оцесс обучения более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ярким, увлекательным за счёт богатства мультимедийных возможностей; эффективно решать проблему наглядности обучения; </w:t>
      </w:r>
      <w:r w:rsidR="006D0F30" w:rsidRPr="006E0DF3">
        <w:rPr>
          <w:rFonts w:ascii="Times New Roman" w:eastAsia="Times New Roman" w:hAnsi="Times New Roman" w:cs="Times New Roman"/>
          <w:sz w:val="28"/>
          <w:szCs w:val="28"/>
        </w:rPr>
        <w:t xml:space="preserve">замещать недостающие плоскостные наглядные средства,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расширить возможности визуализации учебного материала, делая его более понятным и доступным для учащихся.</w:t>
      </w:r>
    </w:p>
    <w:p w14:paraId="659C06F6" w14:textId="77777777" w:rsidR="00BF5F02" w:rsidRPr="006E0DF3" w:rsidRDefault="00BF5F02" w:rsidP="00C5751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>В своей работе я использую:</w:t>
      </w:r>
    </w:p>
    <w:p w14:paraId="2DC40880" w14:textId="77777777" w:rsidR="00BF5F02" w:rsidRPr="006E0DF3" w:rsidRDefault="00BF5F02" w:rsidP="00C575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0DF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Виртуальные энциклопедии:</w:t>
      </w:r>
    </w:p>
    <w:p w14:paraId="5486D703" w14:textId="77777777" w:rsidR="00BF5F02" w:rsidRPr="006E0DF3" w:rsidRDefault="00BF5F02" w:rsidP="00C575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«Большая энциклопедия Кирилла и Мефодия»,</w:t>
      </w:r>
    </w:p>
    <w:p w14:paraId="53F376FD" w14:textId="77777777" w:rsidR="00BF5F02" w:rsidRPr="006E0DF3" w:rsidRDefault="00BF5F02" w:rsidP="00C575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Современная универсальная </w:t>
      </w:r>
      <w:proofErr w:type="gramStart"/>
      <w:r w:rsidRPr="006E0DF3">
        <w:rPr>
          <w:rFonts w:ascii="Times New Roman" w:eastAsia="Times New Roman" w:hAnsi="Times New Roman" w:cs="Times New Roman"/>
          <w:sz w:val="28"/>
          <w:szCs w:val="28"/>
        </w:rPr>
        <w:t>мультимедиа-энциклопедия</w:t>
      </w:r>
      <w:proofErr w:type="gramEnd"/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, в которой представлена вся важнейшая информация, все крупнейшие персоналии, а также все значительные события, используется как дополнительный материал. </w:t>
      </w:r>
    </w:p>
    <w:p w14:paraId="3E28AD24" w14:textId="77777777" w:rsidR="00BF5F02" w:rsidRPr="006E0DF3" w:rsidRDefault="00BF5F02" w:rsidP="00C575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>Шестнадцатое издание БЭКМ 2013 года включает в себя более 95 тыс. энциклопедических и справочных статей, шесть общих и специальных словарей, более 46 тыс. мультимедийных иллюстраций; кроме того, в состав БЭКМ включены анимированные карты, интерактивные схемы и таблицы, трёхмерные модели, аудио- и видеофрагменты, иллюстрированные интерактивные ленты, мультимедийные панорамы.</w:t>
      </w:r>
    </w:p>
    <w:p w14:paraId="398700C4" w14:textId="77777777" w:rsidR="00BF5F02" w:rsidRPr="006E0DF3" w:rsidRDefault="00BF5F02" w:rsidP="00C575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Среди авторов энциклопедии значатся некоторые известные российские учёные и публицисты: академики С. С. Аверинцев, М. Л. Гаспаров, А. А. Фурсенко, С. О. Шмидт, В. Л. Янин, члены-корреспонденты В. И. </w:t>
      </w:r>
      <w:proofErr w:type="spellStart"/>
      <w:r w:rsidRPr="006E0DF3">
        <w:rPr>
          <w:rFonts w:ascii="Times New Roman" w:eastAsia="Times New Roman" w:hAnsi="Times New Roman" w:cs="Times New Roman"/>
          <w:sz w:val="28"/>
          <w:szCs w:val="28"/>
        </w:rPr>
        <w:t>Ритус</w:t>
      </w:r>
      <w:proofErr w:type="spellEnd"/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, Б. Н. </w:t>
      </w:r>
      <w:proofErr w:type="spellStart"/>
      <w:r w:rsidRPr="006E0DF3">
        <w:rPr>
          <w:rFonts w:ascii="Times New Roman" w:eastAsia="Times New Roman" w:hAnsi="Times New Roman" w:cs="Times New Roman"/>
          <w:sz w:val="28"/>
          <w:szCs w:val="28"/>
        </w:rPr>
        <w:t>Флоря</w:t>
      </w:r>
      <w:proofErr w:type="spellEnd"/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, а также Ю. М. Брук, Ю. Н. Вавилов, Ю. В. Гапонов, А. М. Зверев, С. Г. Бочаров, В. И. Григорьев, А. Ф. Грязнов, А. Б. Каменский, Л. П. Крысин </w:t>
      </w:r>
    </w:p>
    <w:p w14:paraId="0B352C02" w14:textId="77777777" w:rsidR="00BF5F02" w:rsidRPr="006E0DF3" w:rsidRDefault="00BF5F02" w:rsidP="00C575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  <w:u w:val="single"/>
        </w:rPr>
        <w:t>Видеоуроки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из коллекции «</w:t>
      </w:r>
      <w:proofErr w:type="gramStart"/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MirUrokov.ru» </w:t>
      </w:r>
      <w:r w:rsidR="006E0DF3" w:rsidRPr="006E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Асташов</w:t>
      </w:r>
      <w:proofErr w:type="gramEnd"/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Р, «Видеоуроки»</w:t>
      </w:r>
      <w:r w:rsidR="006E0DF3" w:rsidRPr="006E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Васильев С. </w:t>
      </w:r>
    </w:p>
    <w:p w14:paraId="11E6032C" w14:textId="77777777" w:rsidR="00BF5F02" w:rsidRPr="006E0DF3" w:rsidRDefault="00BF5F02" w:rsidP="00C575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>В большинстве случаев изучение отдельных разделов математики, таких как тригонометрия, трудно даётся студентам, поэтому появляется необходимость помимо уроков и лекций, дополнительно изучать, или вновь повторять те или иные темы; видеоуроки можно просматривать несколько раз, повторяя изученный материал. Хочется отметить, что видеоуроки на сайтах: http://www.helpmath.ru/ http://mirurokov.ru/video-uroki-matematike.html являются бесплатными, легко скачиваются и просматриваются с помощью стандартного ПО.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0147C89" w14:textId="77777777" w:rsidR="00BF5F02" w:rsidRPr="006E0DF3" w:rsidRDefault="00BF5F02" w:rsidP="00C575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</w:t>
      </w:r>
      <w:r w:rsidR="006E0DF3" w:rsidRPr="006E0DF3">
        <w:rPr>
          <w:rFonts w:ascii="Times New Roman" w:eastAsia="Times New Roman" w:hAnsi="Times New Roman" w:cs="Times New Roman"/>
          <w:sz w:val="28"/>
          <w:szCs w:val="28"/>
          <w:u w:val="single"/>
        </w:rPr>
        <w:t>а,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позволяющ</w:t>
      </w:r>
      <w:r w:rsidR="006E0DF3" w:rsidRPr="006E0DF3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или создавать электронные</w:t>
      </w:r>
      <w:r w:rsidR="006E0DF3" w:rsidRPr="006E0DF3">
        <w:rPr>
          <w:rFonts w:ascii="Times New Roman" w:eastAsia="Times New Roman" w:hAnsi="Times New Roman" w:cs="Times New Roman"/>
          <w:sz w:val="28"/>
          <w:szCs w:val="28"/>
        </w:rPr>
        <w:t xml:space="preserve"> наглядные пособия </w:t>
      </w:r>
      <w:proofErr w:type="spellStart"/>
      <w:r w:rsidR="006E0DF3" w:rsidRPr="006E0DF3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="006E0DF3" w:rsidRPr="006E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0DF3" w:rsidRPr="006E0DF3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="006E0DF3" w:rsidRPr="006E0D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CFA6D88" w14:textId="77777777" w:rsidR="00BF5F02" w:rsidRPr="006E0DF3" w:rsidRDefault="00BF5F02" w:rsidP="00C575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6E0DF3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0DF3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является лучшей среди систем для создания презентаций. С ее помощью текстовая и числовая информация легко превращаются в профессионально выполненные слайды и диаграммы. Данная программа понятна для пользователей и проста в эксплуатации, но она обеспечивает создание качественных презентаций.</w:t>
      </w:r>
    </w:p>
    <w:p w14:paraId="5E48EB79" w14:textId="77777777" w:rsidR="00541F2A" w:rsidRPr="006E0DF3" w:rsidRDefault="00BF5F02" w:rsidP="00C5751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>С и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спользование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сберегающих</w:t>
      </w:r>
      <w:proofErr w:type="spellEnd"/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технологий я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равномерно во время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урока распределяю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различные виды заданий, чередовать мыслительную деятельность, определять время подачи сложного учебного материала, выделять время на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игровые моменты и 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проведение самостоятельных и контрол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ьных работ, нормативно применяю ИКТ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, что дает положительные результаты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при обучении студентов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>. При подготовке и проведении урока учитываю: дозировку учебной нагрузки; построение у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рока с учетом динамичности обучающи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хся, их 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работоспособности; соблюдение гигиенических требований (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проветривание кабинета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, хорошая освещенность, чистота); благоприятный эмоциональный настрой; профилактика стрессов (работа в парах,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студентов); </w:t>
      </w:r>
      <w:r w:rsidR="00541F2A" w:rsidRPr="006E0DF3">
        <w:rPr>
          <w:rFonts w:ascii="Times New Roman" w:eastAsia="Times New Roman" w:hAnsi="Times New Roman" w:cs="Times New Roman"/>
          <w:sz w:val="28"/>
          <w:szCs w:val="28"/>
        </w:rPr>
        <w:t xml:space="preserve"> смена видов деятельности на уроке, помогающие преодолеть усталость, уныние, неудовлетворительность; соблюдаю организацию учебного труда (подготовка доски, четкие записи на доске, применение ИКТ).</w:t>
      </w:r>
    </w:p>
    <w:p w14:paraId="2E7E5E8B" w14:textId="77777777" w:rsidR="00541F2A" w:rsidRPr="006E0DF3" w:rsidRDefault="00541F2A" w:rsidP="00C5751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>Использование  современных обра</w:t>
      </w:r>
      <w:r w:rsidR="00BF5F02" w:rsidRPr="006E0DF3">
        <w:rPr>
          <w:rFonts w:ascii="Times New Roman" w:eastAsia="Times New Roman" w:hAnsi="Times New Roman" w:cs="Times New Roman"/>
          <w:sz w:val="28"/>
          <w:szCs w:val="28"/>
        </w:rPr>
        <w:t>зовательных технологий помогает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мне повысить эффективность учебного процесса, помогает достигать лучшего результата в обучении математике, повышают познавательный интерес к предмету.</w:t>
      </w:r>
    </w:p>
    <w:p w14:paraId="40FDCF51" w14:textId="77777777" w:rsidR="00C5751A" w:rsidRPr="006E0DF3" w:rsidRDefault="00C5751A" w:rsidP="00C575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0DF3"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14:paraId="64072194" w14:textId="77777777" w:rsidR="00171478" w:rsidRPr="006E0DF3" w:rsidRDefault="00171478" w:rsidP="008056B1">
      <w:pPr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6E0DF3">
        <w:rPr>
          <w:rFonts w:ascii="Times New Roman" w:eastAsia="Times New Roman" w:hAnsi="Times New Roman" w:cs="Times New Roman"/>
          <w:sz w:val="28"/>
          <w:szCs w:val="28"/>
        </w:rPr>
        <w:t>Агапитова</w:t>
      </w:r>
      <w:proofErr w:type="spellEnd"/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А.Г. Шарыгина Т.В.</w:t>
      </w:r>
      <w:proofErr w:type="gramStart"/>
      <w:r w:rsidRPr="006E0DF3">
        <w:rPr>
          <w:rFonts w:ascii="Times New Roman" w:eastAsia="Times New Roman" w:hAnsi="Times New Roman" w:cs="Times New Roman"/>
          <w:sz w:val="28"/>
          <w:szCs w:val="28"/>
        </w:rPr>
        <w:t>,  Применение</w:t>
      </w:r>
      <w:proofErr w:type="gramEnd"/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   ИКТ  в преподавании общеобразовательных предметов. </w:t>
      </w:r>
      <w:r w:rsidRPr="006E0DF3">
        <w:rPr>
          <w:rFonts w:ascii="Times New Roman" w:hAnsi="Times New Roman" w:cs="Times New Roman"/>
          <w:sz w:val="28"/>
          <w:szCs w:val="28"/>
        </w:rPr>
        <w:t xml:space="preserve"> – Москва: ИЦ «Академия», 2010.</w:t>
      </w:r>
    </w:p>
    <w:p w14:paraId="00A00BBA" w14:textId="77777777" w:rsidR="007905C9" w:rsidRPr="006E0DF3" w:rsidRDefault="007905C9" w:rsidP="008056B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6E0DF3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0DF3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Альтшуллер</w:t>
      </w:r>
      <w:proofErr w:type="spellEnd"/>
      <w:r w:rsidRPr="006E0DF3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Г.С. Введение в ТРИЗ. Основные понятия и подходы./ </w:t>
      </w:r>
      <w:r w:rsidRPr="006E0DF3">
        <w:rPr>
          <w:rFonts w:ascii="Times New Roman" w:hAnsi="Times New Roman" w:cs="Times New Roman"/>
          <w:sz w:val="28"/>
          <w:szCs w:val="28"/>
        </w:rPr>
        <w:t xml:space="preserve"> http://vikent.ru/triz-book/</w:t>
      </w:r>
    </w:p>
    <w:p w14:paraId="16EE93B3" w14:textId="77777777" w:rsidR="008056B1" w:rsidRPr="006E0DF3" w:rsidRDefault="008056B1" w:rsidP="008056B1">
      <w:pPr>
        <w:pStyle w:val="2"/>
        <w:spacing w:after="200" w:line="276" w:lineRule="auto"/>
        <w:ind w:left="142"/>
        <w:jc w:val="left"/>
        <w:rPr>
          <w:sz w:val="28"/>
          <w:szCs w:val="28"/>
        </w:rPr>
      </w:pPr>
      <w:r w:rsidRPr="006E0DF3">
        <w:rPr>
          <w:iCs/>
          <w:sz w:val="28"/>
          <w:szCs w:val="28"/>
        </w:rPr>
        <w:t>Жук А.И., Кошель Н.Н</w:t>
      </w:r>
      <w:r w:rsidRPr="006E0DF3">
        <w:rPr>
          <w:sz w:val="28"/>
          <w:szCs w:val="28"/>
        </w:rPr>
        <w:t xml:space="preserve">. Активные методы обучения в системе повышения квалификации педагогов. Мн., </w:t>
      </w:r>
      <w:proofErr w:type="spellStart"/>
      <w:r w:rsidRPr="006E0DF3">
        <w:rPr>
          <w:sz w:val="28"/>
          <w:szCs w:val="28"/>
        </w:rPr>
        <w:t>Аверсэв</w:t>
      </w:r>
      <w:proofErr w:type="spellEnd"/>
      <w:r w:rsidRPr="006E0DF3">
        <w:rPr>
          <w:sz w:val="28"/>
          <w:szCs w:val="28"/>
        </w:rPr>
        <w:t>, 2003.</w:t>
      </w:r>
    </w:p>
    <w:p w14:paraId="59A4E530" w14:textId="77777777" w:rsidR="008056B1" w:rsidRPr="006E0DF3" w:rsidRDefault="008056B1" w:rsidP="008056B1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>Колбасина М.П., Информационные технологии как составляющая часть урока математики/</w:t>
      </w:r>
      <w:proofErr w:type="spellStart"/>
      <w:r w:rsidRPr="006E0DF3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E0DF3">
        <w:rPr>
          <w:rFonts w:ascii="Times New Roman" w:eastAsia="Times New Roman" w:hAnsi="Times New Roman" w:cs="Times New Roman"/>
          <w:sz w:val="28"/>
          <w:szCs w:val="28"/>
        </w:rPr>
        <w:t>den-za-drem</w:t>
      </w:r>
      <w:proofErr w:type="spellEnd"/>
      <w:r w:rsidRPr="006E0DF3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6E0DF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/. </w:t>
      </w:r>
    </w:p>
    <w:p w14:paraId="25F93965" w14:textId="77777777" w:rsidR="00C5751A" w:rsidRPr="006E0DF3" w:rsidRDefault="00C5751A" w:rsidP="008056B1">
      <w:pPr>
        <w:ind w:left="142"/>
        <w:rPr>
          <w:rFonts w:ascii="Times New Roman" w:hAnsi="Times New Roman"/>
          <w:sz w:val="28"/>
          <w:szCs w:val="28"/>
        </w:rPr>
      </w:pPr>
      <w:r w:rsidRPr="006E0DF3">
        <w:rPr>
          <w:rFonts w:ascii="Times New Roman" w:eastAsia="Times New Roman" w:hAnsi="Times New Roman" w:cs="Times New Roman"/>
          <w:sz w:val="28"/>
          <w:szCs w:val="28"/>
        </w:rPr>
        <w:t xml:space="preserve">Лысенко </w:t>
      </w:r>
      <w:r w:rsidR="00171478" w:rsidRPr="006E0DF3">
        <w:rPr>
          <w:rFonts w:ascii="Times New Roman" w:eastAsia="Times New Roman" w:hAnsi="Times New Roman" w:cs="Times New Roman"/>
          <w:sz w:val="28"/>
          <w:szCs w:val="28"/>
        </w:rPr>
        <w:t xml:space="preserve">Ф.Ф.   </w:t>
      </w:r>
      <w:proofErr w:type="spellStart"/>
      <w:r w:rsidR="00171478" w:rsidRPr="006E0DF3">
        <w:rPr>
          <w:rFonts w:ascii="Times New Roman" w:eastAsia="Times New Roman" w:hAnsi="Times New Roman" w:cs="Times New Roman"/>
          <w:sz w:val="28"/>
          <w:szCs w:val="28"/>
        </w:rPr>
        <w:t>Кулабухова</w:t>
      </w:r>
      <w:proofErr w:type="spellEnd"/>
      <w:r w:rsidR="00171478" w:rsidRPr="006E0DF3">
        <w:rPr>
          <w:rFonts w:ascii="Times New Roman" w:eastAsia="Times New Roman" w:hAnsi="Times New Roman" w:cs="Times New Roman"/>
          <w:sz w:val="28"/>
          <w:szCs w:val="28"/>
        </w:rPr>
        <w:t xml:space="preserve"> С.Ю. </w:t>
      </w:r>
      <w:r w:rsidRPr="006E0DF3">
        <w:rPr>
          <w:rFonts w:ascii="Times New Roman" w:eastAsia="Times New Roman" w:hAnsi="Times New Roman" w:cs="Times New Roman"/>
          <w:sz w:val="28"/>
          <w:szCs w:val="28"/>
        </w:rPr>
        <w:t>Математика. Тематические тесты. Часть первая. Базовый уровень</w:t>
      </w:r>
      <w:r w:rsidR="00171478" w:rsidRPr="006E0D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1478" w:rsidRPr="006E0DF3">
        <w:rPr>
          <w:rFonts w:ascii="Times New Roman" w:hAnsi="Times New Roman"/>
          <w:sz w:val="28"/>
          <w:szCs w:val="28"/>
        </w:rPr>
        <w:t>– Ростов - на - Дону И «Легион», 2009.</w:t>
      </w:r>
    </w:p>
    <w:p w14:paraId="651B967B" w14:textId="77777777" w:rsidR="008056B1" w:rsidRPr="006E0DF3" w:rsidRDefault="008056B1" w:rsidP="008056B1">
      <w:pPr>
        <w:ind w:left="142"/>
        <w:rPr>
          <w:rFonts w:ascii="Times New Roman" w:hAnsi="Times New Roman" w:cs="Times New Roman"/>
          <w:sz w:val="28"/>
          <w:szCs w:val="28"/>
        </w:rPr>
      </w:pPr>
      <w:r w:rsidRPr="006E0DF3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0DF3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Павлова М.А., О. С. Гришанова О.С</w:t>
      </w:r>
      <w:r w:rsidRPr="006E0DF3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E0DF3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6E0DF3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Сопровождение здоровья учащихся в образовательном учреждении</w:t>
      </w:r>
      <w:r w:rsidRPr="006E0DF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.  </w:t>
      </w:r>
      <w:r w:rsidRPr="006E0DF3">
        <w:rPr>
          <w:rFonts w:ascii="Times New Roman" w:hAnsi="Times New Roman" w:cs="Times New Roman"/>
          <w:sz w:val="28"/>
          <w:szCs w:val="28"/>
          <w:shd w:val="clear" w:color="auto" w:fill="FFFFFF"/>
        </w:rPr>
        <w:t>И. Изготовитель:</w:t>
      </w:r>
      <w:r w:rsidRPr="006E0DF3">
        <w:rPr>
          <w:rFonts w:ascii="Times New Roman" w:hAnsi="Times New Roman" w:cs="Times New Roman"/>
          <w:sz w:val="28"/>
          <w:szCs w:val="28"/>
        </w:rPr>
        <w:t xml:space="preserve"> «Учитель»,</w:t>
      </w:r>
      <w:r w:rsidRPr="006E0D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6E0DF3">
        <w:rPr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</w:p>
    <w:p w14:paraId="6E68CEC3" w14:textId="77777777" w:rsidR="00171478" w:rsidRPr="006E0DF3" w:rsidRDefault="00171478" w:rsidP="008056B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D10620" w14:textId="77777777" w:rsidR="00CA7B8F" w:rsidRPr="006E0DF3" w:rsidRDefault="00CA7B8F" w:rsidP="00C575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A7B8F" w:rsidRPr="006E0DF3" w:rsidSect="00C575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BAF0D" w14:textId="77777777" w:rsidR="0010379D" w:rsidRDefault="0010379D" w:rsidP="007A30F4">
      <w:pPr>
        <w:spacing w:after="0" w:line="240" w:lineRule="auto"/>
      </w:pPr>
      <w:r>
        <w:separator/>
      </w:r>
    </w:p>
  </w:endnote>
  <w:endnote w:type="continuationSeparator" w:id="0">
    <w:p w14:paraId="5B5FBF6E" w14:textId="77777777" w:rsidR="0010379D" w:rsidRDefault="0010379D" w:rsidP="007A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4DAF0" w14:textId="77777777" w:rsidR="00077AD8" w:rsidRDefault="00077AD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DCEE1" w14:textId="77777777" w:rsidR="00077AD8" w:rsidRDefault="00077AD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9051A" w14:textId="77777777" w:rsidR="00077AD8" w:rsidRDefault="00077A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E42EB" w14:textId="77777777" w:rsidR="0010379D" w:rsidRDefault="0010379D" w:rsidP="007A30F4">
      <w:pPr>
        <w:spacing w:after="0" w:line="240" w:lineRule="auto"/>
      </w:pPr>
      <w:r>
        <w:separator/>
      </w:r>
    </w:p>
  </w:footnote>
  <w:footnote w:type="continuationSeparator" w:id="0">
    <w:p w14:paraId="7177B57A" w14:textId="77777777" w:rsidR="0010379D" w:rsidRDefault="0010379D" w:rsidP="007A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7A8C9" w14:textId="77777777" w:rsidR="00077AD8" w:rsidRDefault="00077A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5FC7" w14:textId="77777777" w:rsidR="00077AD8" w:rsidRDefault="00077AD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DFC8B" w14:textId="77777777" w:rsidR="00077AD8" w:rsidRDefault="00077AD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79"/>
    <w:rsid w:val="00004828"/>
    <w:rsid w:val="00077AD8"/>
    <w:rsid w:val="0008059F"/>
    <w:rsid w:val="000B3250"/>
    <w:rsid w:val="000E1ED9"/>
    <w:rsid w:val="000F3281"/>
    <w:rsid w:val="0010379D"/>
    <w:rsid w:val="00151BB0"/>
    <w:rsid w:val="00171478"/>
    <w:rsid w:val="00180D0A"/>
    <w:rsid w:val="00186760"/>
    <w:rsid w:val="001C2AB9"/>
    <w:rsid w:val="001D103B"/>
    <w:rsid w:val="002D1A78"/>
    <w:rsid w:val="003032E1"/>
    <w:rsid w:val="00361E9A"/>
    <w:rsid w:val="00366446"/>
    <w:rsid w:val="003C0E9C"/>
    <w:rsid w:val="003D61E7"/>
    <w:rsid w:val="003E281C"/>
    <w:rsid w:val="004447E2"/>
    <w:rsid w:val="004F2C1F"/>
    <w:rsid w:val="00541F2A"/>
    <w:rsid w:val="0059197E"/>
    <w:rsid w:val="005E5AA3"/>
    <w:rsid w:val="006349C3"/>
    <w:rsid w:val="006575FC"/>
    <w:rsid w:val="00685007"/>
    <w:rsid w:val="0068785C"/>
    <w:rsid w:val="006912CF"/>
    <w:rsid w:val="006C3FDF"/>
    <w:rsid w:val="006D0F30"/>
    <w:rsid w:val="006E0DF3"/>
    <w:rsid w:val="0070766D"/>
    <w:rsid w:val="00765CF2"/>
    <w:rsid w:val="00782E97"/>
    <w:rsid w:val="007905C9"/>
    <w:rsid w:val="007A30F4"/>
    <w:rsid w:val="007F0FA2"/>
    <w:rsid w:val="008056B1"/>
    <w:rsid w:val="00821F41"/>
    <w:rsid w:val="0088083C"/>
    <w:rsid w:val="00910D29"/>
    <w:rsid w:val="00924CF8"/>
    <w:rsid w:val="00A3607C"/>
    <w:rsid w:val="00B11679"/>
    <w:rsid w:val="00B47E52"/>
    <w:rsid w:val="00BC464A"/>
    <w:rsid w:val="00BF5F02"/>
    <w:rsid w:val="00C5751A"/>
    <w:rsid w:val="00CA7B8F"/>
    <w:rsid w:val="00CC0348"/>
    <w:rsid w:val="00CE0623"/>
    <w:rsid w:val="00D00BDE"/>
    <w:rsid w:val="00D34D8B"/>
    <w:rsid w:val="00E62211"/>
    <w:rsid w:val="00EF293E"/>
    <w:rsid w:val="00F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AC750"/>
  <w15:docId w15:val="{D8CD9359-A6B7-4999-9A2D-D67BADCD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1E7"/>
  </w:style>
  <w:style w:type="table" w:styleId="a3">
    <w:name w:val="Table Grid"/>
    <w:basedOn w:val="a1"/>
    <w:uiPriority w:val="59"/>
    <w:rsid w:val="00CA7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B8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5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D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D1A78"/>
  </w:style>
  <w:style w:type="paragraph" w:styleId="a7">
    <w:name w:val="header"/>
    <w:basedOn w:val="a"/>
    <w:link w:val="a8"/>
    <w:uiPriority w:val="99"/>
    <w:semiHidden/>
    <w:unhideWhenUsed/>
    <w:rsid w:val="007A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30F4"/>
  </w:style>
  <w:style w:type="paragraph" w:styleId="a9">
    <w:name w:val="footer"/>
    <w:basedOn w:val="a"/>
    <w:link w:val="aa"/>
    <w:uiPriority w:val="99"/>
    <w:semiHidden/>
    <w:unhideWhenUsed/>
    <w:rsid w:val="007A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30F4"/>
  </w:style>
  <w:style w:type="paragraph" w:styleId="2">
    <w:name w:val="Body Text 2"/>
    <w:basedOn w:val="a"/>
    <w:link w:val="20"/>
    <w:semiHidden/>
    <w:rsid w:val="001714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7147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8056B1"/>
    <w:rPr>
      <w:i/>
      <w:iCs/>
    </w:rPr>
  </w:style>
  <w:style w:type="character" w:styleId="ac">
    <w:name w:val="Strong"/>
    <w:basedOn w:val="a0"/>
    <w:uiPriority w:val="22"/>
    <w:qFormat/>
    <w:rsid w:val="00805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AB19-8633-4929-A32D-79785717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2015-10-18T14:15:00Z</cp:lastPrinted>
  <dcterms:created xsi:type="dcterms:W3CDTF">2021-01-19T10:07:00Z</dcterms:created>
  <dcterms:modified xsi:type="dcterms:W3CDTF">2021-01-19T10:07:00Z</dcterms:modified>
</cp:coreProperties>
</file>