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8B9CE" w14:textId="77777777" w:rsidR="00823B4E" w:rsidRPr="00F5283C" w:rsidRDefault="00F5283C" w:rsidP="00F5283C">
      <w:pPr>
        <w:spacing w:line="360" w:lineRule="auto"/>
        <w:jc w:val="center"/>
        <w:rPr>
          <w:rFonts w:ascii="Times New Roman" w:hAnsi="Times New Roman" w:cs="Times New Roman"/>
          <w:b/>
          <w:sz w:val="32"/>
          <w:szCs w:val="32"/>
        </w:rPr>
      </w:pPr>
      <w:r w:rsidRPr="00F5283C">
        <w:rPr>
          <w:rFonts w:ascii="Times New Roman" w:hAnsi="Times New Roman" w:cs="Times New Roman"/>
          <w:b/>
          <w:sz w:val="32"/>
          <w:szCs w:val="32"/>
        </w:rPr>
        <w:t>Организация проектной деятельности в рамках ФГОС.</w:t>
      </w:r>
    </w:p>
    <w:p w14:paraId="70BD04E6" w14:textId="77777777" w:rsidR="00F5283C" w:rsidRDefault="00F5283C" w:rsidP="00F5283C">
      <w:pPr>
        <w:spacing w:line="360" w:lineRule="auto"/>
        <w:jc w:val="center"/>
        <w:rPr>
          <w:rFonts w:ascii="Times New Roman" w:hAnsi="Times New Roman" w:cs="Times New Roman"/>
          <w:b/>
          <w:sz w:val="28"/>
          <w:szCs w:val="28"/>
        </w:rPr>
      </w:pPr>
    </w:p>
    <w:p w14:paraId="1E71EF6E" w14:textId="77777777" w:rsidR="00F5283C" w:rsidRPr="00E64439" w:rsidRDefault="00F5283C" w:rsidP="00F5283C">
      <w:pPr>
        <w:pStyle w:val="a3"/>
        <w:spacing w:line="360" w:lineRule="auto"/>
        <w:jc w:val="right"/>
        <w:rPr>
          <w:rStyle w:val="a4"/>
          <w:b/>
          <w:bCs/>
          <w:sz w:val="28"/>
          <w:szCs w:val="28"/>
        </w:rPr>
      </w:pPr>
      <w:r w:rsidRPr="00E64439">
        <w:rPr>
          <w:rStyle w:val="a4"/>
          <w:b/>
          <w:bCs/>
          <w:sz w:val="28"/>
          <w:szCs w:val="28"/>
        </w:rPr>
        <w:t>Не существует сколько-нибудь достоверных</w:t>
      </w:r>
      <w:r w:rsidRPr="00E64439">
        <w:rPr>
          <w:b/>
          <w:bCs/>
          <w:i/>
          <w:iCs/>
          <w:sz w:val="28"/>
          <w:szCs w:val="28"/>
        </w:rPr>
        <w:br/>
      </w:r>
      <w:r w:rsidRPr="00E64439">
        <w:rPr>
          <w:rStyle w:val="a4"/>
          <w:b/>
          <w:bCs/>
          <w:sz w:val="28"/>
          <w:szCs w:val="28"/>
        </w:rPr>
        <w:t>тестов на одаренность, кроме тех, которые</w:t>
      </w:r>
      <w:r w:rsidRPr="00E64439">
        <w:rPr>
          <w:b/>
          <w:bCs/>
          <w:i/>
          <w:iCs/>
          <w:sz w:val="28"/>
          <w:szCs w:val="28"/>
        </w:rPr>
        <w:br/>
      </w:r>
      <w:r w:rsidRPr="00E64439">
        <w:rPr>
          <w:rStyle w:val="a4"/>
          <w:b/>
          <w:bCs/>
          <w:sz w:val="28"/>
          <w:szCs w:val="28"/>
        </w:rPr>
        <w:t>проявляются в результате активного участия</w:t>
      </w:r>
      <w:r w:rsidRPr="00E64439">
        <w:rPr>
          <w:b/>
          <w:bCs/>
          <w:i/>
          <w:iCs/>
          <w:sz w:val="28"/>
          <w:szCs w:val="28"/>
        </w:rPr>
        <w:br/>
      </w:r>
      <w:r w:rsidRPr="00E64439">
        <w:rPr>
          <w:rStyle w:val="a4"/>
          <w:b/>
          <w:bCs/>
          <w:sz w:val="28"/>
          <w:szCs w:val="28"/>
        </w:rPr>
        <w:t>хотя бы в самой маленькой поисковой</w:t>
      </w:r>
      <w:r w:rsidRPr="00E64439">
        <w:rPr>
          <w:b/>
          <w:bCs/>
          <w:i/>
          <w:iCs/>
          <w:sz w:val="28"/>
          <w:szCs w:val="28"/>
        </w:rPr>
        <w:br/>
      </w:r>
      <w:r w:rsidRPr="00E64439">
        <w:rPr>
          <w:rStyle w:val="a4"/>
          <w:b/>
          <w:bCs/>
          <w:sz w:val="28"/>
          <w:szCs w:val="28"/>
        </w:rPr>
        <w:t>исследовательской работе.</w:t>
      </w:r>
      <w:r w:rsidRPr="00E64439">
        <w:rPr>
          <w:b/>
          <w:bCs/>
          <w:i/>
          <w:iCs/>
          <w:sz w:val="28"/>
          <w:szCs w:val="28"/>
        </w:rPr>
        <w:br/>
      </w:r>
      <w:proofErr w:type="spellStart"/>
      <w:r w:rsidRPr="00E64439">
        <w:rPr>
          <w:rStyle w:val="a4"/>
          <w:b/>
          <w:bCs/>
          <w:sz w:val="28"/>
          <w:szCs w:val="28"/>
        </w:rPr>
        <w:t>А.Н.Колмогоров</w:t>
      </w:r>
      <w:proofErr w:type="spellEnd"/>
    </w:p>
    <w:p w14:paraId="13FB1CD0" w14:textId="77777777" w:rsidR="00F5283C" w:rsidRPr="00E64439" w:rsidRDefault="00F5283C" w:rsidP="00F5283C">
      <w:pPr>
        <w:spacing w:line="360" w:lineRule="auto"/>
        <w:rPr>
          <w:rFonts w:ascii="Times New Roman" w:hAnsi="Times New Roman" w:cs="Times New Roman"/>
          <w:sz w:val="28"/>
          <w:szCs w:val="28"/>
        </w:rPr>
      </w:pPr>
    </w:p>
    <w:p w14:paraId="238D26D7" w14:textId="77777777" w:rsidR="00F5283C" w:rsidRPr="00E64439" w:rsidRDefault="00F5283C" w:rsidP="00F5283C">
      <w:pPr>
        <w:pStyle w:val="a3"/>
        <w:spacing w:line="360" w:lineRule="auto"/>
        <w:jc w:val="both"/>
        <w:rPr>
          <w:sz w:val="28"/>
          <w:szCs w:val="28"/>
        </w:rPr>
      </w:pPr>
      <w:r w:rsidRPr="00E64439">
        <w:rPr>
          <w:sz w:val="28"/>
          <w:szCs w:val="28"/>
        </w:rPr>
        <w:t xml:space="preserve">        Одним из важнейших критериев педагогического мастерства считается результативность работы учителя, которая проявляется в стопроцентной успеваемости школьников и таком же их интересе к предмету. Возникает вопрос, каким образом повысить учебную мотивацию к предмету, развитие креативных способностей учащихся?</w:t>
      </w:r>
    </w:p>
    <w:p w14:paraId="7917C052" w14:textId="77777777" w:rsidR="00F5283C" w:rsidRPr="00E64439" w:rsidRDefault="00F5283C" w:rsidP="00F5283C">
      <w:pPr>
        <w:pStyle w:val="a3"/>
        <w:spacing w:line="360" w:lineRule="auto"/>
        <w:rPr>
          <w:sz w:val="28"/>
          <w:szCs w:val="28"/>
        </w:rPr>
      </w:pPr>
      <w:r w:rsidRPr="00E64439">
        <w:rPr>
          <w:sz w:val="28"/>
          <w:szCs w:val="28"/>
        </w:rPr>
        <w:t xml:space="preserve">        Одним из методов повышения интереса является вовлеченность </w:t>
      </w:r>
      <w:r w:rsidRPr="00E64439">
        <w:rPr>
          <w:b/>
          <w:sz w:val="28"/>
          <w:szCs w:val="28"/>
        </w:rPr>
        <w:t>учащихся в проектную работу.</w:t>
      </w:r>
    </w:p>
    <w:p w14:paraId="1F3A0F2A" w14:textId="77777777" w:rsidR="00F5283C" w:rsidRPr="00E64439" w:rsidRDefault="00F5283C" w:rsidP="00F5283C">
      <w:pPr>
        <w:pStyle w:val="a3"/>
        <w:spacing w:line="360" w:lineRule="auto"/>
        <w:rPr>
          <w:sz w:val="28"/>
          <w:szCs w:val="28"/>
        </w:rPr>
      </w:pPr>
      <w:r>
        <w:rPr>
          <w:sz w:val="28"/>
          <w:szCs w:val="28"/>
        </w:rPr>
        <w:t xml:space="preserve"> Результаты </w:t>
      </w:r>
      <w:proofErr w:type="gramStart"/>
      <w:r w:rsidRPr="00E64439">
        <w:rPr>
          <w:sz w:val="28"/>
          <w:szCs w:val="28"/>
        </w:rPr>
        <w:t>наблюдения  и</w:t>
      </w:r>
      <w:proofErr w:type="gramEnd"/>
      <w:r w:rsidRPr="00E64439">
        <w:rPr>
          <w:sz w:val="28"/>
          <w:szCs w:val="28"/>
        </w:rPr>
        <w:t xml:space="preserve"> анализа за деятельностью учащихся показали, что причинами снижения творчества школьников является:</w:t>
      </w:r>
    </w:p>
    <w:p w14:paraId="11647E06" w14:textId="77777777" w:rsidR="00F5283C" w:rsidRPr="00E64439" w:rsidRDefault="00F5283C" w:rsidP="00F5283C">
      <w:pPr>
        <w:pStyle w:val="a3"/>
        <w:numPr>
          <w:ilvl w:val="0"/>
          <w:numId w:val="3"/>
        </w:numPr>
        <w:spacing w:line="360" w:lineRule="auto"/>
        <w:rPr>
          <w:sz w:val="28"/>
          <w:szCs w:val="28"/>
        </w:rPr>
      </w:pPr>
      <w:r w:rsidRPr="00E64439">
        <w:rPr>
          <w:sz w:val="28"/>
          <w:szCs w:val="28"/>
        </w:rPr>
        <w:t xml:space="preserve"> недостаточный интерес к содержанию изучаемого материала;</w:t>
      </w:r>
    </w:p>
    <w:p w14:paraId="574375C2" w14:textId="77777777" w:rsidR="00F5283C" w:rsidRPr="00E64439" w:rsidRDefault="00F5283C" w:rsidP="00F5283C">
      <w:pPr>
        <w:pStyle w:val="a3"/>
        <w:numPr>
          <w:ilvl w:val="0"/>
          <w:numId w:val="3"/>
        </w:numPr>
        <w:spacing w:line="360" w:lineRule="auto"/>
        <w:rPr>
          <w:sz w:val="28"/>
          <w:szCs w:val="28"/>
        </w:rPr>
      </w:pPr>
      <w:r w:rsidRPr="00E64439">
        <w:rPr>
          <w:sz w:val="28"/>
          <w:szCs w:val="28"/>
        </w:rPr>
        <w:t xml:space="preserve"> отсутствие интереса к предлагаемым формам обучения;</w:t>
      </w:r>
    </w:p>
    <w:p w14:paraId="52097B8D" w14:textId="77777777" w:rsidR="00F5283C" w:rsidRPr="00E64439" w:rsidRDefault="00F5283C" w:rsidP="00F5283C">
      <w:pPr>
        <w:pStyle w:val="a3"/>
        <w:numPr>
          <w:ilvl w:val="0"/>
          <w:numId w:val="3"/>
        </w:numPr>
        <w:spacing w:line="360" w:lineRule="auto"/>
        <w:rPr>
          <w:sz w:val="28"/>
          <w:szCs w:val="28"/>
        </w:rPr>
      </w:pPr>
      <w:r w:rsidRPr="00E64439">
        <w:rPr>
          <w:sz w:val="28"/>
          <w:szCs w:val="28"/>
        </w:rPr>
        <w:t xml:space="preserve"> отсутствие практической значимости изучаемого материала;</w:t>
      </w:r>
    </w:p>
    <w:p w14:paraId="50D5B586" w14:textId="77777777" w:rsidR="00F5283C" w:rsidRPr="00E64439" w:rsidRDefault="00F5283C" w:rsidP="00F5283C">
      <w:pPr>
        <w:pStyle w:val="a3"/>
        <w:numPr>
          <w:ilvl w:val="0"/>
          <w:numId w:val="3"/>
        </w:numPr>
        <w:spacing w:line="360" w:lineRule="auto"/>
        <w:rPr>
          <w:sz w:val="28"/>
          <w:szCs w:val="28"/>
        </w:rPr>
      </w:pPr>
      <w:r w:rsidRPr="00E64439">
        <w:rPr>
          <w:sz w:val="28"/>
          <w:szCs w:val="28"/>
        </w:rPr>
        <w:t>недостаточность научной дополнительной литературы по предмету.</w:t>
      </w:r>
    </w:p>
    <w:p w14:paraId="31A1C5B3" w14:textId="77777777" w:rsidR="00F5283C" w:rsidRPr="00E64439" w:rsidRDefault="00F5283C" w:rsidP="00F5283C">
      <w:pPr>
        <w:pStyle w:val="a3"/>
        <w:spacing w:before="240" w:beforeAutospacing="0" w:after="240" w:afterAutospacing="0" w:line="360" w:lineRule="auto"/>
        <w:rPr>
          <w:sz w:val="28"/>
          <w:szCs w:val="28"/>
        </w:rPr>
      </w:pPr>
      <w:r w:rsidRPr="00E64439">
        <w:rPr>
          <w:sz w:val="28"/>
          <w:szCs w:val="28"/>
        </w:rPr>
        <w:t xml:space="preserve">          </w:t>
      </w:r>
      <w:r w:rsidRPr="00E64439">
        <w:rPr>
          <w:b/>
          <w:sz w:val="28"/>
          <w:szCs w:val="28"/>
        </w:rPr>
        <w:t>Метод проектов</w:t>
      </w:r>
      <w:r w:rsidRPr="00E64439">
        <w:rPr>
          <w:sz w:val="28"/>
          <w:szCs w:val="28"/>
        </w:rPr>
        <w:t xml:space="preserve"> – это то дидактическое средство, которое способствует формированию навыков целеполагания и позволяет учащимся находить оптимальные пути достижения сформулированных целей при соответствующем руководстве со стороны педагога. Я его применяю и при </w:t>
      </w:r>
      <w:r w:rsidRPr="00E64439">
        <w:rPr>
          <w:sz w:val="28"/>
          <w:szCs w:val="28"/>
        </w:rPr>
        <w:lastRenderedPageBreak/>
        <w:t>коллективной, и при индивидуальной работе учащихся. При дидактически правильном использовании метода в полной мере реализуется развивающая и воспитывающая составляющие учебного процесса.</w:t>
      </w:r>
    </w:p>
    <w:p w14:paraId="262A2CB6" w14:textId="77777777" w:rsidR="00F5283C" w:rsidRPr="00E64439" w:rsidRDefault="00F5283C" w:rsidP="00F5283C">
      <w:pPr>
        <w:spacing w:line="360" w:lineRule="auto"/>
        <w:ind w:firstLine="567"/>
        <w:jc w:val="both"/>
        <w:rPr>
          <w:rFonts w:ascii="Times New Roman" w:hAnsi="Times New Roman" w:cs="Times New Roman"/>
          <w:bCs/>
          <w:sz w:val="28"/>
          <w:szCs w:val="28"/>
        </w:rPr>
      </w:pPr>
      <w:r w:rsidRPr="00E64439">
        <w:rPr>
          <w:rFonts w:ascii="Times New Roman" w:hAnsi="Times New Roman" w:cs="Times New Roman"/>
          <w:b/>
          <w:sz w:val="28"/>
          <w:szCs w:val="28"/>
        </w:rPr>
        <w:t>Исследовательская деятельность</w:t>
      </w:r>
      <w:r w:rsidRPr="00E64439">
        <w:rPr>
          <w:rFonts w:ascii="Times New Roman" w:hAnsi="Times New Roman" w:cs="Times New Roman"/>
          <w:sz w:val="28"/>
          <w:szCs w:val="28"/>
        </w:rPr>
        <w:t xml:space="preserve"> способствует формированию у детей способности самостоятельно мыслить, добывать и применять знания, развитию интеллектуального потенциала учащихся, формированию языковой коммуникативной культуры школьников, воспитанию подлинно свободной личности –  всё это соответствует приоритетным направлениям современной системы образования. </w:t>
      </w:r>
    </w:p>
    <w:p w14:paraId="3B01FCF0" w14:textId="77777777" w:rsidR="00F5283C" w:rsidRPr="00E64439" w:rsidRDefault="00F5283C" w:rsidP="00F5283C">
      <w:pPr>
        <w:pStyle w:val="a3"/>
        <w:spacing w:before="240" w:beforeAutospacing="0" w:after="240" w:afterAutospacing="0" w:line="360" w:lineRule="auto"/>
        <w:rPr>
          <w:sz w:val="28"/>
          <w:szCs w:val="28"/>
        </w:rPr>
      </w:pPr>
      <w:r w:rsidRPr="00E64439">
        <w:rPr>
          <w:sz w:val="28"/>
          <w:szCs w:val="28"/>
        </w:rPr>
        <w:t xml:space="preserve">      При выборе форм и методов работы учитываю возрастные особенности учащихся, мотивы учения.    Формирование устойчивого интереса у учащихся к данной форме учения является обязательной педагогической задачей, которую я стараюсь решить. Навыки ученического самоуправления, формируемые и совершенствуемые при коллективных формах деятельности, создают предпосылки для максимального использования умственных способностей каждого учащегося, позволяют проявить ему свою неповторимую индивидуальность на отдельных этапах деятельности. При этом учащиеся сами определяют круг возможных проблем для индивидуального и для коллективного погашения возникающих проблем. Целесообразно знакомить учащихся и с индуктивными, и с дедуктивными способами разрешения проблем. </w:t>
      </w:r>
    </w:p>
    <w:p w14:paraId="56514D37" w14:textId="77777777" w:rsidR="00F5283C" w:rsidRPr="00E64439" w:rsidRDefault="00F5283C" w:rsidP="00F5283C">
      <w:pPr>
        <w:spacing w:line="360" w:lineRule="auto"/>
        <w:ind w:left="-426"/>
        <w:jc w:val="center"/>
        <w:rPr>
          <w:rFonts w:ascii="Times New Roman" w:hAnsi="Times New Roman" w:cs="Times New Roman"/>
          <w:b/>
          <w:sz w:val="28"/>
          <w:szCs w:val="28"/>
        </w:rPr>
      </w:pPr>
      <w:r w:rsidRPr="00E64439">
        <w:rPr>
          <w:rFonts w:ascii="Times New Roman" w:hAnsi="Times New Roman" w:cs="Times New Roman"/>
          <w:b/>
          <w:sz w:val="28"/>
          <w:szCs w:val="28"/>
        </w:rPr>
        <w:t>Преимущества проектного обучения:</w:t>
      </w:r>
    </w:p>
    <w:p w14:paraId="080C2282" w14:textId="77777777" w:rsidR="00F5283C" w:rsidRPr="00E64439" w:rsidRDefault="00F5283C" w:rsidP="00F5283C">
      <w:pPr>
        <w:numPr>
          <w:ilvl w:val="0"/>
          <w:numId w:val="1"/>
        </w:numPr>
        <w:spacing w:line="360" w:lineRule="auto"/>
        <w:ind w:left="-426" w:firstLine="0"/>
        <w:jc w:val="both"/>
        <w:rPr>
          <w:rFonts w:ascii="Times New Roman" w:hAnsi="Times New Roman" w:cs="Times New Roman"/>
          <w:color w:val="000000"/>
          <w:spacing w:val="5"/>
          <w:sz w:val="28"/>
          <w:szCs w:val="28"/>
        </w:rPr>
      </w:pPr>
      <w:r w:rsidRPr="00E64439">
        <w:rPr>
          <w:rFonts w:ascii="Times New Roman" w:hAnsi="Times New Roman" w:cs="Times New Roman"/>
          <w:color w:val="000000"/>
          <w:spacing w:val="5"/>
          <w:sz w:val="28"/>
          <w:szCs w:val="28"/>
        </w:rPr>
        <w:t xml:space="preserve">Поощрение активного исследования и мышления на высоком уровне. </w:t>
      </w:r>
    </w:p>
    <w:p w14:paraId="54947B70" w14:textId="77777777" w:rsidR="00F5283C" w:rsidRPr="00E64439" w:rsidRDefault="00F5283C" w:rsidP="00F5283C">
      <w:pPr>
        <w:numPr>
          <w:ilvl w:val="0"/>
          <w:numId w:val="1"/>
        </w:numPr>
        <w:spacing w:line="360" w:lineRule="auto"/>
        <w:ind w:left="-426" w:firstLine="0"/>
        <w:jc w:val="both"/>
        <w:rPr>
          <w:rFonts w:ascii="Times New Roman" w:hAnsi="Times New Roman" w:cs="Times New Roman"/>
          <w:color w:val="000000"/>
          <w:spacing w:val="5"/>
          <w:sz w:val="28"/>
          <w:szCs w:val="28"/>
        </w:rPr>
      </w:pPr>
      <w:r w:rsidRPr="00E64439">
        <w:rPr>
          <w:rFonts w:ascii="Times New Roman" w:hAnsi="Times New Roman" w:cs="Times New Roman"/>
          <w:color w:val="000000"/>
          <w:spacing w:val="5"/>
          <w:sz w:val="28"/>
          <w:szCs w:val="28"/>
        </w:rPr>
        <w:t xml:space="preserve">Возрастание уверенности учащихся в собственных силах и возможностях и улучшение отношения к учебе. </w:t>
      </w:r>
    </w:p>
    <w:p w14:paraId="5F5069F4" w14:textId="77777777" w:rsidR="00F5283C" w:rsidRPr="00E64439" w:rsidRDefault="00F5283C" w:rsidP="00F5283C">
      <w:pPr>
        <w:numPr>
          <w:ilvl w:val="0"/>
          <w:numId w:val="1"/>
        </w:numPr>
        <w:spacing w:line="360" w:lineRule="auto"/>
        <w:ind w:left="-426" w:firstLine="0"/>
        <w:jc w:val="both"/>
        <w:rPr>
          <w:rFonts w:ascii="Times New Roman" w:hAnsi="Times New Roman" w:cs="Times New Roman"/>
          <w:color w:val="000000"/>
          <w:spacing w:val="5"/>
          <w:sz w:val="28"/>
          <w:szCs w:val="28"/>
        </w:rPr>
      </w:pPr>
      <w:r w:rsidRPr="00E64439">
        <w:rPr>
          <w:rFonts w:ascii="Times New Roman" w:hAnsi="Times New Roman" w:cs="Times New Roman"/>
          <w:color w:val="000000"/>
          <w:spacing w:val="5"/>
          <w:sz w:val="28"/>
          <w:szCs w:val="28"/>
        </w:rPr>
        <w:t xml:space="preserve">Учащиеся, участвующие в работе над проектами, берут на себя ответственность за собственное обучение более осмысленно по сравнению с традиционными методами учебной деятельности. В результате улучшается качество обучения. </w:t>
      </w:r>
    </w:p>
    <w:p w14:paraId="2AFD8F8E" w14:textId="77777777" w:rsidR="00F5283C" w:rsidRPr="00E64439" w:rsidRDefault="00F5283C" w:rsidP="00F5283C">
      <w:pPr>
        <w:numPr>
          <w:ilvl w:val="0"/>
          <w:numId w:val="1"/>
        </w:numPr>
        <w:spacing w:line="360" w:lineRule="auto"/>
        <w:ind w:left="-426" w:firstLine="0"/>
        <w:jc w:val="both"/>
        <w:rPr>
          <w:rFonts w:ascii="Times New Roman" w:hAnsi="Times New Roman" w:cs="Times New Roman"/>
          <w:color w:val="000000"/>
          <w:spacing w:val="5"/>
          <w:sz w:val="28"/>
          <w:szCs w:val="28"/>
        </w:rPr>
      </w:pPr>
      <w:r w:rsidRPr="00E64439">
        <w:rPr>
          <w:rFonts w:ascii="Times New Roman" w:hAnsi="Times New Roman" w:cs="Times New Roman"/>
          <w:color w:val="000000"/>
          <w:spacing w:val="5"/>
          <w:sz w:val="28"/>
          <w:szCs w:val="28"/>
        </w:rPr>
        <w:t xml:space="preserve">Усиливаются возможности развивать у учащихся обобщенные умения и способы деятельности, такие как мыслительные умения высокого уровня, видение и решение проблем, сотрудничество и общение. </w:t>
      </w:r>
    </w:p>
    <w:p w14:paraId="5C79133A" w14:textId="77777777" w:rsidR="00F5283C" w:rsidRPr="00E64439" w:rsidRDefault="00F5283C" w:rsidP="00F5283C">
      <w:pPr>
        <w:numPr>
          <w:ilvl w:val="0"/>
          <w:numId w:val="1"/>
        </w:numPr>
        <w:spacing w:line="360" w:lineRule="auto"/>
        <w:ind w:left="-426" w:firstLine="0"/>
        <w:jc w:val="both"/>
        <w:rPr>
          <w:rFonts w:ascii="Times New Roman" w:hAnsi="Times New Roman" w:cs="Times New Roman"/>
          <w:color w:val="000000"/>
          <w:sz w:val="28"/>
          <w:szCs w:val="28"/>
        </w:rPr>
      </w:pPr>
      <w:r w:rsidRPr="00E64439">
        <w:rPr>
          <w:rFonts w:ascii="Times New Roman" w:hAnsi="Times New Roman" w:cs="Times New Roman"/>
          <w:color w:val="000000"/>
          <w:spacing w:val="5"/>
          <w:sz w:val="28"/>
          <w:szCs w:val="28"/>
        </w:rPr>
        <w:t>Появляется более широкий спектр возможностей для обучения учащихся разного уровня развития, разных в культурном отношении.</w:t>
      </w:r>
    </w:p>
    <w:p w14:paraId="2BE36D57" w14:textId="77777777" w:rsidR="00F5283C" w:rsidRPr="00E64439" w:rsidRDefault="00F5283C" w:rsidP="00F5283C">
      <w:pPr>
        <w:spacing w:line="360" w:lineRule="auto"/>
        <w:ind w:left="-426"/>
        <w:jc w:val="both"/>
        <w:rPr>
          <w:rFonts w:ascii="Times New Roman" w:hAnsi="Times New Roman" w:cs="Times New Roman"/>
          <w:color w:val="000000"/>
          <w:sz w:val="28"/>
          <w:szCs w:val="28"/>
        </w:rPr>
      </w:pPr>
      <w:r w:rsidRPr="00E64439">
        <w:rPr>
          <w:rFonts w:ascii="Times New Roman" w:hAnsi="Times New Roman" w:cs="Times New Roman"/>
          <w:color w:val="000000"/>
          <w:sz w:val="28"/>
          <w:szCs w:val="28"/>
        </w:rPr>
        <w:t xml:space="preserve">    </w:t>
      </w:r>
      <w:r w:rsidRPr="00E64439">
        <w:rPr>
          <w:rFonts w:ascii="Times New Roman" w:hAnsi="Times New Roman" w:cs="Times New Roman"/>
          <w:b/>
          <w:sz w:val="28"/>
          <w:szCs w:val="28"/>
        </w:rPr>
        <w:t>Метод проектов</w:t>
      </w:r>
      <w:r w:rsidRPr="00E64439">
        <w:rPr>
          <w:rFonts w:ascii="Times New Roman" w:hAnsi="Times New Roman" w:cs="Times New Roman"/>
          <w:sz w:val="28"/>
          <w:szCs w:val="28"/>
        </w:rPr>
        <w:t xml:space="preserve"> называют технологией четвертого поколения, реализующей личностно-деятельностный подход в обучении. </w:t>
      </w:r>
    </w:p>
    <w:p w14:paraId="4EE67134" w14:textId="77777777" w:rsidR="00F5283C" w:rsidRPr="00E64439" w:rsidRDefault="00F5283C" w:rsidP="00F5283C">
      <w:pPr>
        <w:spacing w:line="360" w:lineRule="auto"/>
        <w:ind w:left="-426"/>
        <w:jc w:val="both"/>
        <w:rPr>
          <w:rFonts w:ascii="Times New Roman" w:hAnsi="Times New Roman" w:cs="Times New Roman"/>
          <w:color w:val="000000"/>
          <w:sz w:val="28"/>
          <w:szCs w:val="28"/>
        </w:rPr>
      </w:pPr>
      <w:r w:rsidRPr="00E64439">
        <w:rPr>
          <w:rFonts w:ascii="Times New Roman" w:hAnsi="Times New Roman" w:cs="Times New Roman"/>
          <w:b/>
          <w:sz w:val="28"/>
          <w:szCs w:val="28"/>
        </w:rPr>
        <w:t xml:space="preserve">       </w:t>
      </w:r>
      <w:r w:rsidRPr="00E64439">
        <w:rPr>
          <w:rFonts w:ascii="Times New Roman" w:hAnsi="Times New Roman" w:cs="Times New Roman"/>
          <w:sz w:val="28"/>
          <w:szCs w:val="28"/>
        </w:rPr>
        <w:t xml:space="preserve">При осуществлении проекта учитывается индивидуальность ребенка – его интересы, темп работы, уровень обученности, творческие задатки. Метод проекта позволяет выбирать темы </w:t>
      </w:r>
      <w:proofErr w:type="spellStart"/>
      <w:r w:rsidRPr="00E64439">
        <w:rPr>
          <w:rFonts w:ascii="Times New Roman" w:hAnsi="Times New Roman" w:cs="Times New Roman"/>
          <w:sz w:val="28"/>
          <w:szCs w:val="28"/>
        </w:rPr>
        <w:t>подпроекта</w:t>
      </w:r>
      <w:proofErr w:type="spellEnd"/>
      <w:r w:rsidRPr="00E64439">
        <w:rPr>
          <w:rFonts w:ascii="Times New Roman" w:hAnsi="Times New Roman" w:cs="Times New Roman"/>
          <w:sz w:val="28"/>
          <w:szCs w:val="28"/>
        </w:rPr>
        <w:t>, партнеров по работе, источники и способы получения информации, методы исследования и формы представления результатов. Все это развивает чувство ответственности у у</w:t>
      </w:r>
      <w:r>
        <w:rPr>
          <w:rFonts w:ascii="Times New Roman" w:hAnsi="Times New Roman" w:cs="Times New Roman"/>
          <w:sz w:val="28"/>
          <w:szCs w:val="28"/>
        </w:rPr>
        <w:t>чащихся, повышает их мотивацию к</w:t>
      </w:r>
      <w:r w:rsidRPr="00E64439">
        <w:rPr>
          <w:rFonts w:ascii="Times New Roman" w:hAnsi="Times New Roman" w:cs="Times New Roman"/>
          <w:sz w:val="28"/>
          <w:szCs w:val="28"/>
        </w:rPr>
        <w:t xml:space="preserve"> учебе, познавательную и творческую активность.</w:t>
      </w:r>
    </w:p>
    <w:p w14:paraId="7991C67B" w14:textId="77777777" w:rsidR="00F5283C" w:rsidRPr="00E64439" w:rsidRDefault="00F5283C" w:rsidP="00F5283C">
      <w:pPr>
        <w:spacing w:line="360" w:lineRule="auto"/>
        <w:ind w:left="-426"/>
        <w:jc w:val="both"/>
        <w:rPr>
          <w:rFonts w:ascii="Times New Roman" w:hAnsi="Times New Roman" w:cs="Times New Roman"/>
          <w:color w:val="000000"/>
          <w:sz w:val="28"/>
          <w:szCs w:val="28"/>
        </w:rPr>
      </w:pPr>
      <w:r w:rsidRPr="00E64439">
        <w:rPr>
          <w:rFonts w:ascii="Times New Roman" w:hAnsi="Times New Roman" w:cs="Times New Roman"/>
          <w:color w:val="000000"/>
          <w:sz w:val="28"/>
          <w:szCs w:val="28"/>
        </w:rPr>
        <w:t xml:space="preserve">       </w:t>
      </w:r>
      <w:r>
        <w:rPr>
          <w:rFonts w:ascii="Times New Roman" w:hAnsi="Times New Roman" w:cs="Times New Roman"/>
          <w:sz w:val="28"/>
          <w:szCs w:val="28"/>
        </w:rPr>
        <w:t xml:space="preserve">Данная </w:t>
      </w:r>
      <w:r w:rsidRPr="00E64439">
        <w:rPr>
          <w:rFonts w:ascii="Times New Roman" w:hAnsi="Times New Roman" w:cs="Times New Roman"/>
          <w:sz w:val="28"/>
          <w:szCs w:val="28"/>
        </w:rPr>
        <w:t>деятельность требует от учителя, который выбрал для себя направление работы с помощью метода проекта, не только быть учителем-предметником, но и стать специалистом широкого профиля. Ученики должны доверять своему учителю, видеть его большую заинтересованность в их совместной работе, иными словами, учитель и ученики должны стать единомышленниками. Нельзя резко ограничивать самостоятельность и инициативу учащихся, чтобы у них не пропал интерес к творчеству.   </w:t>
      </w:r>
    </w:p>
    <w:p w14:paraId="687860C8" w14:textId="77777777" w:rsidR="00F5283C" w:rsidRPr="00E64439" w:rsidRDefault="00F5283C" w:rsidP="00F5283C">
      <w:pPr>
        <w:spacing w:line="360" w:lineRule="auto"/>
        <w:ind w:left="-426"/>
        <w:jc w:val="both"/>
        <w:rPr>
          <w:rFonts w:ascii="Times New Roman" w:hAnsi="Times New Roman" w:cs="Times New Roman"/>
          <w:color w:val="000000"/>
          <w:sz w:val="28"/>
          <w:szCs w:val="28"/>
        </w:rPr>
      </w:pPr>
      <w:r w:rsidRPr="00E64439">
        <w:rPr>
          <w:rFonts w:ascii="Times New Roman" w:hAnsi="Times New Roman" w:cs="Times New Roman"/>
          <w:color w:val="000000"/>
          <w:sz w:val="28"/>
          <w:szCs w:val="28"/>
        </w:rPr>
        <w:t xml:space="preserve">      </w:t>
      </w:r>
      <w:r w:rsidRPr="00E64439">
        <w:rPr>
          <w:rFonts w:ascii="Times New Roman" w:hAnsi="Times New Roman" w:cs="Times New Roman"/>
          <w:sz w:val="28"/>
          <w:szCs w:val="28"/>
        </w:rPr>
        <w:t xml:space="preserve">Планирование действий по разрешению проблемы - иными словами, выполнение работы всегда начинается с проектирования самого проекта, в частности - с определения вида продукта и формы презентации. Наиболее важной частью плана является пооперационная разработка проекта, в которой приводится перечень конкретных действий с указанием результатов, сроков и ответственных. Однако некоторые проекты (творческие, ролевые) не могут быть сразу чётко спланированы от начала до конца. </w:t>
      </w:r>
    </w:p>
    <w:p w14:paraId="6D25BB7C" w14:textId="77777777" w:rsidR="00F5283C" w:rsidRPr="00E64439" w:rsidRDefault="00F5283C" w:rsidP="00F5283C">
      <w:pPr>
        <w:spacing w:line="360" w:lineRule="auto"/>
        <w:ind w:left="-426"/>
        <w:jc w:val="both"/>
        <w:rPr>
          <w:rFonts w:ascii="Times New Roman" w:hAnsi="Times New Roman" w:cs="Times New Roman"/>
          <w:color w:val="000000"/>
          <w:sz w:val="28"/>
          <w:szCs w:val="28"/>
        </w:rPr>
      </w:pPr>
      <w:r w:rsidRPr="00E64439">
        <w:rPr>
          <w:rFonts w:ascii="Times New Roman" w:hAnsi="Times New Roman" w:cs="Times New Roman"/>
          <w:color w:val="000000"/>
          <w:sz w:val="28"/>
          <w:szCs w:val="28"/>
        </w:rPr>
        <w:t xml:space="preserve">       </w:t>
      </w:r>
      <w:r w:rsidRPr="00E64439">
        <w:rPr>
          <w:rFonts w:ascii="Times New Roman" w:hAnsi="Times New Roman" w:cs="Times New Roman"/>
          <w:sz w:val="28"/>
          <w:szCs w:val="28"/>
        </w:rPr>
        <w:t>Работа над творческим проектом проводится по</w:t>
      </w:r>
      <w:r>
        <w:rPr>
          <w:rFonts w:ascii="Times New Roman" w:hAnsi="Times New Roman" w:cs="Times New Roman"/>
          <w:sz w:val="28"/>
          <w:szCs w:val="28"/>
        </w:rPr>
        <w:t>этапно. Можно выделить</w:t>
      </w:r>
      <w:r w:rsidRPr="00E64439">
        <w:rPr>
          <w:rFonts w:ascii="Times New Roman" w:hAnsi="Times New Roman" w:cs="Times New Roman"/>
          <w:sz w:val="28"/>
          <w:szCs w:val="28"/>
        </w:rPr>
        <w:t xml:space="preserve"> три основных этапа: организационно – подготовительный, технологический и обобщающий.</w:t>
      </w:r>
    </w:p>
    <w:p w14:paraId="5B96744A" w14:textId="77777777" w:rsidR="00F5283C" w:rsidRPr="00E64439" w:rsidRDefault="00F5283C" w:rsidP="00F5283C">
      <w:pPr>
        <w:spacing w:line="360" w:lineRule="auto"/>
        <w:ind w:left="-426"/>
        <w:jc w:val="both"/>
        <w:rPr>
          <w:rFonts w:ascii="Times New Roman" w:hAnsi="Times New Roman" w:cs="Times New Roman"/>
          <w:color w:val="000000"/>
          <w:sz w:val="28"/>
          <w:szCs w:val="28"/>
        </w:rPr>
      </w:pPr>
      <w:r w:rsidRPr="00E64439">
        <w:rPr>
          <w:rFonts w:ascii="Times New Roman" w:hAnsi="Times New Roman" w:cs="Times New Roman"/>
          <w:color w:val="000000"/>
          <w:sz w:val="28"/>
          <w:szCs w:val="28"/>
        </w:rPr>
        <w:t xml:space="preserve">    </w:t>
      </w:r>
      <w:r w:rsidRPr="00E64439">
        <w:rPr>
          <w:rFonts w:ascii="Times New Roman" w:hAnsi="Times New Roman" w:cs="Times New Roman"/>
          <w:sz w:val="28"/>
          <w:szCs w:val="28"/>
        </w:rPr>
        <w:t xml:space="preserve">Выделяют </w:t>
      </w:r>
      <w:r w:rsidRPr="00E64439">
        <w:rPr>
          <w:rFonts w:ascii="Times New Roman" w:hAnsi="Times New Roman" w:cs="Times New Roman"/>
          <w:b/>
          <w:i/>
          <w:sz w:val="28"/>
          <w:szCs w:val="28"/>
        </w:rPr>
        <w:t>экспресс-исследования и долговременные исследования</w:t>
      </w:r>
      <w:r w:rsidRPr="00E64439">
        <w:rPr>
          <w:rFonts w:ascii="Times New Roman" w:hAnsi="Times New Roman" w:cs="Times New Roman"/>
          <w:b/>
          <w:sz w:val="28"/>
          <w:szCs w:val="28"/>
        </w:rPr>
        <w:t>.</w:t>
      </w:r>
    </w:p>
    <w:p w14:paraId="35F8189E" w14:textId="77777777" w:rsidR="00F5283C" w:rsidRPr="00E64439" w:rsidRDefault="00F5283C" w:rsidP="00F5283C">
      <w:pPr>
        <w:spacing w:line="360" w:lineRule="auto"/>
        <w:ind w:left="-426"/>
        <w:jc w:val="both"/>
        <w:rPr>
          <w:rFonts w:ascii="Times New Roman" w:hAnsi="Times New Roman" w:cs="Times New Roman"/>
          <w:color w:val="000000"/>
          <w:sz w:val="28"/>
          <w:szCs w:val="28"/>
        </w:rPr>
      </w:pPr>
      <w:r w:rsidRPr="00E64439">
        <w:rPr>
          <w:rFonts w:ascii="Times New Roman" w:hAnsi="Times New Roman" w:cs="Times New Roman"/>
          <w:b/>
          <w:sz w:val="28"/>
          <w:szCs w:val="28"/>
        </w:rPr>
        <w:t>Экспресс-исследования</w:t>
      </w:r>
      <w:r w:rsidRPr="00E64439">
        <w:rPr>
          <w:rFonts w:ascii="Times New Roman" w:hAnsi="Times New Roman" w:cs="Times New Roman"/>
          <w:sz w:val="28"/>
          <w:szCs w:val="28"/>
        </w:rPr>
        <w:t xml:space="preserve"> – кратковременное исследование по предложенной педагогом тематике. Эта форма организации предполагает массовое участие детей и одаренных, и тех, кто не может быть отнесен к этой категории.</w:t>
      </w:r>
    </w:p>
    <w:p w14:paraId="09D54828" w14:textId="77777777" w:rsidR="00F5283C" w:rsidRPr="00E64439" w:rsidRDefault="00F5283C" w:rsidP="00F5283C">
      <w:pPr>
        <w:spacing w:line="360" w:lineRule="auto"/>
        <w:ind w:left="-426"/>
        <w:jc w:val="both"/>
        <w:rPr>
          <w:rFonts w:ascii="Times New Roman" w:hAnsi="Times New Roman" w:cs="Times New Roman"/>
          <w:color w:val="000000"/>
          <w:sz w:val="28"/>
          <w:szCs w:val="28"/>
        </w:rPr>
      </w:pPr>
      <w:r w:rsidRPr="00E64439">
        <w:rPr>
          <w:rFonts w:ascii="Times New Roman" w:hAnsi="Times New Roman" w:cs="Times New Roman"/>
          <w:b/>
          <w:sz w:val="28"/>
          <w:szCs w:val="28"/>
        </w:rPr>
        <w:t>Долговременные исследования</w:t>
      </w:r>
      <w:r w:rsidRPr="00E64439">
        <w:rPr>
          <w:rFonts w:ascii="Times New Roman" w:hAnsi="Times New Roman" w:cs="Times New Roman"/>
          <w:sz w:val="28"/>
          <w:szCs w:val="28"/>
        </w:rPr>
        <w:t xml:space="preserve"> проводятся в рамках внеурочной деятельности. </w:t>
      </w:r>
    </w:p>
    <w:p w14:paraId="563DE971" w14:textId="77777777" w:rsidR="00F5283C" w:rsidRPr="00E64439" w:rsidRDefault="00F5283C" w:rsidP="00F5283C">
      <w:pPr>
        <w:spacing w:line="360" w:lineRule="auto"/>
        <w:ind w:left="-426"/>
        <w:jc w:val="both"/>
        <w:rPr>
          <w:rFonts w:ascii="Times New Roman" w:hAnsi="Times New Roman" w:cs="Times New Roman"/>
          <w:color w:val="000000"/>
          <w:sz w:val="28"/>
          <w:szCs w:val="28"/>
        </w:rPr>
      </w:pPr>
      <w:r w:rsidRPr="00E64439">
        <w:rPr>
          <w:rFonts w:ascii="Times New Roman" w:hAnsi="Times New Roman" w:cs="Times New Roman"/>
          <w:b/>
          <w:sz w:val="28"/>
          <w:szCs w:val="28"/>
        </w:rPr>
        <w:t xml:space="preserve">       </w:t>
      </w:r>
      <w:r w:rsidRPr="00E64439">
        <w:rPr>
          <w:rFonts w:ascii="Times New Roman" w:hAnsi="Times New Roman" w:cs="Times New Roman"/>
          <w:sz w:val="28"/>
          <w:szCs w:val="28"/>
        </w:rPr>
        <w:t xml:space="preserve">По количеству авторов исследования могут быть </w:t>
      </w:r>
      <w:r w:rsidRPr="00E64439">
        <w:rPr>
          <w:rFonts w:ascii="Times New Roman" w:hAnsi="Times New Roman" w:cs="Times New Roman"/>
          <w:b/>
          <w:i/>
          <w:sz w:val="28"/>
          <w:szCs w:val="28"/>
        </w:rPr>
        <w:t>индивидуальные и коллективные или групповые</w:t>
      </w:r>
      <w:r w:rsidRPr="00E64439">
        <w:rPr>
          <w:rFonts w:ascii="Times New Roman" w:hAnsi="Times New Roman" w:cs="Times New Roman"/>
          <w:b/>
          <w:sz w:val="28"/>
          <w:szCs w:val="28"/>
        </w:rPr>
        <w:t>.</w:t>
      </w:r>
    </w:p>
    <w:p w14:paraId="203175C2" w14:textId="77777777" w:rsidR="00F5283C" w:rsidRPr="00E64439" w:rsidRDefault="00F5283C" w:rsidP="00F5283C">
      <w:pPr>
        <w:spacing w:line="360" w:lineRule="auto"/>
        <w:ind w:left="-426"/>
        <w:jc w:val="both"/>
        <w:rPr>
          <w:rFonts w:ascii="Times New Roman" w:hAnsi="Times New Roman" w:cs="Times New Roman"/>
          <w:color w:val="000000"/>
          <w:sz w:val="28"/>
          <w:szCs w:val="28"/>
        </w:rPr>
      </w:pPr>
      <w:r w:rsidRPr="00E64439">
        <w:rPr>
          <w:rFonts w:ascii="Times New Roman" w:hAnsi="Times New Roman" w:cs="Times New Roman"/>
          <w:sz w:val="28"/>
          <w:szCs w:val="28"/>
        </w:rPr>
        <w:t xml:space="preserve">        Поскольку проведение проектной и исследовательской деятельности обучающихся требует значительных ресурсных затрат (времени, материалов, оборудования, информационных источников, консультантов и пр.), формирование специфических умений и навыков самостоятельной проектной и исследовательской деятельности целесообразно проводить не только в процессе работы над проектом или исследованием, но и в рамках традиционных занятий </w:t>
      </w:r>
      <w:r w:rsidRPr="00E64439">
        <w:rPr>
          <w:rFonts w:ascii="Times New Roman" w:hAnsi="Times New Roman" w:cs="Times New Roman"/>
          <w:b/>
          <w:bCs/>
          <w:sz w:val="28"/>
          <w:szCs w:val="28"/>
        </w:rPr>
        <w:t>поэлементно</w:t>
      </w:r>
      <w:r w:rsidRPr="00E64439">
        <w:rPr>
          <w:rFonts w:ascii="Times New Roman" w:hAnsi="Times New Roman" w:cs="Times New Roman"/>
          <w:sz w:val="28"/>
          <w:szCs w:val="28"/>
        </w:rPr>
        <w:t>. Они осваиваются как общешкольные (</w:t>
      </w:r>
      <w:proofErr w:type="spellStart"/>
      <w:r w:rsidRPr="00E64439">
        <w:rPr>
          <w:rFonts w:ascii="Times New Roman" w:hAnsi="Times New Roman" w:cs="Times New Roman"/>
          <w:sz w:val="28"/>
          <w:szCs w:val="28"/>
        </w:rPr>
        <w:t>надпредметные</w:t>
      </w:r>
      <w:proofErr w:type="spellEnd"/>
      <w:r w:rsidRPr="00E64439">
        <w:rPr>
          <w:rFonts w:ascii="Times New Roman" w:hAnsi="Times New Roman" w:cs="Times New Roman"/>
          <w:sz w:val="28"/>
          <w:szCs w:val="28"/>
        </w:rPr>
        <w:t>) и соединяются общее технологическое умение в процессе работы над проектом или исследованием. Например, умение ставить цели, формулировать задачи, гипотезы, делать выводы, правильно презентовать свою работу, проводить эксперименты и т.д.</w:t>
      </w:r>
    </w:p>
    <w:p w14:paraId="247F67EC" w14:textId="77777777" w:rsidR="00F5283C" w:rsidRPr="00E64439" w:rsidRDefault="00F5283C" w:rsidP="00F5283C">
      <w:pPr>
        <w:pStyle w:val="a3"/>
        <w:spacing w:line="360" w:lineRule="auto"/>
        <w:ind w:left="720"/>
        <w:rPr>
          <w:b/>
          <w:sz w:val="28"/>
          <w:szCs w:val="28"/>
        </w:rPr>
      </w:pPr>
      <w:r w:rsidRPr="00E64439">
        <w:rPr>
          <w:b/>
          <w:sz w:val="28"/>
          <w:szCs w:val="28"/>
        </w:rPr>
        <w:t>ЭТАПЫ РАБОТЫ НАД ПРОЕКТОМ.</w:t>
      </w:r>
    </w:p>
    <w:p w14:paraId="46C29769" w14:textId="77777777" w:rsidR="00F5283C" w:rsidRPr="00E64439" w:rsidRDefault="00F5283C" w:rsidP="00F5283C">
      <w:pPr>
        <w:pStyle w:val="a3"/>
        <w:numPr>
          <w:ilvl w:val="0"/>
          <w:numId w:val="1"/>
        </w:numPr>
        <w:spacing w:line="360" w:lineRule="auto"/>
        <w:rPr>
          <w:sz w:val="28"/>
          <w:szCs w:val="28"/>
        </w:rPr>
      </w:pPr>
      <w:r w:rsidRPr="00E64439">
        <w:rPr>
          <w:sz w:val="28"/>
          <w:szCs w:val="28"/>
        </w:rPr>
        <w:t>Погружение в проект (формулирование проблемы, постановка цели).</w:t>
      </w:r>
    </w:p>
    <w:p w14:paraId="32376658" w14:textId="77777777" w:rsidR="00F5283C" w:rsidRPr="00E64439" w:rsidRDefault="00F5283C" w:rsidP="00F5283C">
      <w:pPr>
        <w:pStyle w:val="a3"/>
        <w:numPr>
          <w:ilvl w:val="0"/>
          <w:numId w:val="1"/>
        </w:numPr>
        <w:spacing w:line="360" w:lineRule="auto"/>
        <w:rPr>
          <w:sz w:val="28"/>
          <w:szCs w:val="28"/>
        </w:rPr>
      </w:pPr>
      <w:r w:rsidRPr="00E64439">
        <w:rPr>
          <w:sz w:val="28"/>
          <w:szCs w:val="28"/>
        </w:rPr>
        <w:t xml:space="preserve">Планирование </w:t>
      </w:r>
      <w:proofErr w:type="gramStart"/>
      <w:r w:rsidRPr="00E64439">
        <w:rPr>
          <w:sz w:val="28"/>
          <w:szCs w:val="28"/>
        </w:rPr>
        <w:t>( обсуждение</w:t>
      </w:r>
      <w:proofErr w:type="gramEnd"/>
      <w:r w:rsidRPr="00E64439">
        <w:rPr>
          <w:sz w:val="28"/>
          <w:szCs w:val="28"/>
        </w:rPr>
        <w:t xml:space="preserve"> вариантов, самообразование, продумывание хода деятельности).</w:t>
      </w:r>
    </w:p>
    <w:p w14:paraId="125E1796" w14:textId="77777777" w:rsidR="00F5283C" w:rsidRPr="00E64439" w:rsidRDefault="00F5283C" w:rsidP="00F5283C">
      <w:pPr>
        <w:pStyle w:val="a3"/>
        <w:numPr>
          <w:ilvl w:val="0"/>
          <w:numId w:val="1"/>
        </w:numPr>
        <w:spacing w:line="360" w:lineRule="auto"/>
        <w:rPr>
          <w:sz w:val="28"/>
          <w:szCs w:val="28"/>
        </w:rPr>
      </w:pPr>
      <w:r w:rsidRPr="00E64439">
        <w:rPr>
          <w:sz w:val="28"/>
          <w:szCs w:val="28"/>
        </w:rPr>
        <w:t>Выполнение проекта (деятельность как система конкретн</w:t>
      </w:r>
      <w:r>
        <w:rPr>
          <w:sz w:val="28"/>
          <w:szCs w:val="28"/>
        </w:rPr>
        <w:t xml:space="preserve">ых действий и операций, </w:t>
      </w:r>
      <w:r w:rsidRPr="00E64439">
        <w:rPr>
          <w:sz w:val="28"/>
          <w:szCs w:val="28"/>
        </w:rPr>
        <w:t>проведение исследования,</w:t>
      </w:r>
      <w:r>
        <w:rPr>
          <w:sz w:val="28"/>
          <w:szCs w:val="28"/>
        </w:rPr>
        <w:t xml:space="preserve"> </w:t>
      </w:r>
      <w:r w:rsidRPr="00E64439">
        <w:rPr>
          <w:sz w:val="28"/>
          <w:szCs w:val="28"/>
        </w:rPr>
        <w:t>поиск информации).</w:t>
      </w:r>
    </w:p>
    <w:p w14:paraId="3EBB9242" w14:textId="77777777" w:rsidR="00F5283C" w:rsidRPr="00E64439" w:rsidRDefault="00F5283C" w:rsidP="00F5283C">
      <w:pPr>
        <w:pStyle w:val="a3"/>
        <w:numPr>
          <w:ilvl w:val="0"/>
          <w:numId w:val="1"/>
        </w:numPr>
        <w:spacing w:line="360" w:lineRule="auto"/>
        <w:rPr>
          <w:sz w:val="28"/>
          <w:szCs w:val="28"/>
        </w:rPr>
      </w:pPr>
      <w:r w:rsidRPr="00E64439">
        <w:rPr>
          <w:sz w:val="28"/>
          <w:szCs w:val="28"/>
        </w:rPr>
        <w:t>Обобщение результатов и выводов.</w:t>
      </w:r>
    </w:p>
    <w:p w14:paraId="3CE6D3BB" w14:textId="77777777" w:rsidR="00F5283C" w:rsidRPr="00E64439" w:rsidRDefault="00F5283C" w:rsidP="00F5283C">
      <w:pPr>
        <w:pStyle w:val="a3"/>
        <w:numPr>
          <w:ilvl w:val="0"/>
          <w:numId w:val="1"/>
        </w:numPr>
        <w:spacing w:line="360" w:lineRule="auto"/>
        <w:rPr>
          <w:sz w:val="28"/>
          <w:szCs w:val="28"/>
        </w:rPr>
      </w:pPr>
      <w:r w:rsidRPr="00E64439">
        <w:rPr>
          <w:sz w:val="28"/>
          <w:szCs w:val="28"/>
        </w:rPr>
        <w:t>Презентац</w:t>
      </w:r>
      <w:r>
        <w:rPr>
          <w:sz w:val="28"/>
          <w:szCs w:val="28"/>
        </w:rPr>
        <w:t xml:space="preserve">ия результатов (защита проекта, </w:t>
      </w:r>
      <w:r w:rsidRPr="00E64439">
        <w:rPr>
          <w:sz w:val="28"/>
          <w:szCs w:val="28"/>
        </w:rPr>
        <w:t xml:space="preserve">обсуждение, ответы на вопросы). </w:t>
      </w:r>
    </w:p>
    <w:p w14:paraId="7E557A08" w14:textId="77777777" w:rsidR="00F5283C" w:rsidRPr="00E64439" w:rsidRDefault="00F5283C" w:rsidP="00F5283C">
      <w:pPr>
        <w:pStyle w:val="a3"/>
        <w:numPr>
          <w:ilvl w:val="0"/>
          <w:numId w:val="1"/>
        </w:numPr>
        <w:spacing w:line="360" w:lineRule="auto"/>
        <w:rPr>
          <w:sz w:val="28"/>
          <w:szCs w:val="28"/>
        </w:rPr>
      </w:pPr>
      <w:r w:rsidRPr="00E64439">
        <w:rPr>
          <w:sz w:val="28"/>
          <w:szCs w:val="28"/>
        </w:rPr>
        <w:t xml:space="preserve"> Оценка и рефлексия </w:t>
      </w:r>
      <w:proofErr w:type="gramStart"/>
      <w:r w:rsidRPr="00E64439">
        <w:rPr>
          <w:sz w:val="28"/>
          <w:szCs w:val="28"/>
        </w:rPr>
        <w:t>( анализ</w:t>
      </w:r>
      <w:proofErr w:type="gramEnd"/>
      <w:r w:rsidRPr="00E64439">
        <w:rPr>
          <w:sz w:val="28"/>
          <w:szCs w:val="28"/>
        </w:rPr>
        <w:t xml:space="preserve"> достижения цели).</w:t>
      </w:r>
    </w:p>
    <w:p w14:paraId="30378197" w14:textId="77777777" w:rsidR="00F5283C" w:rsidRPr="00E64439" w:rsidRDefault="00F5283C" w:rsidP="00F5283C">
      <w:pPr>
        <w:pStyle w:val="a3"/>
        <w:spacing w:before="240" w:beforeAutospacing="0" w:after="240" w:afterAutospacing="0" w:line="360" w:lineRule="auto"/>
        <w:ind w:left="720"/>
        <w:rPr>
          <w:sz w:val="28"/>
          <w:szCs w:val="28"/>
        </w:rPr>
      </w:pPr>
    </w:p>
    <w:p w14:paraId="5C733AEC" w14:textId="77777777" w:rsidR="00F5283C" w:rsidRPr="00E64439" w:rsidRDefault="00F5283C" w:rsidP="00F5283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64439">
        <w:rPr>
          <w:rFonts w:ascii="Times New Roman" w:hAnsi="Times New Roman" w:cs="Times New Roman"/>
          <w:sz w:val="28"/>
          <w:szCs w:val="28"/>
        </w:rPr>
        <w:t xml:space="preserve">       </w:t>
      </w:r>
      <w:r w:rsidRPr="00E64439">
        <w:rPr>
          <w:rFonts w:ascii="Times New Roman" w:eastAsia="Times New Roman" w:hAnsi="Times New Roman" w:cs="Times New Roman"/>
          <w:b/>
          <w:bCs/>
          <w:sz w:val="28"/>
          <w:szCs w:val="28"/>
          <w:lang w:eastAsia="ru-RU"/>
        </w:rPr>
        <w:t>Творческий проект</w:t>
      </w:r>
      <w:r w:rsidRPr="00E64439">
        <w:rPr>
          <w:rFonts w:ascii="Times New Roman" w:eastAsia="Times New Roman" w:hAnsi="Times New Roman" w:cs="Times New Roman"/>
          <w:sz w:val="28"/>
          <w:szCs w:val="28"/>
          <w:lang w:eastAsia="ru-RU"/>
        </w:rPr>
        <w:t xml:space="preserve"> предполагает максимально свободный и нетрадиционный подход к его выполнению и презентации результатов. </w:t>
      </w:r>
    </w:p>
    <w:p w14:paraId="4BA84AFF" w14:textId="77777777" w:rsidR="00F5283C" w:rsidRPr="002E030C" w:rsidRDefault="00F5283C" w:rsidP="00F5283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E030C">
        <w:rPr>
          <w:rFonts w:ascii="Times New Roman" w:eastAsia="Times New Roman" w:hAnsi="Times New Roman" w:cs="Times New Roman"/>
          <w:sz w:val="28"/>
          <w:szCs w:val="28"/>
          <w:lang w:eastAsia="ru-RU"/>
        </w:rPr>
        <w:t>      В последние годы, в рамках модернизации российского образования, одной из главных задач является вооружение учащихся умениями и навыками самостоятельно добывать знания, развитие их познавательной самостоятельности и активности.</w:t>
      </w:r>
    </w:p>
    <w:p w14:paraId="1251FB9F" w14:textId="77777777" w:rsidR="00F5283C" w:rsidRPr="002E030C" w:rsidRDefault="00F5283C" w:rsidP="00F5283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2E030C">
        <w:rPr>
          <w:rFonts w:ascii="Times New Roman" w:eastAsia="Times New Roman" w:hAnsi="Times New Roman" w:cs="Times New Roman"/>
          <w:sz w:val="28"/>
          <w:szCs w:val="28"/>
          <w:lang w:eastAsia="ru-RU"/>
        </w:rPr>
        <w:t>      Организация научно – исследовательской деятельности школьников и приобщение учащихся к научно – исследовательской деятельности является одним из наиболее важных путей решения указанной выше задачи. Обучение приёмам научно – исследовательской деятельности способствует развитию творческого склада мышления, творческого подхода к явлениям действительности, формированию умений давать объективную оценку этим явлениям и способности ориентироваться в дополнительных источниках знаний и ресурсов.</w:t>
      </w:r>
    </w:p>
    <w:p w14:paraId="6E2EB436" w14:textId="77777777" w:rsidR="00F5283C" w:rsidRPr="00E64439" w:rsidRDefault="00F5283C" w:rsidP="00F5283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Проектная деятельность (система</w:t>
      </w:r>
      <w:r w:rsidRPr="00E64439">
        <w:rPr>
          <w:rFonts w:ascii="Times New Roman" w:hAnsi="Times New Roman" w:cs="Times New Roman"/>
          <w:b/>
          <w:sz w:val="28"/>
          <w:szCs w:val="28"/>
        </w:rPr>
        <w:t xml:space="preserve"> действий учителя и учащихся)</w:t>
      </w:r>
    </w:p>
    <w:tbl>
      <w:tblPr>
        <w:tblStyle w:val="a6"/>
        <w:tblW w:w="0" w:type="auto"/>
        <w:tblLook w:val="01E0" w:firstRow="1" w:lastRow="1" w:firstColumn="1" w:lastColumn="1" w:noHBand="0" w:noVBand="0"/>
      </w:tblPr>
      <w:tblGrid>
        <w:gridCol w:w="2482"/>
        <w:gridCol w:w="3454"/>
        <w:gridCol w:w="3403"/>
      </w:tblGrid>
      <w:tr w:rsidR="00F5283C" w:rsidRPr="00E64439" w14:paraId="3939546D" w14:textId="77777777" w:rsidTr="00E90D61">
        <w:tc>
          <w:tcPr>
            <w:tcW w:w="2072" w:type="dxa"/>
          </w:tcPr>
          <w:p w14:paraId="10C47754" w14:textId="77777777" w:rsidR="00F5283C" w:rsidRPr="00E64439" w:rsidRDefault="00F5283C" w:rsidP="00F5283C">
            <w:pPr>
              <w:spacing w:line="360" w:lineRule="auto"/>
              <w:jc w:val="center"/>
              <w:rPr>
                <w:b/>
                <w:sz w:val="28"/>
                <w:szCs w:val="28"/>
              </w:rPr>
            </w:pPr>
            <w:r w:rsidRPr="00E64439">
              <w:rPr>
                <w:b/>
                <w:sz w:val="28"/>
                <w:szCs w:val="28"/>
              </w:rPr>
              <w:t xml:space="preserve">Стадии </w:t>
            </w:r>
          </w:p>
        </w:tc>
        <w:tc>
          <w:tcPr>
            <w:tcW w:w="3817" w:type="dxa"/>
          </w:tcPr>
          <w:p w14:paraId="5C2280CB" w14:textId="77777777" w:rsidR="00F5283C" w:rsidRPr="00E64439" w:rsidRDefault="00F5283C" w:rsidP="00F5283C">
            <w:pPr>
              <w:spacing w:line="360" w:lineRule="auto"/>
              <w:jc w:val="center"/>
              <w:rPr>
                <w:b/>
                <w:sz w:val="28"/>
                <w:szCs w:val="28"/>
              </w:rPr>
            </w:pPr>
            <w:r w:rsidRPr="00E64439">
              <w:rPr>
                <w:b/>
                <w:sz w:val="28"/>
                <w:szCs w:val="28"/>
              </w:rPr>
              <w:t>Деятельность учителя</w:t>
            </w:r>
          </w:p>
        </w:tc>
        <w:tc>
          <w:tcPr>
            <w:tcW w:w="3682" w:type="dxa"/>
          </w:tcPr>
          <w:p w14:paraId="32B3DD30" w14:textId="77777777" w:rsidR="00F5283C" w:rsidRPr="00E64439" w:rsidRDefault="00F5283C" w:rsidP="00F5283C">
            <w:pPr>
              <w:spacing w:line="360" w:lineRule="auto"/>
              <w:jc w:val="center"/>
              <w:rPr>
                <w:b/>
                <w:sz w:val="28"/>
                <w:szCs w:val="28"/>
              </w:rPr>
            </w:pPr>
            <w:r w:rsidRPr="00E64439">
              <w:rPr>
                <w:b/>
                <w:sz w:val="28"/>
                <w:szCs w:val="28"/>
              </w:rPr>
              <w:t>Деятельность учащихся</w:t>
            </w:r>
          </w:p>
        </w:tc>
      </w:tr>
      <w:tr w:rsidR="00F5283C" w:rsidRPr="00E64439" w14:paraId="4AAC5C66" w14:textId="77777777" w:rsidTr="00E90D61">
        <w:tc>
          <w:tcPr>
            <w:tcW w:w="2072" w:type="dxa"/>
          </w:tcPr>
          <w:p w14:paraId="6768B934" w14:textId="77777777" w:rsidR="00F5283C" w:rsidRPr="00E64439" w:rsidRDefault="00F5283C" w:rsidP="00F5283C">
            <w:pPr>
              <w:spacing w:line="360" w:lineRule="auto"/>
              <w:rPr>
                <w:sz w:val="28"/>
                <w:szCs w:val="28"/>
              </w:rPr>
            </w:pPr>
            <w:r w:rsidRPr="00E64439">
              <w:rPr>
                <w:sz w:val="28"/>
                <w:szCs w:val="28"/>
              </w:rPr>
              <w:t>1. Разработка проектного задания</w:t>
            </w:r>
          </w:p>
        </w:tc>
        <w:tc>
          <w:tcPr>
            <w:tcW w:w="3817" w:type="dxa"/>
          </w:tcPr>
          <w:p w14:paraId="3795F767" w14:textId="77777777" w:rsidR="00F5283C" w:rsidRPr="00E64439" w:rsidRDefault="00F5283C" w:rsidP="00F5283C">
            <w:pPr>
              <w:spacing w:line="360" w:lineRule="auto"/>
              <w:jc w:val="center"/>
              <w:rPr>
                <w:sz w:val="28"/>
                <w:szCs w:val="28"/>
              </w:rPr>
            </w:pPr>
          </w:p>
        </w:tc>
        <w:tc>
          <w:tcPr>
            <w:tcW w:w="3682" w:type="dxa"/>
          </w:tcPr>
          <w:p w14:paraId="0F40F965" w14:textId="77777777" w:rsidR="00F5283C" w:rsidRPr="00E64439" w:rsidRDefault="00F5283C" w:rsidP="00F5283C">
            <w:pPr>
              <w:spacing w:line="360" w:lineRule="auto"/>
              <w:jc w:val="center"/>
              <w:rPr>
                <w:sz w:val="28"/>
                <w:szCs w:val="28"/>
              </w:rPr>
            </w:pPr>
          </w:p>
        </w:tc>
      </w:tr>
      <w:tr w:rsidR="00F5283C" w:rsidRPr="00E64439" w14:paraId="609D78AC" w14:textId="77777777" w:rsidTr="00E90D61">
        <w:tc>
          <w:tcPr>
            <w:tcW w:w="2072" w:type="dxa"/>
          </w:tcPr>
          <w:p w14:paraId="5161A48C" w14:textId="77777777" w:rsidR="00F5283C" w:rsidRPr="00E64439" w:rsidRDefault="00F5283C" w:rsidP="00F5283C">
            <w:pPr>
              <w:spacing w:line="360" w:lineRule="auto"/>
              <w:rPr>
                <w:sz w:val="28"/>
                <w:szCs w:val="28"/>
              </w:rPr>
            </w:pPr>
            <w:r w:rsidRPr="00E64439">
              <w:rPr>
                <w:sz w:val="28"/>
                <w:szCs w:val="28"/>
              </w:rPr>
              <w:t xml:space="preserve"> Выбор темы проекта</w:t>
            </w:r>
          </w:p>
        </w:tc>
        <w:tc>
          <w:tcPr>
            <w:tcW w:w="3817" w:type="dxa"/>
          </w:tcPr>
          <w:p w14:paraId="29F2737D" w14:textId="77777777" w:rsidR="00F5283C" w:rsidRPr="00E64439" w:rsidRDefault="00F5283C" w:rsidP="00F5283C">
            <w:pPr>
              <w:spacing w:line="360" w:lineRule="auto"/>
              <w:rPr>
                <w:sz w:val="28"/>
                <w:szCs w:val="28"/>
              </w:rPr>
            </w:pPr>
            <w:r w:rsidRPr="00E64439">
              <w:rPr>
                <w:sz w:val="28"/>
                <w:szCs w:val="28"/>
              </w:rPr>
              <w:t>Учитель отбирает возможные темы и предлагает их учащимся</w:t>
            </w:r>
          </w:p>
        </w:tc>
        <w:tc>
          <w:tcPr>
            <w:tcW w:w="3682" w:type="dxa"/>
          </w:tcPr>
          <w:p w14:paraId="55455A13" w14:textId="77777777" w:rsidR="00F5283C" w:rsidRPr="00E64439" w:rsidRDefault="00F5283C" w:rsidP="00F5283C">
            <w:pPr>
              <w:spacing w:line="360" w:lineRule="auto"/>
              <w:rPr>
                <w:sz w:val="28"/>
                <w:szCs w:val="28"/>
              </w:rPr>
            </w:pPr>
            <w:r w:rsidRPr="00E64439">
              <w:rPr>
                <w:sz w:val="28"/>
                <w:szCs w:val="28"/>
              </w:rPr>
              <w:t>Учащиеся обсуждают и принимают общее решение по теме</w:t>
            </w:r>
          </w:p>
        </w:tc>
      </w:tr>
      <w:tr w:rsidR="00F5283C" w:rsidRPr="00E64439" w14:paraId="7E3BC7F7" w14:textId="77777777" w:rsidTr="00E90D61">
        <w:tc>
          <w:tcPr>
            <w:tcW w:w="2072" w:type="dxa"/>
          </w:tcPr>
          <w:p w14:paraId="142B3C4C" w14:textId="77777777" w:rsidR="00F5283C" w:rsidRPr="00E64439" w:rsidRDefault="00F5283C" w:rsidP="00F5283C">
            <w:pPr>
              <w:spacing w:line="360" w:lineRule="auto"/>
              <w:rPr>
                <w:sz w:val="28"/>
                <w:szCs w:val="28"/>
              </w:rPr>
            </w:pPr>
          </w:p>
        </w:tc>
        <w:tc>
          <w:tcPr>
            <w:tcW w:w="3817" w:type="dxa"/>
          </w:tcPr>
          <w:p w14:paraId="59B4F2F8" w14:textId="77777777" w:rsidR="00F5283C" w:rsidRPr="00E64439" w:rsidRDefault="00F5283C" w:rsidP="00F5283C">
            <w:pPr>
              <w:spacing w:line="360" w:lineRule="auto"/>
              <w:rPr>
                <w:sz w:val="28"/>
                <w:szCs w:val="28"/>
              </w:rPr>
            </w:pPr>
            <w:r w:rsidRPr="00E64439">
              <w:rPr>
                <w:sz w:val="28"/>
                <w:szCs w:val="28"/>
              </w:rPr>
              <w:t>Учитель предлагает учащимся совместно отобрать тему проекта</w:t>
            </w:r>
          </w:p>
        </w:tc>
        <w:tc>
          <w:tcPr>
            <w:tcW w:w="3682" w:type="dxa"/>
          </w:tcPr>
          <w:p w14:paraId="0DD9F940" w14:textId="77777777" w:rsidR="00F5283C" w:rsidRPr="00E64439" w:rsidRDefault="00F5283C" w:rsidP="00F5283C">
            <w:pPr>
              <w:spacing w:line="360" w:lineRule="auto"/>
              <w:rPr>
                <w:sz w:val="28"/>
                <w:szCs w:val="28"/>
              </w:rPr>
            </w:pPr>
            <w:r w:rsidRPr="00E64439">
              <w:rPr>
                <w:sz w:val="28"/>
                <w:szCs w:val="28"/>
              </w:rPr>
              <w:t>Группа учащихся совместно с учителем отбирает темы и предлагает классу для обсуждения</w:t>
            </w:r>
          </w:p>
        </w:tc>
      </w:tr>
      <w:tr w:rsidR="00F5283C" w:rsidRPr="00E64439" w14:paraId="569C3623" w14:textId="77777777" w:rsidTr="00E90D61">
        <w:tc>
          <w:tcPr>
            <w:tcW w:w="2072" w:type="dxa"/>
          </w:tcPr>
          <w:p w14:paraId="56734604" w14:textId="77777777" w:rsidR="00F5283C" w:rsidRPr="00E64439" w:rsidRDefault="00F5283C" w:rsidP="00F5283C">
            <w:pPr>
              <w:spacing w:line="360" w:lineRule="auto"/>
              <w:jc w:val="center"/>
              <w:rPr>
                <w:sz w:val="28"/>
                <w:szCs w:val="28"/>
              </w:rPr>
            </w:pPr>
          </w:p>
        </w:tc>
        <w:tc>
          <w:tcPr>
            <w:tcW w:w="3817" w:type="dxa"/>
          </w:tcPr>
          <w:p w14:paraId="1F51E7E3" w14:textId="77777777" w:rsidR="00F5283C" w:rsidRPr="00E64439" w:rsidRDefault="00F5283C" w:rsidP="00F5283C">
            <w:pPr>
              <w:spacing w:line="360" w:lineRule="auto"/>
              <w:rPr>
                <w:sz w:val="28"/>
                <w:szCs w:val="28"/>
              </w:rPr>
            </w:pPr>
            <w:r w:rsidRPr="00E64439">
              <w:rPr>
                <w:sz w:val="28"/>
                <w:szCs w:val="28"/>
              </w:rPr>
              <w:t>Учитель участвует в обсуждении тем, предложенных учащимися</w:t>
            </w:r>
          </w:p>
        </w:tc>
        <w:tc>
          <w:tcPr>
            <w:tcW w:w="3682" w:type="dxa"/>
          </w:tcPr>
          <w:p w14:paraId="2439C08A" w14:textId="77777777" w:rsidR="00F5283C" w:rsidRPr="00E64439" w:rsidRDefault="00F5283C" w:rsidP="00F5283C">
            <w:pPr>
              <w:spacing w:line="360" w:lineRule="auto"/>
              <w:rPr>
                <w:sz w:val="28"/>
                <w:szCs w:val="28"/>
              </w:rPr>
            </w:pPr>
            <w:r w:rsidRPr="00E64439">
              <w:rPr>
                <w:sz w:val="28"/>
                <w:szCs w:val="28"/>
              </w:rPr>
              <w:t>Учащиеся самостоятельно подбирают темы и предлагают классу для обсуждения</w:t>
            </w:r>
          </w:p>
        </w:tc>
      </w:tr>
      <w:tr w:rsidR="00F5283C" w:rsidRPr="00E64439" w14:paraId="60F80629" w14:textId="77777777" w:rsidTr="00E90D61">
        <w:tc>
          <w:tcPr>
            <w:tcW w:w="2072" w:type="dxa"/>
          </w:tcPr>
          <w:p w14:paraId="41D5CBE9" w14:textId="77777777" w:rsidR="00F5283C" w:rsidRPr="00E64439" w:rsidRDefault="00F5283C" w:rsidP="00F5283C">
            <w:pPr>
              <w:spacing w:line="360" w:lineRule="auto"/>
              <w:rPr>
                <w:sz w:val="28"/>
                <w:szCs w:val="28"/>
              </w:rPr>
            </w:pPr>
            <w:r w:rsidRPr="00E64439">
              <w:rPr>
                <w:sz w:val="28"/>
                <w:szCs w:val="28"/>
              </w:rPr>
              <w:t xml:space="preserve"> Выделение </w:t>
            </w:r>
            <w:proofErr w:type="spellStart"/>
            <w:r w:rsidRPr="00E64439">
              <w:rPr>
                <w:sz w:val="28"/>
                <w:szCs w:val="28"/>
              </w:rPr>
              <w:t>подтем</w:t>
            </w:r>
            <w:proofErr w:type="spellEnd"/>
            <w:r w:rsidRPr="00E64439">
              <w:rPr>
                <w:sz w:val="28"/>
                <w:szCs w:val="28"/>
              </w:rPr>
              <w:t xml:space="preserve"> в теме проекта</w:t>
            </w:r>
          </w:p>
        </w:tc>
        <w:tc>
          <w:tcPr>
            <w:tcW w:w="3817" w:type="dxa"/>
          </w:tcPr>
          <w:p w14:paraId="41FC7266" w14:textId="77777777" w:rsidR="00F5283C" w:rsidRPr="00E64439" w:rsidRDefault="00F5283C" w:rsidP="00F5283C">
            <w:pPr>
              <w:spacing w:line="360" w:lineRule="auto"/>
              <w:rPr>
                <w:sz w:val="28"/>
                <w:szCs w:val="28"/>
              </w:rPr>
            </w:pPr>
            <w:r w:rsidRPr="00E64439">
              <w:rPr>
                <w:sz w:val="28"/>
                <w:szCs w:val="28"/>
              </w:rPr>
              <w:t xml:space="preserve">Учитель предварительно вычленяет </w:t>
            </w:r>
            <w:proofErr w:type="spellStart"/>
            <w:r w:rsidRPr="00E64439">
              <w:rPr>
                <w:sz w:val="28"/>
                <w:szCs w:val="28"/>
              </w:rPr>
              <w:t>подтемы</w:t>
            </w:r>
            <w:proofErr w:type="spellEnd"/>
            <w:r w:rsidRPr="00E64439">
              <w:rPr>
                <w:sz w:val="28"/>
                <w:szCs w:val="28"/>
              </w:rPr>
              <w:t xml:space="preserve"> и предлагает учащимся для выбора</w:t>
            </w:r>
          </w:p>
        </w:tc>
        <w:tc>
          <w:tcPr>
            <w:tcW w:w="3682" w:type="dxa"/>
          </w:tcPr>
          <w:p w14:paraId="0CBD9B35" w14:textId="77777777" w:rsidR="00F5283C" w:rsidRPr="00E64439" w:rsidRDefault="00F5283C" w:rsidP="00F5283C">
            <w:pPr>
              <w:spacing w:line="360" w:lineRule="auto"/>
              <w:rPr>
                <w:sz w:val="28"/>
                <w:szCs w:val="28"/>
              </w:rPr>
            </w:pPr>
            <w:r w:rsidRPr="00E64439">
              <w:rPr>
                <w:sz w:val="28"/>
                <w:szCs w:val="28"/>
              </w:rPr>
              <w:t xml:space="preserve">Каждый ученик выбирает себе </w:t>
            </w:r>
            <w:proofErr w:type="spellStart"/>
            <w:r w:rsidRPr="00E64439">
              <w:rPr>
                <w:sz w:val="28"/>
                <w:szCs w:val="28"/>
              </w:rPr>
              <w:t>подтему</w:t>
            </w:r>
            <w:proofErr w:type="spellEnd"/>
            <w:r w:rsidRPr="00E64439">
              <w:rPr>
                <w:sz w:val="28"/>
                <w:szCs w:val="28"/>
              </w:rPr>
              <w:t xml:space="preserve"> или предлагает новую</w:t>
            </w:r>
          </w:p>
        </w:tc>
      </w:tr>
      <w:tr w:rsidR="00F5283C" w:rsidRPr="00E64439" w14:paraId="49417C4A" w14:textId="77777777" w:rsidTr="00E90D61">
        <w:tc>
          <w:tcPr>
            <w:tcW w:w="2072" w:type="dxa"/>
          </w:tcPr>
          <w:p w14:paraId="26113ECB" w14:textId="77777777" w:rsidR="00F5283C" w:rsidRPr="00E64439" w:rsidRDefault="00F5283C" w:rsidP="00F5283C">
            <w:pPr>
              <w:spacing w:line="360" w:lineRule="auto"/>
              <w:jc w:val="center"/>
              <w:rPr>
                <w:sz w:val="28"/>
                <w:szCs w:val="28"/>
              </w:rPr>
            </w:pPr>
          </w:p>
        </w:tc>
        <w:tc>
          <w:tcPr>
            <w:tcW w:w="3817" w:type="dxa"/>
          </w:tcPr>
          <w:p w14:paraId="7EA2BACC" w14:textId="77777777" w:rsidR="00F5283C" w:rsidRPr="00E64439" w:rsidRDefault="00F5283C" w:rsidP="00F5283C">
            <w:pPr>
              <w:spacing w:line="360" w:lineRule="auto"/>
              <w:rPr>
                <w:sz w:val="28"/>
                <w:szCs w:val="28"/>
              </w:rPr>
            </w:pPr>
            <w:r w:rsidRPr="00E64439">
              <w:rPr>
                <w:sz w:val="28"/>
                <w:szCs w:val="28"/>
              </w:rPr>
              <w:t xml:space="preserve">Учитель принимает участие в обсуждении с учащимися </w:t>
            </w:r>
            <w:proofErr w:type="spellStart"/>
            <w:r w:rsidRPr="00E64439">
              <w:rPr>
                <w:sz w:val="28"/>
                <w:szCs w:val="28"/>
              </w:rPr>
              <w:t>подтем</w:t>
            </w:r>
            <w:proofErr w:type="spellEnd"/>
            <w:r w:rsidRPr="00E64439">
              <w:rPr>
                <w:sz w:val="28"/>
                <w:szCs w:val="28"/>
              </w:rPr>
              <w:t xml:space="preserve"> проекта</w:t>
            </w:r>
          </w:p>
        </w:tc>
        <w:tc>
          <w:tcPr>
            <w:tcW w:w="3682" w:type="dxa"/>
          </w:tcPr>
          <w:p w14:paraId="43E52822" w14:textId="77777777" w:rsidR="00F5283C" w:rsidRPr="00E64439" w:rsidRDefault="00F5283C" w:rsidP="00F5283C">
            <w:pPr>
              <w:spacing w:line="360" w:lineRule="auto"/>
              <w:rPr>
                <w:sz w:val="28"/>
                <w:szCs w:val="28"/>
              </w:rPr>
            </w:pPr>
            <w:r w:rsidRPr="00E64439">
              <w:rPr>
                <w:sz w:val="28"/>
                <w:szCs w:val="28"/>
              </w:rPr>
              <w:t xml:space="preserve">Учащиеся активно обсуждают и предлагают варианты </w:t>
            </w:r>
            <w:proofErr w:type="spellStart"/>
            <w:r w:rsidRPr="00E64439">
              <w:rPr>
                <w:sz w:val="28"/>
                <w:szCs w:val="28"/>
              </w:rPr>
              <w:t>подтем</w:t>
            </w:r>
            <w:proofErr w:type="spellEnd"/>
            <w:r w:rsidRPr="00E64439">
              <w:rPr>
                <w:sz w:val="28"/>
                <w:szCs w:val="28"/>
              </w:rPr>
              <w:t>. Каждый ученик выбирает одну из них для себя</w:t>
            </w:r>
          </w:p>
        </w:tc>
      </w:tr>
      <w:tr w:rsidR="00F5283C" w:rsidRPr="00E64439" w14:paraId="772D35E7" w14:textId="77777777" w:rsidTr="00E90D61">
        <w:tc>
          <w:tcPr>
            <w:tcW w:w="2072" w:type="dxa"/>
          </w:tcPr>
          <w:p w14:paraId="7049F7D9" w14:textId="77777777" w:rsidR="00F5283C" w:rsidRPr="00E64439" w:rsidRDefault="00F5283C" w:rsidP="00F5283C">
            <w:pPr>
              <w:spacing w:line="360" w:lineRule="auto"/>
              <w:rPr>
                <w:sz w:val="28"/>
                <w:szCs w:val="28"/>
              </w:rPr>
            </w:pPr>
            <w:r w:rsidRPr="00E64439">
              <w:rPr>
                <w:sz w:val="28"/>
                <w:szCs w:val="28"/>
              </w:rPr>
              <w:t xml:space="preserve"> Формирование творческих групп</w:t>
            </w:r>
          </w:p>
        </w:tc>
        <w:tc>
          <w:tcPr>
            <w:tcW w:w="3817" w:type="dxa"/>
          </w:tcPr>
          <w:p w14:paraId="60B63F49" w14:textId="77777777" w:rsidR="00F5283C" w:rsidRPr="00E64439" w:rsidRDefault="00F5283C" w:rsidP="00F5283C">
            <w:pPr>
              <w:spacing w:line="360" w:lineRule="auto"/>
              <w:rPr>
                <w:sz w:val="28"/>
                <w:szCs w:val="28"/>
              </w:rPr>
            </w:pPr>
            <w:r w:rsidRPr="00E64439">
              <w:rPr>
                <w:sz w:val="28"/>
                <w:szCs w:val="28"/>
              </w:rPr>
              <w:t xml:space="preserve">Учитель организует объединение школьников, выбравших себе конкретные </w:t>
            </w:r>
            <w:proofErr w:type="spellStart"/>
            <w:r w:rsidRPr="00E64439">
              <w:rPr>
                <w:sz w:val="28"/>
                <w:szCs w:val="28"/>
              </w:rPr>
              <w:t>подтемы</w:t>
            </w:r>
            <w:proofErr w:type="spellEnd"/>
            <w:r w:rsidRPr="00E64439">
              <w:rPr>
                <w:sz w:val="28"/>
                <w:szCs w:val="28"/>
              </w:rPr>
              <w:t xml:space="preserve"> и виды деятельности</w:t>
            </w:r>
          </w:p>
        </w:tc>
        <w:tc>
          <w:tcPr>
            <w:tcW w:w="3682" w:type="dxa"/>
          </w:tcPr>
          <w:p w14:paraId="4AA6AC4F" w14:textId="77777777" w:rsidR="00F5283C" w:rsidRPr="00E64439" w:rsidRDefault="00F5283C" w:rsidP="00F5283C">
            <w:pPr>
              <w:spacing w:line="360" w:lineRule="auto"/>
              <w:rPr>
                <w:sz w:val="28"/>
                <w:szCs w:val="28"/>
              </w:rPr>
            </w:pPr>
            <w:r w:rsidRPr="00E64439">
              <w:rPr>
                <w:sz w:val="28"/>
                <w:szCs w:val="28"/>
              </w:rPr>
              <w:t>Учащиеся уже определили свои роли и группируются в соответствии с ними в малые команды</w:t>
            </w:r>
          </w:p>
        </w:tc>
      </w:tr>
      <w:tr w:rsidR="00F5283C" w:rsidRPr="00E64439" w14:paraId="0A30C461" w14:textId="77777777" w:rsidTr="00E90D61">
        <w:tc>
          <w:tcPr>
            <w:tcW w:w="2072" w:type="dxa"/>
          </w:tcPr>
          <w:p w14:paraId="1C79CBA4" w14:textId="77777777" w:rsidR="00F5283C" w:rsidRPr="00E64439" w:rsidRDefault="00F5283C" w:rsidP="00F5283C">
            <w:pPr>
              <w:spacing w:line="360" w:lineRule="auto"/>
              <w:rPr>
                <w:sz w:val="28"/>
                <w:szCs w:val="28"/>
              </w:rPr>
            </w:pPr>
            <w:r w:rsidRPr="00E64439">
              <w:rPr>
                <w:sz w:val="28"/>
                <w:szCs w:val="28"/>
              </w:rPr>
              <w:t xml:space="preserve"> Подготовка материалов к исследовательской работе: формулировка вопросов, на которые нужно ответить, задание для команд, отбор литературы</w:t>
            </w:r>
          </w:p>
        </w:tc>
        <w:tc>
          <w:tcPr>
            <w:tcW w:w="3817" w:type="dxa"/>
          </w:tcPr>
          <w:p w14:paraId="07861BA3" w14:textId="77777777" w:rsidR="00F5283C" w:rsidRPr="00E64439" w:rsidRDefault="00F5283C" w:rsidP="00F5283C">
            <w:pPr>
              <w:spacing w:line="360" w:lineRule="auto"/>
              <w:rPr>
                <w:sz w:val="28"/>
                <w:szCs w:val="28"/>
              </w:rPr>
            </w:pPr>
            <w:r w:rsidRPr="00E64439">
              <w:rPr>
                <w:sz w:val="28"/>
                <w:szCs w:val="28"/>
              </w:rPr>
              <w:t>Если проект объемный, то учитель заранее разрабатывает задания, вопросы для поисковой деятельности и литературу</w:t>
            </w:r>
          </w:p>
        </w:tc>
        <w:tc>
          <w:tcPr>
            <w:tcW w:w="3682" w:type="dxa"/>
          </w:tcPr>
          <w:p w14:paraId="3EDEF383" w14:textId="77777777" w:rsidR="00F5283C" w:rsidRPr="00E64439" w:rsidRDefault="00F5283C" w:rsidP="00F5283C">
            <w:pPr>
              <w:spacing w:line="360" w:lineRule="auto"/>
              <w:rPr>
                <w:sz w:val="28"/>
                <w:szCs w:val="28"/>
              </w:rPr>
            </w:pPr>
            <w:r w:rsidRPr="00E64439">
              <w:rPr>
                <w:sz w:val="28"/>
                <w:szCs w:val="28"/>
              </w:rPr>
              <w:t>Отдельные учащиеся принимают участие в разработке заданий. Вопросы для поиска ответа вырабатываться могут в командах с последующим обсуждением классом</w:t>
            </w:r>
          </w:p>
        </w:tc>
      </w:tr>
      <w:tr w:rsidR="00F5283C" w:rsidRPr="00E64439" w14:paraId="11732C19" w14:textId="77777777" w:rsidTr="00E90D61">
        <w:tc>
          <w:tcPr>
            <w:tcW w:w="2072" w:type="dxa"/>
          </w:tcPr>
          <w:p w14:paraId="0BEA8446" w14:textId="77777777" w:rsidR="00F5283C" w:rsidRPr="00E64439" w:rsidRDefault="00F5283C" w:rsidP="00F5283C">
            <w:pPr>
              <w:spacing w:line="360" w:lineRule="auto"/>
              <w:rPr>
                <w:sz w:val="28"/>
                <w:szCs w:val="28"/>
              </w:rPr>
            </w:pPr>
            <w:r w:rsidRPr="00E64439">
              <w:rPr>
                <w:sz w:val="28"/>
                <w:szCs w:val="28"/>
              </w:rPr>
              <w:t xml:space="preserve"> Определение форм выражения итогов проектной деятельности</w:t>
            </w:r>
          </w:p>
        </w:tc>
        <w:tc>
          <w:tcPr>
            <w:tcW w:w="3817" w:type="dxa"/>
          </w:tcPr>
          <w:p w14:paraId="3EE12C66" w14:textId="77777777" w:rsidR="00F5283C" w:rsidRPr="00E64439" w:rsidRDefault="00F5283C" w:rsidP="00F5283C">
            <w:pPr>
              <w:spacing w:line="360" w:lineRule="auto"/>
              <w:rPr>
                <w:sz w:val="28"/>
                <w:szCs w:val="28"/>
              </w:rPr>
            </w:pPr>
            <w:r w:rsidRPr="00E64439">
              <w:rPr>
                <w:sz w:val="28"/>
                <w:szCs w:val="28"/>
              </w:rPr>
              <w:t>Учитель принимает участие в обсуждении</w:t>
            </w:r>
          </w:p>
        </w:tc>
        <w:tc>
          <w:tcPr>
            <w:tcW w:w="3682" w:type="dxa"/>
          </w:tcPr>
          <w:p w14:paraId="5F711D05" w14:textId="77777777" w:rsidR="00F5283C" w:rsidRPr="00E64439" w:rsidRDefault="00F5283C" w:rsidP="00F5283C">
            <w:pPr>
              <w:spacing w:line="360" w:lineRule="auto"/>
              <w:rPr>
                <w:sz w:val="28"/>
                <w:szCs w:val="28"/>
              </w:rPr>
            </w:pPr>
            <w:r w:rsidRPr="00E64439">
              <w:rPr>
                <w:sz w:val="28"/>
                <w:szCs w:val="28"/>
              </w:rPr>
              <w:t>Учащиеся в группах, а затем в классе обсуждают формы представления результата исследовательской деятельности: видеофильм, альбом, натуральны</w:t>
            </w:r>
            <w:r>
              <w:rPr>
                <w:sz w:val="28"/>
                <w:szCs w:val="28"/>
              </w:rPr>
              <w:t>е объекты,</w:t>
            </w:r>
            <w:r w:rsidRPr="00E64439">
              <w:rPr>
                <w:sz w:val="28"/>
                <w:szCs w:val="28"/>
              </w:rPr>
              <w:t xml:space="preserve"> и т.д.</w:t>
            </w:r>
          </w:p>
        </w:tc>
      </w:tr>
      <w:tr w:rsidR="00F5283C" w:rsidRPr="00E64439" w14:paraId="5E6F327F" w14:textId="77777777" w:rsidTr="00E90D61">
        <w:tc>
          <w:tcPr>
            <w:tcW w:w="2072" w:type="dxa"/>
          </w:tcPr>
          <w:p w14:paraId="0A6F8869" w14:textId="77777777" w:rsidR="00F5283C" w:rsidRPr="00E64439" w:rsidRDefault="00F5283C" w:rsidP="00F5283C">
            <w:pPr>
              <w:spacing w:line="360" w:lineRule="auto"/>
              <w:rPr>
                <w:sz w:val="28"/>
                <w:szCs w:val="28"/>
              </w:rPr>
            </w:pPr>
            <w:r w:rsidRPr="00E64439">
              <w:rPr>
                <w:sz w:val="28"/>
                <w:szCs w:val="28"/>
              </w:rPr>
              <w:t>2. Разработка проекта</w:t>
            </w:r>
          </w:p>
        </w:tc>
        <w:tc>
          <w:tcPr>
            <w:tcW w:w="3817" w:type="dxa"/>
          </w:tcPr>
          <w:p w14:paraId="73D0E900" w14:textId="77777777" w:rsidR="00F5283C" w:rsidRPr="00E64439" w:rsidRDefault="00F5283C" w:rsidP="00F5283C">
            <w:pPr>
              <w:spacing w:line="360" w:lineRule="auto"/>
              <w:rPr>
                <w:sz w:val="28"/>
                <w:szCs w:val="28"/>
              </w:rPr>
            </w:pPr>
            <w:r w:rsidRPr="00E64439">
              <w:rPr>
                <w:sz w:val="28"/>
                <w:szCs w:val="28"/>
              </w:rPr>
              <w:t>Учитель консультирует, координирует работу учащихся, стимулирует их деятельность</w:t>
            </w:r>
          </w:p>
        </w:tc>
        <w:tc>
          <w:tcPr>
            <w:tcW w:w="3682" w:type="dxa"/>
          </w:tcPr>
          <w:p w14:paraId="3087A26E" w14:textId="77777777" w:rsidR="00F5283C" w:rsidRPr="00E64439" w:rsidRDefault="00F5283C" w:rsidP="00F5283C">
            <w:pPr>
              <w:spacing w:line="360" w:lineRule="auto"/>
              <w:rPr>
                <w:sz w:val="28"/>
                <w:szCs w:val="28"/>
              </w:rPr>
            </w:pPr>
            <w:r w:rsidRPr="00E64439">
              <w:rPr>
                <w:sz w:val="28"/>
                <w:szCs w:val="28"/>
              </w:rPr>
              <w:t>Учащиеся осуществляют поисковую деятельность</w:t>
            </w:r>
          </w:p>
        </w:tc>
      </w:tr>
      <w:tr w:rsidR="00F5283C" w:rsidRPr="00E64439" w14:paraId="7C16F936" w14:textId="77777777" w:rsidTr="00E90D61">
        <w:tc>
          <w:tcPr>
            <w:tcW w:w="2072" w:type="dxa"/>
          </w:tcPr>
          <w:p w14:paraId="6AF1187D" w14:textId="77777777" w:rsidR="00F5283C" w:rsidRPr="00E64439" w:rsidRDefault="00F5283C" w:rsidP="00F5283C">
            <w:pPr>
              <w:spacing w:line="360" w:lineRule="auto"/>
              <w:rPr>
                <w:sz w:val="28"/>
                <w:szCs w:val="28"/>
              </w:rPr>
            </w:pPr>
            <w:r w:rsidRPr="00E64439">
              <w:rPr>
                <w:sz w:val="28"/>
                <w:szCs w:val="28"/>
              </w:rPr>
              <w:t>3. Оформление результатов</w:t>
            </w:r>
          </w:p>
        </w:tc>
        <w:tc>
          <w:tcPr>
            <w:tcW w:w="3817" w:type="dxa"/>
          </w:tcPr>
          <w:p w14:paraId="3E4551E5" w14:textId="77777777" w:rsidR="00F5283C" w:rsidRPr="00E64439" w:rsidRDefault="00F5283C" w:rsidP="00F5283C">
            <w:pPr>
              <w:spacing w:line="360" w:lineRule="auto"/>
              <w:rPr>
                <w:sz w:val="28"/>
                <w:szCs w:val="28"/>
              </w:rPr>
            </w:pPr>
            <w:r w:rsidRPr="00E64439">
              <w:rPr>
                <w:sz w:val="28"/>
                <w:szCs w:val="28"/>
              </w:rPr>
              <w:t>Учитель консультирует, координирует работу учащихся, стимулирует их деятельность</w:t>
            </w:r>
          </w:p>
        </w:tc>
        <w:tc>
          <w:tcPr>
            <w:tcW w:w="3682" w:type="dxa"/>
          </w:tcPr>
          <w:p w14:paraId="046399FC" w14:textId="77777777" w:rsidR="00F5283C" w:rsidRPr="00E64439" w:rsidRDefault="00F5283C" w:rsidP="00F5283C">
            <w:pPr>
              <w:spacing w:line="360" w:lineRule="auto"/>
              <w:rPr>
                <w:sz w:val="28"/>
                <w:szCs w:val="28"/>
              </w:rPr>
            </w:pPr>
            <w:r w:rsidRPr="00E64439">
              <w:rPr>
                <w:sz w:val="28"/>
                <w:szCs w:val="28"/>
              </w:rPr>
              <w:t>Учащиеся вначале по группам, а потом во взаимодействии с другими группами оформляют результаты в соответствии с принятыми правилами</w:t>
            </w:r>
          </w:p>
        </w:tc>
      </w:tr>
      <w:tr w:rsidR="00F5283C" w:rsidRPr="00E64439" w14:paraId="374EC9DF" w14:textId="77777777" w:rsidTr="00E90D61">
        <w:tc>
          <w:tcPr>
            <w:tcW w:w="2072" w:type="dxa"/>
          </w:tcPr>
          <w:p w14:paraId="18639451" w14:textId="77777777" w:rsidR="00F5283C" w:rsidRPr="00E64439" w:rsidRDefault="00F5283C" w:rsidP="00F5283C">
            <w:pPr>
              <w:spacing w:line="360" w:lineRule="auto"/>
              <w:rPr>
                <w:sz w:val="28"/>
                <w:szCs w:val="28"/>
              </w:rPr>
            </w:pPr>
            <w:r w:rsidRPr="00E64439">
              <w:rPr>
                <w:sz w:val="28"/>
                <w:szCs w:val="28"/>
              </w:rPr>
              <w:t>4. Презентация</w:t>
            </w:r>
          </w:p>
        </w:tc>
        <w:tc>
          <w:tcPr>
            <w:tcW w:w="3817" w:type="dxa"/>
          </w:tcPr>
          <w:p w14:paraId="3F3D991B" w14:textId="77777777" w:rsidR="00F5283C" w:rsidRPr="00E64439" w:rsidRDefault="00F5283C" w:rsidP="00F5283C">
            <w:pPr>
              <w:spacing w:line="360" w:lineRule="auto"/>
              <w:rPr>
                <w:sz w:val="28"/>
                <w:szCs w:val="28"/>
              </w:rPr>
            </w:pPr>
            <w:r w:rsidRPr="00E64439">
              <w:rPr>
                <w:sz w:val="28"/>
                <w:szCs w:val="28"/>
              </w:rPr>
              <w:t>Учитель организует экспертизу</w:t>
            </w:r>
          </w:p>
        </w:tc>
        <w:tc>
          <w:tcPr>
            <w:tcW w:w="3682" w:type="dxa"/>
          </w:tcPr>
          <w:p w14:paraId="392764B2" w14:textId="77777777" w:rsidR="00F5283C" w:rsidRPr="00E64439" w:rsidRDefault="00F5283C" w:rsidP="00F5283C">
            <w:pPr>
              <w:spacing w:line="360" w:lineRule="auto"/>
              <w:rPr>
                <w:sz w:val="28"/>
                <w:szCs w:val="28"/>
              </w:rPr>
            </w:pPr>
            <w:r w:rsidRPr="00E64439">
              <w:rPr>
                <w:sz w:val="28"/>
                <w:szCs w:val="28"/>
              </w:rPr>
              <w:t>Докладывают о результатах своей работы</w:t>
            </w:r>
          </w:p>
        </w:tc>
      </w:tr>
      <w:tr w:rsidR="00F5283C" w:rsidRPr="00E64439" w14:paraId="6AC3D518" w14:textId="77777777" w:rsidTr="00E90D61">
        <w:tc>
          <w:tcPr>
            <w:tcW w:w="2072" w:type="dxa"/>
          </w:tcPr>
          <w:p w14:paraId="64A3353E" w14:textId="77777777" w:rsidR="00F5283C" w:rsidRPr="00E64439" w:rsidRDefault="00F5283C" w:rsidP="00F5283C">
            <w:pPr>
              <w:spacing w:line="360" w:lineRule="auto"/>
              <w:rPr>
                <w:sz w:val="28"/>
                <w:szCs w:val="28"/>
              </w:rPr>
            </w:pPr>
            <w:r w:rsidRPr="00E64439">
              <w:rPr>
                <w:sz w:val="28"/>
                <w:szCs w:val="28"/>
              </w:rPr>
              <w:t>5. Рефлексия</w:t>
            </w:r>
          </w:p>
        </w:tc>
        <w:tc>
          <w:tcPr>
            <w:tcW w:w="3817" w:type="dxa"/>
          </w:tcPr>
          <w:p w14:paraId="643E856E" w14:textId="77777777" w:rsidR="00F5283C" w:rsidRPr="00E64439" w:rsidRDefault="00F5283C" w:rsidP="00F5283C">
            <w:pPr>
              <w:spacing w:line="360" w:lineRule="auto"/>
              <w:rPr>
                <w:sz w:val="28"/>
                <w:szCs w:val="28"/>
              </w:rPr>
            </w:pPr>
            <w:r w:rsidRPr="00E64439">
              <w:rPr>
                <w:sz w:val="28"/>
                <w:szCs w:val="28"/>
              </w:rPr>
              <w:t>Оценивает свою деятельность по педагогическому руководству деятельностью детей, учитывает их оценки</w:t>
            </w:r>
          </w:p>
        </w:tc>
        <w:tc>
          <w:tcPr>
            <w:tcW w:w="3682" w:type="dxa"/>
          </w:tcPr>
          <w:p w14:paraId="4D91BB1B" w14:textId="77777777" w:rsidR="00F5283C" w:rsidRPr="00E64439" w:rsidRDefault="00F5283C" w:rsidP="00F5283C">
            <w:pPr>
              <w:spacing w:line="360" w:lineRule="auto"/>
              <w:rPr>
                <w:sz w:val="28"/>
                <w:szCs w:val="28"/>
              </w:rPr>
            </w:pPr>
            <w:r w:rsidRPr="00E64439">
              <w:rPr>
                <w:sz w:val="28"/>
                <w:szCs w:val="28"/>
              </w:rPr>
              <w:t>Осуществляют рефлексию процесса, себя в нем с учетом оценки других. Желательна групповая рефлексия</w:t>
            </w:r>
          </w:p>
        </w:tc>
      </w:tr>
    </w:tbl>
    <w:p w14:paraId="75D2F533" w14:textId="77777777" w:rsidR="00F5283C" w:rsidRDefault="00F5283C" w:rsidP="00F5283C">
      <w:pPr>
        <w:spacing w:line="360" w:lineRule="auto"/>
        <w:ind w:left="-567" w:firstLine="141"/>
        <w:jc w:val="both"/>
        <w:rPr>
          <w:rFonts w:ascii="Times New Roman" w:hAnsi="Times New Roman" w:cs="Times New Roman"/>
          <w:sz w:val="28"/>
          <w:szCs w:val="28"/>
        </w:rPr>
      </w:pPr>
      <w:r w:rsidRPr="00E64439">
        <w:rPr>
          <w:rFonts w:ascii="Times New Roman" w:hAnsi="Times New Roman" w:cs="Times New Roman"/>
          <w:sz w:val="28"/>
          <w:szCs w:val="28"/>
        </w:rPr>
        <w:t xml:space="preserve">        </w:t>
      </w:r>
    </w:p>
    <w:p w14:paraId="39158C8E" w14:textId="77777777" w:rsidR="00F5283C" w:rsidRPr="00E64439" w:rsidRDefault="00F5283C" w:rsidP="00F5283C">
      <w:pPr>
        <w:spacing w:line="360" w:lineRule="auto"/>
        <w:ind w:left="-567" w:firstLine="141"/>
        <w:jc w:val="both"/>
        <w:rPr>
          <w:rFonts w:ascii="Times New Roman" w:hAnsi="Times New Roman" w:cs="Times New Roman"/>
          <w:sz w:val="28"/>
          <w:szCs w:val="28"/>
        </w:rPr>
      </w:pPr>
      <w:proofErr w:type="spellStart"/>
      <w:r w:rsidRPr="00E64439">
        <w:rPr>
          <w:rFonts w:ascii="Times New Roman" w:hAnsi="Times New Roman" w:cs="Times New Roman"/>
          <w:sz w:val="28"/>
          <w:szCs w:val="28"/>
        </w:rPr>
        <w:t>Учебно</w:t>
      </w:r>
      <w:proofErr w:type="spellEnd"/>
      <w:r w:rsidRPr="00E64439">
        <w:rPr>
          <w:rFonts w:ascii="Times New Roman" w:hAnsi="Times New Roman" w:cs="Times New Roman"/>
          <w:sz w:val="28"/>
          <w:szCs w:val="28"/>
        </w:rPr>
        <w:t>–исследовательская и творческая деятельность – это процесс совместной деятельности обучающегося и педагога по выявлению сущности изучаемых явлений и процессов, по открытию, систематизации новых знаний. В целях созданий условий, обеспечивающи</w:t>
      </w:r>
      <w:r>
        <w:rPr>
          <w:rFonts w:ascii="Times New Roman" w:hAnsi="Times New Roman" w:cs="Times New Roman"/>
          <w:sz w:val="28"/>
          <w:szCs w:val="28"/>
        </w:rPr>
        <w:t xml:space="preserve">х </w:t>
      </w:r>
      <w:r w:rsidRPr="00E64439">
        <w:rPr>
          <w:rFonts w:ascii="Times New Roman" w:hAnsi="Times New Roman" w:cs="Times New Roman"/>
          <w:sz w:val="28"/>
          <w:szCs w:val="28"/>
        </w:rPr>
        <w:t>развитие детей и реализацию их потенциальных во</w:t>
      </w:r>
      <w:r>
        <w:rPr>
          <w:rFonts w:ascii="Times New Roman" w:hAnsi="Times New Roman" w:cs="Times New Roman"/>
          <w:sz w:val="28"/>
          <w:szCs w:val="28"/>
        </w:rPr>
        <w:t>зможностей мною, применяется</w:t>
      </w:r>
      <w:r w:rsidRPr="00E64439">
        <w:rPr>
          <w:rFonts w:ascii="Times New Roman" w:hAnsi="Times New Roman" w:cs="Times New Roman"/>
          <w:sz w:val="28"/>
          <w:szCs w:val="28"/>
        </w:rPr>
        <w:t xml:space="preserve"> система, основанная на принципах развивающего и воспитывающего обучения, индивидуализации и дифференциации процесса обучения, учета возрастных особенностей. Каждый год я провожу подготовку к таким мероприятиям, как</w:t>
      </w:r>
    </w:p>
    <w:p w14:paraId="0ABDF423" w14:textId="77777777" w:rsidR="00F5283C" w:rsidRPr="00E64439" w:rsidRDefault="00F5283C" w:rsidP="00F5283C">
      <w:pPr>
        <w:widowControl w:val="0"/>
        <w:numPr>
          <w:ilvl w:val="0"/>
          <w:numId w:val="2"/>
        </w:numPr>
        <w:autoSpaceDE w:val="0"/>
        <w:autoSpaceDN w:val="0"/>
        <w:adjustRightInd w:val="0"/>
        <w:spacing w:line="360" w:lineRule="auto"/>
        <w:jc w:val="both"/>
        <w:rPr>
          <w:rFonts w:ascii="Times New Roman" w:hAnsi="Times New Roman" w:cs="Times New Roman"/>
          <w:sz w:val="28"/>
          <w:szCs w:val="28"/>
        </w:rPr>
      </w:pPr>
      <w:r w:rsidRPr="00E64439">
        <w:rPr>
          <w:rFonts w:ascii="Times New Roman" w:hAnsi="Times New Roman" w:cs="Times New Roman"/>
          <w:sz w:val="28"/>
          <w:szCs w:val="28"/>
        </w:rPr>
        <w:t>неделя математики</w:t>
      </w:r>
    </w:p>
    <w:p w14:paraId="344BA04F" w14:textId="77777777" w:rsidR="00F5283C" w:rsidRPr="00E64439" w:rsidRDefault="00F5283C" w:rsidP="00F5283C">
      <w:pPr>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конкурс исследований</w:t>
      </w:r>
      <w:r w:rsidRPr="00E64439">
        <w:rPr>
          <w:rFonts w:ascii="Times New Roman" w:hAnsi="Times New Roman" w:cs="Times New Roman"/>
          <w:sz w:val="28"/>
          <w:szCs w:val="28"/>
        </w:rPr>
        <w:t xml:space="preserve"> и проектов,</w:t>
      </w:r>
    </w:p>
    <w:p w14:paraId="5451B603" w14:textId="77777777" w:rsidR="00F5283C" w:rsidRPr="00E64439" w:rsidRDefault="00F5283C" w:rsidP="00F5283C">
      <w:pPr>
        <w:numPr>
          <w:ilvl w:val="0"/>
          <w:numId w:val="2"/>
        </w:numPr>
        <w:spacing w:line="360" w:lineRule="auto"/>
        <w:jc w:val="both"/>
        <w:rPr>
          <w:rFonts w:ascii="Times New Roman" w:hAnsi="Times New Roman" w:cs="Times New Roman"/>
          <w:sz w:val="28"/>
          <w:szCs w:val="28"/>
        </w:rPr>
      </w:pPr>
      <w:r w:rsidRPr="00E64439">
        <w:rPr>
          <w:rFonts w:ascii="Times New Roman" w:hAnsi="Times New Roman" w:cs="Times New Roman"/>
          <w:sz w:val="28"/>
          <w:szCs w:val="28"/>
        </w:rPr>
        <w:t>предметные олимпиады,</w:t>
      </w:r>
    </w:p>
    <w:p w14:paraId="5DC07D96" w14:textId="77777777" w:rsidR="00F5283C" w:rsidRPr="00E64439" w:rsidRDefault="00F5283C" w:rsidP="00F5283C">
      <w:pPr>
        <w:numPr>
          <w:ilvl w:val="0"/>
          <w:numId w:val="2"/>
        </w:numPr>
        <w:spacing w:line="360" w:lineRule="auto"/>
        <w:jc w:val="both"/>
        <w:rPr>
          <w:rFonts w:ascii="Times New Roman" w:hAnsi="Times New Roman" w:cs="Times New Roman"/>
          <w:sz w:val="28"/>
          <w:szCs w:val="28"/>
        </w:rPr>
      </w:pPr>
      <w:r w:rsidRPr="00E64439">
        <w:rPr>
          <w:rFonts w:ascii="Times New Roman" w:hAnsi="Times New Roman" w:cs="Times New Roman"/>
          <w:sz w:val="28"/>
          <w:szCs w:val="28"/>
        </w:rPr>
        <w:t>конкурс презентаций,</w:t>
      </w:r>
    </w:p>
    <w:p w14:paraId="3C9EBDEE" w14:textId="77777777" w:rsidR="00F5283C" w:rsidRPr="00E64439" w:rsidRDefault="00F5283C" w:rsidP="00F5283C">
      <w:pPr>
        <w:numPr>
          <w:ilvl w:val="0"/>
          <w:numId w:val="2"/>
        </w:numPr>
        <w:spacing w:line="360" w:lineRule="auto"/>
        <w:jc w:val="both"/>
        <w:rPr>
          <w:rFonts w:ascii="Times New Roman" w:hAnsi="Times New Roman" w:cs="Times New Roman"/>
          <w:sz w:val="28"/>
          <w:szCs w:val="28"/>
        </w:rPr>
      </w:pPr>
      <w:r w:rsidRPr="00E64439">
        <w:rPr>
          <w:rFonts w:ascii="Times New Roman" w:hAnsi="Times New Roman" w:cs="Times New Roman"/>
          <w:sz w:val="28"/>
          <w:szCs w:val="28"/>
        </w:rPr>
        <w:t>«Афганистан болит в моей душе</w:t>
      </w:r>
      <w:r>
        <w:rPr>
          <w:rFonts w:ascii="Times New Roman" w:hAnsi="Times New Roman" w:cs="Times New Roman"/>
          <w:sz w:val="28"/>
          <w:szCs w:val="28"/>
        </w:rPr>
        <w:t>».</w:t>
      </w:r>
    </w:p>
    <w:p w14:paraId="30E93684" w14:textId="77777777" w:rsidR="00F5283C" w:rsidRPr="00E64439" w:rsidRDefault="00F5283C" w:rsidP="00F5283C">
      <w:pPr>
        <w:spacing w:line="360" w:lineRule="auto"/>
        <w:ind w:left="-426"/>
        <w:jc w:val="both"/>
        <w:rPr>
          <w:rFonts w:ascii="Times New Roman" w:hAnsi="Times New Roman" w:cs="Times New Roman"/>
          <w:sz w:val="28"/>
          <w:szCs w:val="28"/>
        </w:rPr>
      </w:pPr>
      <w:r w:rsidRPr="00E64439">
        <w:rPr>
          <w:rFonts w:ascii="Times New Roman" w:hAnsi="Times New Roman" w:cs="Times New Roman"/>
          <w:sz w:val="28"/>
          <w:szCs w:val="28"/>
        </w:rPr>
        <w:t xml:space="preserve">      Проектная деятельность способна повысить степень самостоятельности, инициативности учащихся и их познавательной </w:t>
      </w:r>
      <w:proofErr w:type="spellStart"/>
      <w:r w:rsidRPr="00E64439">
        <w:rPr>
          <w:rFonts w:ascii="Times New Roman" w:hAnsi="Times New Roman" w:cs="Times New Roman"/>
          <w:sz w:val="28"/>
          <w:szCs w:val="28"/>
        </w:rPr>
        <w:t>мотивированности</w:t>
      </w:r>
      <w:proofErr w:type="spellEnd"/>
      <w:r w:rsidRPr="00E64439">
        <w:rPr>
          <w:rFonts w:ascii="Times New Roman" w:hAnsi="Times New Roman" w:cs="Times New Roman"/>
          <w:sz w:val="28"/>
          <w:szCs w:val="28"/>
        </w:rPr>
        <w:t>; способствовать развитию социальных навыков школьников в процессе групповых взаимодействий, приобретению детьми опыта</w:t>
      </w:r>
      <w:r>
        <w:rPr>
          <w:rFonts w:ascii="Times New Roman" w:hAnsi="Times New Roman" w:cs="Times New Roman"/>
          <w:sz w:val="28"/>
          <w:szCs w:val="28"/>
        </w:rPr>
        <w:t xml:space="preserve"> творческой, </w:t>
      </w:r>
      <w:r w:rsidRPr="00E64439">
        <w:rPr>
          <w:rFonts w:ascii="Times New Roman" w:hAnsi="Times New Roman" w:cs="Times New Roman"/>
          <w:sz w:val="28"/>
          <w:szCs w:val="28"/>
        </w:rPr>
        <w:t>исследовател</w:t>
      </w:r>
      <w:r>
        <w:rPr>
          <w:rFonts w:ascii="Times New Roman" w:hAnsi="Times New Roman" w:cs="Times New Roman"/>
          <w:sz w:val="28"/>
          <w:szCs w:val="28"/>
        </w:rPr>
        <w:t xml:space="preserve">ьской </w:t>
      </w:r>
      <w:r w:rsidRPr="00E64439">
        <w:rPr>
          <w:rFonts w:ascii="Times New Roman" w:hAnsi="Times New Roman" w:cs="Times New Roman"/>
          <w:sz w:val="28"/>
          <w:szCs w:val="28"/>
        </w:rPr>
        <w:t>деятельности, пробуждения интереса к чтению, воспитания положительных ученических, человеческих качеств, эстетического вкуса, информационной грамотности.</w:t>
      </w:r>
    </w:p>
    <w:p w14:paraId="7DDD44BC" w14:textId="77777777" w:rsidR="00F5283C" w:rsidRPr="00E64439" w:rsidRDefault="00F5283C" w:rsidP="00F5283C">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E64439">
        <w:rPr>
          <w:rFonts w:ascii="Times New Roman" w:eastAsia="Times New Roman" w:hAnsi="Times New Roman" w:cs="Times New Roman"/>
          <w:b/>
          <w:sz w:val="28"/>
          <w:szCs w:val="28"/>
          <w:lang w:eastAsia="ru-RU"/>
        </w:rPr>
        <w:t>Некоторые критерии оценивания работ учащихся</w:t>
      </w:r>
    </w:p>
    <w:p w14:paraId="2CA2D7E2" w14:textId="77777777" w:rsidR="00F5283C" w:rsidRPr="00E64439" w:rsidRDefault="00F5283C" w:rsidP="00F5283C">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64439">
        <w:rPr>
          <w:rFonts w:ascii="Times New Roman" w:eastAsia="Times New Roman" w:hAnsi="Times New Roman" w:cs="Times New Roman"/>
          <w:sz w:val="28"/>
          <w:szCs w:val="28"/>
          <w:lang w:eastAsia="ru-RU"/>
        </w:rPr>
        <w:t>Степень самостоятельности в выполнении различных этапов работы над проектом</w:t>
      </w:r>
    </w:p>
    <w:p w14:paraId="7E40CF0A" w14:textId="77777777" w:rsidR="00F5283C" w:rsidRPr="00E64439" w:rsidRDefault="00F5283C" w:rsidP="00F5283C">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64439">
        <w:rPr>
          <w:rFonts w:ascii="Times New Roman" w:eastAsia="Times New Roman" w:hAnsi="Times New Roman" w:cs="Times New Roman"/>
          <w:sz w:val="28"/>
          <w:szCs w:val="28"/>
          <w:lang w:eastAsia="ru-RU"/>
        </w:rPr>
        <w:t>Степень включенности в групповую работу и четкость выполнения своей работы.</w:t>
      </w:r>
    </w:p>
    <w:p w14:paraId="1753BFF3" w14:textId="77777777" w:rsidR="00F5283C" w:rsidRPr="00E64439" w:rsidRDefault="00F5283C" w:rsidP="00F5283C">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64439">
        <w:rPr>
          <w:rFonts w:ascii="Times New Roman" w:eastAsia="Times New Roman" w:hAnsi="Times New Roman" w:cs="Times New Roman"/>
          <w:sz w:val="28"/>
          <w:szCs w:val="28"/>
          <w:lang w:eastAsia="ru-RU"/>
        </w:rPr>
        <w:t xml:space="preserve">Практическое использование предметных и </w:t>
      </w:r>
      <w:proofErr w:type="spellStart"/>
      <w:r w:rsidRPr="00E64439">
        <w:rPr>
          <w:rFonts w:ascii="Times New Roman" w:eastAsia="Times New Roman" w:hAnsi="Times New Roman" w:cs="Times New Roman"/>
          <w:sz w:val="28"/>
          <w:szCs w:val="28"/>
          <w:lang w:eastAsia="ru-RU"/>
        </w:rPr>
        <w:t>надпредметных</w:t>
      </w:r>
      <w:proofErr w:type="spellEnd"/>
      <w:r w:rsidRPr="00E64439">
        <w:rPr>
          <w:rFonts w:ascii="Times New Roman" w:eastAsia="Times New Roman" w:hAnsi="Times New Roman" w:cs="Times New Roman"/>
          <w:sz w:val="28"/>
          <w:szCs w:val="28"/>
          <w:lang w:eastAsia="ru-RU"/>
        </w:rPr>
        <w:t xml:space="preserve"> знаний, умений и навыков.</w:t>
      </w:r>
    </w:p>
    <w:p w14:paraId="02F796F0" w14:textId="77777777" w:rsidR="00F5283C" w:rsidRPr="00E64439" w:rsidRDefault="00F5283C" w:rsidP="00F5283C">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64439">
        <w:rPr>
          <w:rFonts w:ascii="Times New Roman" w:eastAsia="Times New Roman" w:hAnsi="Times New Roman" w:cs="Times New Roman"/>
          <w:sz w:val="28"/>
          <w:szCs w:val="28"/>
          <w:lang w:eastAsia="ru-RU"/>
        </w:rPr>
        <w:t>Количество новой информации, использованной в работе.</w:t>
      </w:r>
    </w:p>
    <w:p w14:paraId="6F661781" w14:textId="77777777" w:rsidR="00F5283C" w:rsidRPr="00E64439" w:rsidRDefault="00F5283C" w:rsidP="00F5283C">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64439">
        <w:rPr>
          <w:rFonts w:ascii="Times New Roman" w:eastAsia="Times New Roman" w:hAnsi="Times New Roman" w:cs="Times New Roman"/>
          <w:sz w:val="28"/>
          <w:szCs w:val="28"/>
          <w:lang w:eastAsia="ru-RU"/>
        </w:rPr>
        <w:t>Степень осмысления использованной информации.</w:t>
      </w:r>
    </w:p>
    <w:p w14:paraId="3AA0910C" w14:textId="77777777" w:rsidR="00F5283C" w:rsidRPr="00E64439" w:rsidRDefault="00F5283C" w:rsidP="00F5283C">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64439">
        <w:rPr>
          <w:rFonts w:ascii="Times New Roman" w:eastAsia="Times New Roman" w:hAnsi="Times New Roman" w:cs="Times New Roman"/>
          <w:sz w:val="28"/>
          <w:szCs w:val="28"/>
          <w:lang w:eastAsia="ru-RU"/>
        </w:rPr>
        <w:t>Уровень сложности и степень владения использованными методиками.</w:t>
      </w:r>
    </w:p>
    <w:p w14:paraId="3CE95A64" w14:textId="77777777" w:rsidR="00F5283C" w:rsidRPr="00E64439" w:rsidRDefault="00F5283C" w:rsidP="00F5283C">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64439">
        <w:rPr>
          <w:rFonts w:ascii="Times New Roman" w:eastAsia="Times New Roman" w:hAnsi="Times New Roman" w:cs="Times New Roman"/>
          <w:sz w:val="28"/>
          <w:szCs w:val="28"/>
          <w:lang w:eastAsia="ru-RU"/>
        </w:rPr>
        <w:t>Оригинальность идеи, способа решения проблемы.</w:t>
      </w:r>
    </w:p>
    <w:p w14:paraId="5F3D90C8" w14:textId="77777777" w:rsidR="00F5283C" w:rsidRPr="00E64439" w:rsidRDefault="00F5283C" w:rsidP="00F5283C">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64439">
        <w:rPr>
          <w:rFonts w:ascii="Times New Roman" w:eastAsia="Times New Roman" w:hAnsi="Times New Roman" w:cs="Times New Roman"/>
          <w:sz w:val="28"/>
          <w:szCs w:val="28"/>
          <w:lang w:eastAsia="ru-RU"/>
        </w:rPr>
        <w:t>Осмысление проблемы проекта и формирование цели проекта или исследования.</w:t>
      </w:r>
    </w:p>
    <w:p w14:paraId="57E83C6B" w14:textId="77777777" w:rsidR="00F5283C" w:rsidRPr="00E64439" w:rsidRDefault="00F5283C" w:rsidP="00F5283C">
      <w:pPr>
        <w:pStyle w:val="a5"/>
        <w:shd w:val="clear" w:color="auto" w:fill="FFFFFF"/>
        <w:spacing w:line="360" w:lineRule="auto"/>
        <w:rPr>
          <w:rFonts w:ascii="Times New Roman" w:hAnsi="Times New Roman" w:cs="Times New Roman"/>
          <w:sz w:val="28"/>
          <w:szCs w:val="28"/>
        </w:rPr>
      </w:pPr>
      <w:r w:rsidRPr="00E64439">
        <w:rPr>
          <w:rFonts w:ascii="Times New Roman" w:hAnsi="Times New Roman" w:cs="Times New Roman"/>
          <w:sz w:val="28"/>
          <w:szCs w:val="28"/>
        </w:rPr>
        <w:t>Начиная с 7 класса</w:t>
      </w:r>
      <w:r>
        <w:rPr>
          <w:rFonts w:ascii="Times New Roman" w:hAnsi="Times New Roman" w:cs="Times New Roman"/>
          <w:sz w:val="28"/>
          <w:szCs w:val="28"/>
        </w:rPr>
        <w:t xml:space="preserve">, </w:t>
      </w:r>
      <w:r w:rsidRPr="00E64439">
        <w:rPr>
          <w:rFonts w:ascii="Times New Roman" w:hAnsi="Times New Roman" w:cs="Times New Roman"/>
          <w:sz w:val="28"/>
          <w:szCs w:val="28"/>
        </w:rPr>
        <w:t xml:space="preserve">учащиеся создают проекты и защищают их на школьном уровне: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865"/>
      </w:tblGrid>
      <w:tr w:rsidR="00F5283C" w:rsidRPr="00E64439" w14:paraId="407A863D" w14:textId="77777777" w:rsidTr="00E90D61">
        <w:tc>
          <w:tcPr>
            <w:tcW w:w="6345" w:type="dxa"/>
            <w:shd w:val="clear" w:color="auto" w:fill="auto"/>
          </w:tcPr>
          <w:p w14:paraId="0362C711" w14:textId="77777777" w:rsidR="00F5283C" w:rsidRPr="00E64439" w:rsidRDefault="00F5283C" w:rsidP="00F5283C">
            <w:pPr>
              <w:spacing w:line="360" w:lineRule="auto"/>
              <w:jc w:val="center"/>
              <w:rPr>
                <w:rFonts w:ascii="Times New Roman" w:hAnsi="Times New Roman" w:cs="Times New Roman"/>
                <w:sz w:val="28"/>
                <w:szCs w:val="28"/>
              </w:rPr>
            </w:pPr>
            <w:r w:rsidRPr="00E64439">
              <w:rPr>
                <w:rFonts w:ascii="Times New Roman" w:hAnsi="Times New Roman" w:cs="Times New Roman"/>
                <w:sz w:val="28"/>
                <w:szCs w:val="28"/>
              </w:rPr>
              <w:t>Название работы</w:t>
            </w:r>
          </w:p>
        </w:tc>
        <w:tc>
          <w:tcPr>
            <w:tcW w:w="851" w:type="dxa"/>
            <w:shd w:val="clear" w:color="auto" w:fill="auto"/>
          </w:tcPr>
          <w:p w14:paraId="7F7B83C1"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класс</w:t>
            </w:r>
          </w:p>
        </w:tc>
      </w:tr>
      <w:tr w:rsidR="00F5283C" w:rsidRPr="00E64439" w14:paraId="34191FDF" w14:textId="77777777" w:rsidTr="00E90D61">
        <w:tc>
          <w:tcPr>
            <w:tcW w:w="6345" w:type="dxa"/>
            <w:shd w:val="clear" w:color="auto" w:fill="auto"/>
          </w:tcPr>
          <w:p w14:paraId="377CA734"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 xml:space="preserve">  «История становления алгебры»</w:t>
            </w:r>
          </w:p>
        </w:tc>
        <w:tc>
          <w:tcPr>
            <w:tcW w:w="851" w:type="dxa"/>
            <w:shd w:val="clear" w:color="auto" w:fill="auto"/>
          </w:tcPr>
          <w:p w14:paraId="442755F3"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 xml:space="preserve">7 </w:t>
            </w:r>
          </w:p>
        </w:tc>
      </w:tr>
      <w:tr w:rsidR="00F5283C" w:rsidRPr="00E64439" w14:paraId="188676FF" w14:textId="77777777" w:rsidTr="00E90D61">
        <w:tc>
          <w:tcPr>
            <w:tcW w:w="6345" w:type="dxa"/>
            <w:shd w:val="clear" w:color="auto" w:fill="auto"/>
          </w:tcPr>
          <w:p w14:paraId="42E88AA0"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«Изображение и описание дробей в произведениях искусства»</w:t>
            </w:r>
          </w:p>
        </w:tc>
        <w:tc>
          <w:tcPr>
            <w:tcW w:w="851" w:type="dxa"/>
            <w:shd w:val="clear" w:color="auto" w:fill="auto"/>
          </w:tcPr>
          <w:p w14:paraId="6E1AE314"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7</w:t>
            </w:r>
          </w:p>
        </w:tc>
      </w:tr>
      <w:tr w:rsidR="00F5283C" w:rsidRPr="00E64439" w14:paraId="15E6514C" w14:textId="77777777" w:rsidTr="00E90D61">
        <w:trPr>
          <w:trHeight w:val="433"/>
        </w:trPr>
        <w:tc>
          <w:tcPr>
            <w:tcW w:w="6345" w:type="dxa"/>
            <w:shd w:val="clear" w:color="auto" w:fill="auto"/>
          </w:tcPr>
          <w:p w14:paraId="798FCA82" w14:textId="77777777" w:rsidR="00F5283C" w:rsidRPr="00E64439" w:rsidRDefault="00F5283C" w:rsidP="00F5283C">
            <w:pPr>
              <w:shd w:val="clear" w:color="auto" w:fill="FFFFFF"/>
              <w:spacing w:line="360" w:lineRule="auto"/>
              <w:ind w:left="77" w:right="149"/>
              <w:rPr>
                <w:rFonts w:ascii="Times New Roman" w:hAnsi="Times New Roman" w:cs="Times New Roman"/>
                <w:sz w:val="28"/>
                <w:szCs w:val="28"/>
              </w:rPr>
            </w:pPr>
            <w:r w:rsidRPr="00E64439">
              <w:rPr>
                <w:rFonts w:ascii="Times New Roman" w:hAnsi="Times New Roman" w:cs="Times New Roman"/>
                <w:sz w:val="28"/>
                <w:szCs w:val="28"/>
              </w:rPr>
              <w:t>«Методы доказательства неравенств»</w:t>
            </w:r>
          </w:p>
        </w:tc>
        <w:tc>
          <w:tcPr>
            <w:tcW w:w="851" w:type="dxa"/>
            <w:shd w:val="clear" w:color="auto" w:fill="auto"/>
          </w:tcPr>
          <w:p w14:paraId="1C58CE12"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8</w:t>
            </w:r>
          </w:p>
        </w:tc>
      </w:tr>
      <w:tr w:rsidR="00F5283C" w:rsidRPr="00E64439" w14:paraId="72848143" w14:textId="77777777" w:rsidTr="00E90D61">
        <w:tc>
          <w:tcPr>
            <w:tcW w:w="6345" w:type="dxa"/>
            <w:shd w:val="clear" w:color="auto" w:fill="auto"/>
          </w:tcPr>
          <w:p w14:paraId="3FC99266"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«История появления иррациональных чисел».</w:t>
            </w:r>
          </w:p>
        </w:tc>
        <w:tc>
          <w:tcPr>
            <w:tcW w:w="851" w:type="dxa"/>
            <w:shd w:val="clear" w:color="auto" w:fill="auto"/>
          </w:tcPr>
          <w:p w14:paraId="330218F7"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8</w:t>
            </w:r>
          </w:p>
        </w:tc>
      </w:tr>
      <w:tr w:rsidR="00F5283C" w:rsidRPr="00E64439" w14:paraId="492E305F" w14:textId="77777777" w:rsidTr="00E90D61">
        <w:trPr>
          <w:trHeight w:val="427"/>
        </w:trPr>
        <w:tc>
          <w:tcPr>
            <w:tcW w:w="6345" w:type="dxa"/>
            <w:shd w:val="clear" w:color="auto" w:fill="auto"/>
          </w:tcPr>
          <w:p w14:paraId="605FD6C2"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 xml:space="preserve">«История развития понятия степени» </w:t>
            </w:r>
          </w:p>
        </w:tc>
        <w:tc>
          <w:tcPr>
            <w:tcW w:w="851" w:type="dxa"/>
            <w:shd w:val="clear" w:color="auto" w:fill="auto"/>
          </w:tcPr>
          <w:p w14:paraId="57BEAE36"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9</w:t>
            </w:r>
          </w:p>
        </w:tc>
      </w:tr>
      <w:tr w:rsidR="00F5283C" w:rsidRPr="00E64439" w14:paraId="5CCFB103" w14:textId="77777777" w:rsidTr="00E90D61">
        <w:tc>
          <w:tcPr>
            <w:tcW w:w="6345" w:type="dxa"/>
            <w:shd w:val="clear" w:color="auto" w:fill="auto"/>
          </w:tcPr>
          <w:p w14:paraId="0C0295CA"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«Числовые последовательности»</w:t>
            </w:r>
          </w:p>
        </w:tc>
        <w:tc>
          <w:tcPr>
            <w:tcW w:w="851" w:type="dxa"/>
            <w:shd w:val="clear" w:color="auto" w:fill="auto"/>
          </w:tcPr>
          <w:p w14:paraId="5A3921BA"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9</w:t>
            </w:r>
          </w:p>
        </w:tc>
      </w:tr>
      <w:tr w:rsidR="00F5283C" w:rsidRPr="00E64439" w14:paraId="43D2450D" w14:textId="77777777" w:rsidTr="00E90D61">
        <w:tc>
          <w:tcPr>
            <w:tcW w:w="6345" w:type="dxa"/>
            <w:shd w:val="clear" w:color="auto" w:fill="auto"/>
          </w:tcPr>
          <w:p w14:paraId="26C6B521"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«Способы решения логарифмических уравнений»</w:t>
            </w:r>
          </w:p>
        </w:tc>
        <w:tc>
          <w:tcPr>
            <w:tcW w:w="851" w:type="dxa"/>
            <w:shd w:val="clear" w:color="auto" w:fill="auto"/>
          </w:tcPr>
          <w:p w14:paraId="301F8230"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10</w:t>
            </w:r>
          </w:p>
        </w:tc>
      </w:tr>
      <w:tr w:rsidR="00F5283C" w:rsidRPr="00E64439" w14:paraId="53081D87" w14:textId="77777777" w:rsidTr="00E90D61">
        <w:tc>
          <w:tcPr>
            <w:tcW w:w="6345" w:type="dxa"/>
            <w:shd w:val="clear" w:color="auto" w:fill="auto"/>
          </w:tcPr>
          <w:p w14:paraId="74AFE6DA"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«Многогранники»</w:t>
            </w:r>
          </w:p>
        </w:tc>
        <w:tc>
          <w:tcPr>
            <w:tcW w:w="851" w:type="dxa"/>
            <w:shd w:val="clear" w:color="auto" w:fill="auto"/>
          </w:tcPr>
          <w:p w14:paraId="1B381EF3"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11</w:t>
            </w:r>
          </w:p>
        </w:tc>
      </w:tr>
    </w:tbl>
    <w:p w14:paraId="7961A84B" w14:textId="77777777" w:rsidR="00F5283C" w:rsidRPr="00E64439" w:rsidRDefault="00F5283C" w:rsidP="00F5283C">
      <w:pPr>
        <w:pStyle w:val="a5"/>
        <w:shd w:val="clear" w:color="auto" w:fill="FFFFFF"/>
        <w:spacing w:line="360" w:lineRule="auto"/>
        <w:rPr>
          <w:rFonts w:ascii="Times New Roman" w:hAnsi="Times New Roman" w:cs="Times New Roman"/>
          <w:sz w:val="28"/>
          <w:szCs w:val="28"/>
        </w:rPr>
      </w:pPr>
    </w:p>
    <w:p w14:paraId="328246CC" w14:textId="77777777" w:rsidR="00F5283C" w:rsidRPr="00E64439" w:rsidRDefault="00F5283C" w:rsidP="00F5283C">
      <w:pPr>
        <w:shd w:val="clear" w:color="auto" w:fill="FFFFFF"/>
        <w:spacing w:line="360" w:lineRule="auto"/>
        <w:rPr>
          <w:rFonts w:ascii="Times New Roman" w:hAnsi="Times New Roman" w:cs="Times New Roman"/>
          <w:sz w:val="28"/>
          <w:szCs w:val="28"/>
        </w:rPr>
      </w:pPr>
      <w:r w:rsidRPr="00E64439">
        <w:rPr>
          <w:rFonts w:ascii="Times New Roman" w:hAnsi="Times New Roman" w:cs="Times New Roman"/>
          <w:sz w:val="28"/>
          <w:szCs w:val="28"/>
        </w:rPr>
        <w:t>Так же пробуют свои силы в районных конкурсах проектов:</w:t>
      </w:r>
    </w:p>
    <w:p w14:paraId="4AE2DC32" w14:textId="77777777" w:rsidR="00F5283C" w:rsidRPr="00E64439" w:rsidRDefault="00F5283C" w:rsidP="00F5283C">
      <w:pPr>
        <w:shd w:val="clear" w:color="auto" w:fill="FFFFFF"/>
        <w:spacing w:line="360" w:lineRule="auto"/>
        <w:rPr>
          <w:rFonts w:ascii="Times New Roman" w:hAnsi="Times New Roman" w:cs="Times New Roman"/>
          <w:sz w:val="28"/>
          <w:szCs w:val="28"/>
        </w:rPr>
      </w:pPr>
      <w:r w:rsidRPr="00E64439">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6"/>
      </w:tblGrid>
      <w:tr w:rsidR="00F5283C" w:rsidRPr="00E64439" w14:paraId="64677C63" w14:textId="77777777" w:rsidTr="00E90D61">
        <w:tc>
          <w:tcPr>
            <w:tcW w:w="5676" w:type="dxa"/>
            <w:shd w:val="clear" w:color="auto" w:fill="auto"/>
          </w:tcPr>
          <w:p w14:paraId="7C264D11"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«Магия числа в русской литературе»</w:t>
            </w:r>
          </w:p>
        </w:tc>
      </w:tr>
      <w:tr w:rsidR="00F5283C" w:rsidRPr="00E64439" w14:paraId="4FF52006" w14:textId="77777777" w:rsidTr="00E90D61">
        <w:tc>
          <w:tcPr>
            <w:tcW w:w="5676" w:type="dxa"/>
            <w:shd w:val="clear" w:color="auto" w:fill="auto"/>
          </w:tcPr>
          <w:p w14:paraId="711BBB80"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«Числа Фибоначчи»</w:t>
            </w:r>
          </w:p>
        </w:tc>
      </w:tr>
      <w:tr w:rsidR="00F5283C" w:rsidRPr="00E64439" w14:paraId="1C0F558E" w14:textId="77777777" w:rsidTr="00E90D61">
        <w:tc>
          <w:tcPr>
            <w:tcW w:w="5676" w:type="dxa"/>
            <w:shd w:val="clear" w:color="auto" w:fill="auto"/>
          </w:tcPr>
          <w:p w14:paraId="09DA7035"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«Математика в строительстве»</w:t>
            </w:r>
          </w:p>
        </w:tc>
      </w:tr>
      <w:tr w:rsidR="00F5283C" w:rsidRPr="00E64439" w14:paraId="4AF7AF7F" w14:textId="77777777" w:rsidTr="00E90D61">
        <w:tc>
          <w:tcPr>
            <w:tcW w:w="5676" w:type="dxa"/>
            <w:shd w:val="clear" w:color="auto" w:fill="auto"/>
          </w:tcPr>
          <w:p w14:paraId="1351FA30" w14:textId="77777777" w:rsidR="00F5283C" w:rsidRPr="00E64439" w:rsidRDefault="00F5283C" w:rsidP="00F5283C">
            <w:pPr>
              <w:spacing w:line="360" w:lineRule="auto"/>
              <w:rPr>
                <w:rFonts w:ascii="Times New Roman" w:hAnsi="Times New Roman" w:cs="Times New Roman"/>
                <w:sz w:val="28"/>
                <w:szCs w:val="28"/>
              </w:rPr>
            </w:pPr>
            <w:r w:rsidRPr="00E64439">
              <w:rPr>
                <w:rFonts w:ascii="Times New Roman" w:hAnsi="Times New Roman" w:cs="Times New Roman"/>
                <w:sz w:val="28"/>
                <w:szCs w:val="28"/>
              </w:rPr>
              <w:t>«Математика в искусстве»</w:t>
            </w:r>
          </w:p>
        </w:tc>
      </w:tr>
      <w:tr w:rsidR="00F5283C" w:rsidRPr="00E64439" w14:paraId="48459A19" w14:textId="77777777" w:rsidTr="00E90D61">
        <w:tc>
          <w:tcPr>
            <w:tcW w:w="5676" w:type="dxa"/>
            <w:shd w:val="clear" w:color="auto" w:fill="auto"/>
          </w:tcPr>
          <w:p w14:paraId="1B146D7C" w14:textId="77777777" w:rsidR="00F5283C" w:rsidRDefault="00F5283C" w:rsidP="00F5283C">
            <w:pPr>
              <w:spacing w:line="360" w:lineRule="auto"/>
              <w:rPr>
                <w:rFonts w:ascii="Times New Roman" w:hAnsi="Times New Roman" w:cs="Times New Roman"/>
                <w:sz w:val="28"/>
                <w:szCs w:val="28"/>
              </w:rPr>
            </w:pPr>
            <w:r>
              <w:rPr>
                <w:rFonts w:ascii="Times New Roman" w:hAnsi="Times New Roman" w:cs="Times New Roman"/>
                <w:sz w:val="28"/>
                <w:szCs w:val="28"/>
              </w:rPr>
              <w:t>«Афганистан болит в моей душе»</w:t>
            </w:r>
          </w:p>
          <w:p w14:paraId="79B8F96C" w14:textId="77777777" w:rsidR="00F5283C" w:rsidRPr="00E64439" w:rsidRDefault="00F5283C" w:rsidP="00F5283C">
            <w:pPr>
              <w:spacing w:line="360" w:lineRule="auto"/>
              <w:rPr>
                <w:rFonts w:ascii="Times New Roman" w:hAnsi="Times New Roman" w:cs="Times New Roman"/>
                <w:sz w:val="28"/>
                <w:szCs w:val="28"/>
              </w:rPr>
            </w:pPr>
            <w:r>
              <w:rPr>
                <w:rFonts w:ascii="Times New Roman" w:hAnsi="Times New Roman" w:cs="Times New Roman"/>
                <w:sz w:val="28"/>
                <w:szCs w:val="28"/>
              </w:rPr>
              <w:t>(марафон: «Наследие»)</w:t>
            </w:r>
          </w:p>
        </w:tc>
      </w:tr>
    </w:tbl>
    <w:p w14:paraId="31358048" w14:textId="77777777" w:rsidR="00F5283C" w:rsidRDefault="00F5283C" w:rsidP="00F5283C">
      <w:pPr>
        <w:spacing w:line="360" w:lineRule="auto"/>
        <w:rPr>
          <w:rFonts w:ascii="Times New Roman" w:hAnsi="Times New Roman" w:cs="Times New Roman"/>
          <w:color w:val="000000"/>
          <w:sz w:val="28"/>
          <w:szCs w:val="28"/>
          <w:shd w:val="clear" w:color="auto" w:fill="F5F5F5"/>
        </w:rPr>
      </w:pPr>
    </w:p>
    <w:p w14:paraId="6C8723C5" w14:textId="77777777" w:rsidR="00F5283C" w:rsidRDefault="00F5283C" w:rsidP="00F5283C">
      <w:pPr>
        <w:spacing w:line="360" w:lineRule="auto"/>
        <w:rPr>
          <w:rFonts w:ascii="Times New Roman" w:hAnsi="Times New Roman" w:cs="Times New Roman"/>
          <w:color w:val="000000"/>
          <w:sz w:val="28"/>
          <w:szCs w:val="28"/>
          <w:shd w:val="clear" w:color="auto" w:fill="F5F5F5"/>
        </w:rPr>
      </w:pPr>
      <w:r>
        <w:rPr>
          <w:rFonts w:ascii="Times New Roman" w:hAnsi="Times New Roman" w:cs="Times New Roman"/>
          <w:color w:val="000000"/>
          <w:sz w:val="28"/>
          <w:szCs w:val="28"/>
          <w:shd w:val="clear" w:color="auto" w:fill="F5F5F5"/>
        </w:rPr>
        <w:t xml:space="preserve">В заключении хочу ещё раз отметить, что целью педагогической деятельности учителя является воспитание и формирование творческой. Созидающей, волевой, несущей ответственность за свои дела и поступки личности, которая будет стремиться к духовному освоению мира, к </w:t>
      </w:r>
      <w:bookmarkStart w:id="0" w:name="_GoBack"/>
      <w:bookmarkEnd w:id="0"/>
      <w:r>
        <w:rPr>
          <w:rFonts w:ascii="Times New Roman" w:hAnsi="Times New Roman" w:cs="Times New Roman"/>
          <w:color w:val="000000"/>
          <w:sz w:val="28"/>
          <w:szCs w:val="28"/>
          <w:shd w:val="clear" w:color="auto" w:fill="F5F5F5"/>
        </w:rPr>
        <w:t>самореализации.</w:t>
      </w:r>
    </w:p>
    <w:p w14:paraId="17741FB3" w14:textId="77777777" w:rsidR="00F5283C" w:rsidRDefault="00F5283C" w:rsidP="00F5283C">
      <w:pPr>
        <w:pStyle w:val="c5"/>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sz w:val="28"/>
          <w:szCs w:val="28"/>
        </w:rPr>
        <w:t>Метод проектов нашёл широкое применение главным образом потому, что он позволяет органично интегрировать знания учащихся из</w:t>
      </w:r>
      <w:r>
        <w:rPr>
          <w:rStyle w:val="c1"/>
          <w:color w:val="000000"/>
          <w:sz w:val="28"/>
          <w:szCs w:val="28"/>
        </w:rPr>
        <w:t xml:space="preserve"> разных областей </w:t>
      </w:r>
      <w:r>
        <w:rPr>
          <w:rStyle w:val="c1"/>
          <w:color w:val="000000"/>
          <w:sz w:val="28"/>
          <w:szCs w:val="28"/>
        </w:rPr>
        <w:t>при решении одной проблемы, даёт возможность применить полученные знания на практике, генерируя при этом новые идеи.</w:t>
      </w:r>
    </w:p>
    <w:p w14:paraId="5CF0D57D" w14:textId="77777777" w:rsidR="00F5283C" w:rsidRDefault="00F5283C" w:rsidP="00F5283C">
      <w:pPr>
        <w:pStyle w:val="c5"/>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sz w:val="28"/>
          <w:szCs w:val="28"/>
        </w:rPr>
        <w:t>     Если вначале дети не умеют наблюдать, сравнивать, обобщать, не проявляют желание получать дополнительную информацию, то постепенно происходят изменения в лучшую сторону. Это проявляется в активной подготовке домашних заданий творческого характера, увеличение самостоятельности, в количестве и качестве вопросов во время уроков. Учащиеся активнее включаются в подготовку выступлений, которые требуют дополнительной информации, появляется интерес к выполнению нестандартных заданий. Дети учатся рассуждать, доказывать, объяснять, выделять существенные признаки.</w:t>
      </w:r>
    </w:p>
    <w:p w14:paraId="1E3B16D8" w14:textId="77777777" w:rsidR="00F5283C" w:rsidRPr="00E64439" w:rsidRDefault="00F5283C" w:rsidP="00F5283C">
      <w:pPr>
        <w:spacing w:line="360" w:lineRule="auto"/>
        <w:rPr>
          <w:rFonts w:ascii="Times New Roman" w:hAnsi="Times New Roman" w:cs="Times New Roman"/>
          <w:sz w:val="28"/>
          <w:szCs w:val="28"/>
        </w:rPr>
      </w:pPr>
    </w:p>
    <w:p w14:paraId="5BE82EAA" w14:textId="77777777" w:rsidR="00F5283C" w:rsidRPr="00E64439" w:rsidRDefault="00F5283C" w:rsidP="00F5283C">
      <w:pPr>
        <w:spacing w:before="100" w:beforeAutospacing="1" w:after="100" w:afterAutospacing="1" w:line="360" w:lineRule="auto"/>
        <w:jc w:val="both"/>
        <w:rPr>
          <w:rFonts w:ascii="Times New Roman" w:eastAsia="Times New Roman" w:hAnsi="Times New Roman" w:cs="Times New Roman"/>
          <w:sz w:val="28"/>
          <w:szCs w:val="28"/>
          <w:lang w:eastAsia="ru-RU"/>
        </w:rPr>
      </w:pPr>
    </w:p>
    <w:p w14:paraId="7553138F" w14:textId="77777777" w:rsidR="00F5283C" w:rsidRPr="00E64439" w:rsidRDefault="00F5283C" w:rsidP="00F5283C">
      <w:pPr>
        <w:spacing w:before="100" w:beforeAutospacing="1" w:after="100" w:afterAutospacing="1" w:line="360" w:lineRule="auto"/>
        <w:ind w:left="720"/>
        <w:jc w:val="both"/>
        <w:rPr>
          <w:rFonts w:ascii="Times New Roman" w:eastAsia="Times New Roman" w:hAnsi="Times New Roman" w:cs="Times New Roman"/>
          <w:sz w:val="28"/>
          <w:szCs w:val="28"/>
          <w:lang w:eastAsia="ru-RU"/>
        </w:rPr>
      </w:pPr>
    </w:p>
    <w:p w14:paraId="0F22530F" w14:textId="77777777" w:rsidR="00F5283C" w:rsidRPr="00E64439" w:rsidRDefault="00F5283C" w:rsidP="00F5283C">
      <w:pPr>
        <w:spacing w:before="100" w:beforeAutospacing="1" w:after="100" w:afterAutospacing="1" w:line="360" w:lineRule="auto"/>
        <w:jc w:val="both"/>
        <w:rPr>
          <w:rFonts w:ascii="Times New Roman" w:eastAsia="Times New Roman" w:hAnsi="Times New Roman" w:cs="Times New Roman"/>
          <w:sz w:val="28"/>
          <w:szCs w:val="28"/>
          <w:lang w:eastAsia="ru-RU"/>
        </w:rPr>
      </w:pPr>
    </w:p>
    <w:p w14:paraId="32D90E89" w14:textId="77777777" w:rsidR="00F5283C" w:rsidRPr="00E64439" w:rsidRDefault="00F5283C" w:rsidP="00F5283C">
      <w:pPr>
        <w:pStyle w:val="a3"/>
        <w:spacing w:before="240" w:beforeAutospacing="0" w:after="240" w:afterAutospacing="0" w:line="360" w:lineRule="auto"/>
        <w:ind w:left="720"/>
        <w:rPr>
          <w:sz w:val="28"/>
          <w:szCs w:val="28"/>
        </w:rPr>
      </w:pPr>
      <w:r w:rsidRPr="00E64439">
        <w:rPr>
          <w:sz w:val="28"/>
          <w:szCs w:val="28"/>
        </w:rPr>
        <w:t xml:space="preserve">          </w:t>
      </w:r>
    </w:p>
    <w:p w14:paraId="4C0F7E6D" w14:textId="77777777" w:rsidR="00F5283C" w:rsidRPr="00E64439" w:rsidRDefault="00F5283C" w:rsidP="00F5283C">
      <w:pPr>
        <w:spacing w:line="360" w:lineRule="auto"/>
        <w:jc w:val="both"/>
        <w:rPr>
          <w:rFonts w:ascii="Times New Roman" w:hAnsi="Times New Roman" w:cs="Times New Roman"/>
          <w:sz w:val="28"/>
          <w:szCs w:val="28"/>
        </w:rPr>
      </w:pPr>
    </w:p>
    <w:p w14:paraId="09720194" w14:textId="77777777" w:rsidR="00F5283C" w:rsidRPr="00E64439" w:rsidRDefault="00F5283C" w:rsidP="00F5283C">
      <w:pPr>
        <w:spacing w:line="360" w:lineRule="auto"/>
        <w:rPr>
          <w:rFonts w:ascii="Times New Roman" w:hAnsi="Times New Roman" w:cs="Times New Roman"/>
          <w:sz w:val="28"/>
          <w:szCs w:val="28"/>
        </w:rPr>
      </w:pPr>
    </w:p>
    <w:p w14:paraId="75B34668" w14:textId="77777777" w:rsidR="00F5283C" w:rsidRPr="00F5283C" w:rsidRDefault="00F5283C" w:rsidP="00F5283C">
      <w:pPr>
        <w:spacing w:line="360" w:lineRule="auto"/>
        <w:jc w:val="center"/>
        <w:rPr>
          <w:rFonts w:ascii="Times New Roman" w:hAnsi="Times New Roman" w:cs="Times New Roman"/>
          <w:b/>
          <w:sz w:val="28"/>
          <w:szCs w:val="28"/>
        </w:rPr>
      </w:pPr>
    </w:p>
    <w:sectPr w:rsidR="00F5283C" w:rsidRPr="00F5283C" w:rsidSect="00BA41C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abstractNum w:abstractNumId="0">
    <w:nsid w:val="14070B8C"/>
    <w:multiLevelType w:val="hybridMultilevel"/>
    <w:tmpl w:val="28746D8A"/>
    <w:lvl w:ilvl="0" w:tplc="04190001">
      <w:start w:val="1"/>
      <w:numFmt w:val="bullet"/>
      <w:lvlText w:val=""/>
      <w:lvlJc w:val="left"/>
      <w:pPr>
        <w:tabs>
          <w:tab w:val="num" w:pos="-66"/>
        </w:tabs>
        <w:ind w:left="-66" w:hanging="360"/>
      </w:pPr>
      <w:rPr>
        <w:rFonts w:ascii="Symbol" w:hAnsi="Symbol" w:hint="default"/>
      </w:rPr>
    </w:lvl>
    <w:lvl w:ilvl="1" w:tplc="04190003" w:tentative="1">
      <w:start w:val="1"/>
      <w:numFmt w:val="bullet"/>
      <w:lvlText w:val="o"/>
      <w:lvlJc w:val="left"/>
      <w:pPr>
        <w:tabs>
          <w:tab w:val="num" w:pos="654"/>
        </w:tabs>
        <w:ind w:left="654" w:hanging="360"/>
      </w:pPr>
      <w:rPr>
        <w:rFonts w:ascii="Courier New" w:hAnsi="Courier New" w:cs="Courier New" w:hint="default"/>
      </w:rPr>
    </w:lvl>
    <w:lvl w:ilvl="2" w:tplc="04190005" w:tentative="1">
      <w:start w:val="1"/>
      <w:numFmt w:val="bullet"/>
      <w:lvlText w:val=""/>
      <w:lvlJc w:val="left"/>
      <w:pPr>
        <w:tabs>
          <w:tab w:val="num" w:pos="1374"/>
        </w:tabs>
        <w:ind w:left="1374" w:hanging="360"/>
      </w:pPr>
      <w:rPr>
        <w:rFonts w:ascii="Wingdings" w:hAnsi="Wingdings" w:hint="default"/>
      </w:rPr>
    </w:lvl>
    <w:lvl w:ilvl="3" w:tplc="04190001" w:tentative="1">
      <w:start w:val="1"/>
      <w:numFmt w:val="bullet"/>
      <w:lvlText w:val=""/>
      <w:lvlJc w:val="left"/>
      <w:pPr>
        <w:tabs>
          <w:tab w:val="num" w:pos="2094"/>
        </w:tabs>
        <w:ind w:left="2094" w:hanging="360"/>
      </w:pPr>
      <w:rPr>
        <w:rFonts w:ascii="Symbol" w:hAnsi="Symbol" w:hint="default"/>
      </w:rPr>
    </w:lvl>
    <w:lvl w:ilvl="4" w:tplc="04190003" w:tentative="1">
      <w:start w:val="1"/>
      <w:numFmt w:val="bullet"/>
      <w:lvlText w:val="o"/>
      <w:lvlJc w:val="left"/>
      <w:pPr>
        <w:tabs>
          <w:tab w:val="num" w:pos="2814"/>
        </w:tabs>
        <w:ind w:left="2814" w:hanging="360"/>
      </w:pPr>
      <w:rPr>
        <w:rFonts w:ascii="Courier New" w:hAnsi="Courier New" w:cs="Courier New" w:hint="default"/>
      </w:rPr>
    </w:lvl>
    <w:lvl w:ilvl="5" w:tplc="04190005" w:tentative="1">
      <w:start w:val="1"/>
      <w:numFmt w:val="bullet"/>
      <w:lvlText w:val=""/>
      <w:lvlJc w:val="left"/>
      <w:pPr>
        <w:tabs>
          <w:tab w:val="num" w:pos="3534"/>
        </w:tabs>
        <w:ind w:left="3534" w:hanging="360"/>
      </w:pPr>
      <w:rPr>
        <w:rFonts w:ascii="Wingdings" w:hAnsi="Wingdings" w:hint="default"/>
      </w:rPr>
    </w:lvl>
    <w:lvl w:ilvl="6" w:tplc="04190001" w:tentative="1">
      <w:start w:val="1"/>
      <w:numFmt w:val="bullet"/>
      <w:lvlText w:val=""/>
      <w:lvlJc w:val="left"/>
      <w:pPr>
        <w:tabs>
          <w:tab w:val="num" w:pos="4254"/>
        </w:tabs>
        <w:ind w:left="4254" w:hanging="360"/>
      </w:pPr>
      <w:rPr>
        <w:rFonts w:ascii="Symbol" w:hAnsi="Symbol" w:hint="default"/>
      </w:rPr>
    </w:lvl>
    <w:lvl w:ilvl="7" w:tplc="04190003" w:tentative="1">
      <w:start w:val="1"/>
      <w:numFmt w:val="bullet"/>
      <w:lvlText w:val="o"/>
      <w:lvlJc w:val="left"/>
      <w:pPr>
        <w:tabs>
          <w:tab w:val="num" w:pos="4974"/>
        </w:tabs>
        <w:ind w:left="4974" w:hanging="360"/>
      </w:pPr>
      <w:rPr>
        <w:rFonts w:ascii="Courier New" w:hAnsi="Courier New" w:cs="Courier New" w:hint="default"/>
      </w:rPr>
    </w:lvl>
    <w:lvl w:ilvl="8" w:tplc="04190005" w:tentative="1">
      <w:start w:val="1"/>
      <w:numFmt w:val="bullet"/>
      <w:lvlText w:val=""/>
      <w:lvlJc w:val="left"/>
      <w:pPr>
        <w:tabs>
          <w:tab w:val="num" w:pos="5694"/>
        </w:tabs>
        <w:ind w:left="5694" w:hanging="360"/>
      </w:pPr>
      <w:rPr>
        <w:rFonts w:ascii="Wingdings" w:hAnsi="Wingdings" w:hint="default"/>
      </w:rPr>
    </w:lvl>
  </w:abstractNum>
  <w:abstractNum w:abstractNumId="1">
    <w:nsid w:val="2EE95AE4"/>
    <w:multiLevelType w:val="multilevel"/>
    <w:tmpl w:val="2F50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F7505C"/>
    <w:multiLevelType w:val="hybridMultilevel"/>
    <w:tmpl w:val="1ADE15E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F0E4202"/>
    <w:multiLevelType w:val="hybridMultilevel"/>
    <w:tmpl w:val="EC644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3C"/>
    <w:rsid w:val="001F2838"/>
    <w:rsid w:val="007F3C7E"/>
    <w:rsid w:val="00BA41CC"/>
    <w:rsid w:val="00F5283C"/>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D499E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5283C"/>
    <w:pPr>
      <w:spacing w:before="100" w:beforeAutospacing="1" w:after="100" w:afterAutospacing="1"/>
    </w:pPr>
    <w:rPr>
      <w:rFonts w:ascii="Times New Roman" w:eastAsia="Times New Roman" w:hAnsi="Times New Roman" w:cs="Times New Roman"/>
      <w:lang w:eastAsia="ru-RU"/>
    </w:rPr>
  </w:style>
  <w:style w:type="character" w:styleId="a4">
    <w:name w:val="Emphasis"/>
    <w:basedOn w:val="a0"/>
    <w:qFormat/>
    <w:rsid w:val="00F5283C"/>
    <w:rPr>
      <w:i/>
      <w:iCs/>
    </w:rPr>
  </w:style>
  <w:style w:type="paragraph" w:styleId="a5">
    <w:name w:val="List Paragraph"/>
    <w:basedOn w:val="a"/>
    <w:uiPriority w:val="34"/>
    <w:qFormat/>
    <w:rsid w:val="00F5283C"/>
    <w:pPr>
      <w:spacing w:after="200" w:line="276" w:lineRule="auto"/>
      <w:ind w:left="720"/>
      <w:contextualSpacing/>
    </w:pPr>
    <w:rPr>
      <w:sz w:val="22"/>
      <w:szCs w:val="22"/>
    </w:rPr>
  </w:style>
  <w:style w:type="table" w:styleId="a6">
    <w:name w:val="Table Grid"/>
    <w:basedOn w:val="a1"/>
    <w:rsid w:val="00F5283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rsid w:val="00F5283C"/>
    <w:pPr>
      <w:spacing w:before="100" w:beforeAutospacing="1" w:after="100" w:afterAutospacing="1"/>
    </w:pPr>
    <w:rPr>
      <w:rFonts w:ascii="Times New Roman" w:eastAsia="Times New Roman" w:hAnsi="Times New Roman" w:cs="Times New Roman"/>
      <w:lang w:eastAsia="ru-RU"/>
    </w:rPr>
  </w:style>
  <w:style w:type="character" w:customStyle="1" w:styleId="c1">
    <w:name w:val="c1"/>
    <w:basedOn w:val="a0"/>
    <w:rsid w:val="00F52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1998</Words>
  <Characters>11390</Characters>
  <Application>Microsoft Macintosh Word</Application>
  <DocSecurity>0</DocSecurity>
  <Lines>94</Lines>
  <Paragraphs>26</Paragraphs>
  <ScaleCrop>false</ScaleCrop>
  <LinksUpToDate>false</LinksUpToDate>
  <CharactersWithSpaces>13362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2021-04-19T15:23:00Z</dcterms:created>
  <dcterms:modified xsi:type="dcterms:W3CDTF">2021-04-19T15:27:00Z</dcterms:modified>
</cp:coreProperties>
</file>