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11" w:rsidRPr="00F32C11" w:rsidRDefault="00F32C11" w:rsidP="00F32C11">
      <w:pPr>
        <w:pBdr>
          <w:bottom w:val="single" w:sz="6" w:space="0" w:color="D6DDB9"/>
        </w:pBdr>
        <w:spacing w:before="120" w:after="120" w:line="502" w:lineRule="atLeast"/>
        <w:ind w:left="143" w:right="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32C1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Использование </w:t>
      </w:r>
      <w:proofErr w:type="spellStart"/>
      <w:proofErr w:type="gramStart"/>
      <w:r w:rsidRPr="00F32C1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ИКТ-технологий</w:t>
      </w:r>
      <w:proofErr w:type="spellEnd"/>
      <w:proofErr w:type="gramEnd"/>
      <w:r w:rsidRPr="00F32C1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образовательном процессе в условиях введения ФГОС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                                     </w:t>
      </w:r>
      <w:r>
        <w:rPr>
          <w:color w:val="444444"/>
          <w:sz w:val="28"/>
          <w:szCs w:val="28"/>
        </w:rPr>
        <w:t xml:space="preserve">              </w:t>
      </w:r>
      <w:r w:rsidRPr="00F32C11">
        <w:rPr>
          <w:color w:val="444444"/>
          <w:sz w:val="28"/>
          <w:szCs w:val="28"/>
        </w:rPr>
        <w:t xml:space="preserve">  Подготовила: Рожкова Алла Александровна, 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                                  </w:t>
      </w:r>
      <w:r>
        <w:rPr>
          <w:color w:val="444444"/>
          <w:sz w:val="28"/>
          <w:szCs w:val="28"/>
        </w:rPr>
        <w:t xml:space="preserve">                         </w:t>
      </w:r>
      <w:r w:rsidRPr="00F32C11">
        <w:rPr>
          <w:color w:val="444444"/>
          <w:sz w:val="28"/>
          <w:szCs w:val="28"/>
        </w:rPr>
        <w:t xml:space="preserve"> Учитель начальных классов</w:t>
      </w:r>
      <w:r>
        <w:rPr>
          <w:color w:val="444444"/>
          <w:sz w:val="28"/>
          <w:szCs w:val="28"/>
        </w:rPr>
        <w:t xml:space="preserve">, </w:t>
      </w:r>
      <w:r w:rsidRPr="00F32C11">
        <w:rPr>
          <w:color w:val="444444"/>
          <w:sz w:val="28"/>
          <w:szCs w:val="28"/>
        </w:rPr>
        <w:t xml:space="preserve"> г</w:t>
      </w:r>
      <w:proofErr w:type="gramStart"/>
      <w:r w:rsidRPr="00F32C11">
        <w:rPr>
          <w:color w:val="444444"/>
          <w:sz w:val="28"/>
          <w:szCs w:val="28"/>
        </w:rPr>
        <w:t>.С</w:t>
      </w:r>
      <w:proofErr w:type="gramEnd"/>
      <w:r w:rsidRPr="00F32C11">
        <w:rPr>
          <w:color w:val="444444"/>
          <w:sz w:val="28"/>
          <w:szCs w:val="28"/>
        </w:rPr>
        <w:t>моленск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Сегодня переход российского образования на федеральные государственные образовательные стандарты второго поколения неразрывно связан с радикальным повышением уровня информатизации всей системы образования. Ведь современное информационное общество предъявляет к нему самые высокие требования.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В ФГОС второго поколения явно учитывается реальность и тенденции современного образования: ИК</w:t>
      </w:r>
      <w:proofErr w:type="gramStart"/>
      <w:r w:rsidRPr="00F32C11">
        <w:rPr>
          <w:color w:val="444444"/>
          <w:sz w:val="28"/>
          <w:szCs w:val="28"/>
        </w:rPr>
        <w:t>Т-</w:t>
      </w:r>
      <w:proofErr w:type="gramEnd"/>
      <w:r w:rsidRPr="00F32C11">
        <w:rPr>
          <w:color w:val="444444"/>
          <w:sz w:val="28"/>
          <w:szCs w:val="28"/>
        </w:rPr>
        <w:t xml:space="preserve"> технологии пронизывают буквально все сферы и структуры школы будущего. Поэтому неслучайно в новых стандартах впервые в ряду основных </w:t>
      </w:r>
      <w:proofErr w:type="spellStart"/>
      <w:r w:rsidRPr="00F32C11">
        <w:rPr>
          <w:color w:val="444444"/>
          <w:sz w:val="28"/>
          <w:szCs w:val="28"/>
        </w:rPr>
        <w:t>метапредметных</w:t>
      </w:r>
      <w:proofErr w:type="spellEnd"/>
      <w:r w:rsidRPr="00F32C11">
        <w:rPr>
          <w:color w:val="444444"/>
          <w:sz w:val="28"/>
          <w:szCs w:val="28"/>
        </w:rPr>
        <w:t xml:space="preserve"> результатов освоения учащимся основной образовательной программы отмечается формирование и развитие компетентности в области использования информационно-коммуникационных технологий (ИКТ– </w:t>
      </w:r>
      <w:proofErr w:type="gramStart"/>
      <w:r w:rsidRPr="00F32C11">
        <w:rPr>
          <w:color w:val="444444"/>
          <w:sz w:val="28"/>
          <w:szCs w:val="28"/>
        </w:rPr>
        <w:t>ко</w:t>
      </w:r>
      <w:proofErr w:type="gramEnd"/>
      <w:r w:rsidRPr="00F32C11">
        <w:rPr>
          <w:color w:val="444444"/>
          <w:sz w:val="28"/>
          <w:szCs w:val="28"/>
        </w:rPr>
        <w:t>мпетенции)", как одной из важнейших компетенций, которую новая школа должна дать своим будущим выпускникам. Программа направлена на формирование и развитие ИКТ компетенций обучающихся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и сети Интернет".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Из выше сказанного следует, что для реализации ФГОС современный учитель обязан  быть информационно грамотным. Что же такое информационная грамотность? Информационная грамотность – это: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· умение определять возможные источники информации и стратегию ее поиска, получать ее;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· умение анализировать полученную информацию, используя различного рода схемы, таблицы для фиксации результатов;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· умение оценивать информацию с точки зрения ее достоверности, точности, достаточности для решения проблемы (задачи);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· умение ощущать потребность в дополнительной информации, получать ее, если это возможно;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· умение использовать результаты процессов поиска, получения, анализа и оценки информации для принятия решений;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· 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lastRenderedPageBreak/>
        <w:t>· умение использовать современные технологии при работе с информацией;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· умение работать с информацией индивидуально и в группе.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Использование информационных технологий на уроке способствует активизации внимания, восприятия, мышления, воображения, памяти, 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свидетельствует, что педагог может добиваться серьёзных качественных результатов, работая с учащимися в современных условиях с использованием информационных технологий на своих уроках и во внеклассной деятельности.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За последние годы роль информатики в развитии общества чрезвычайно возросла. Интернет зарекомендовал себя как отличный и очень гибкий инструмент, позволяющий решать широкий спектр задач, где есть возможность самостоятельно приобретать новые знания, работать с различными </w:t>
      </w:r>
      <w:r w:rsidR="00F305E8">
        <w:rPr>
          <w:color w:val="444444"/>
          <w:sz w:val="28"/>
          <w:szCs w:val="28"/>
        </w:rPr>
        <w:t xml:space="preserve">источниками информации. </w:t>
      </w:r>
      <w:proofErr w:type="spellStart"/>
      <w:r w:rsidR="00F305E8">
        <w:rPr>
          <w:color w:val="444444"/>
          <w:sz w:val="28"/>
          <w:szCs w:val="28"/>
        </w:rPr>
        <w:t>Мультиме</w:t>
      </w:r>
      <w:r w:rsidRPr="00F32C11">
        <w:rPr>
          <w:color w:val="444444"/>
          <w:sz w:val="28"/>
          <w:szCs w:val="28"/>
        </w:rPr>
        <w:t>дийные</w:t>
      </w:r>
      <w:proofErr w:type="spellEnd"/>
      <w:r w:rsidRPr="00F32C11">
        <w:rPr>
          <w:color w:val="444444"/>
          <w:sz w:val="28"/>
          <w:szCs w:val="28"/>
        </w:rPr>
        <w:t xml:space="preserve"> средства нового поколения объединяют в себе все преимущества компьютерных технологий, так как соответствуют тому уровню восприятия информации, которым обладает современное поколение учеников, выросших на телевидении, компьютерах, мобильных телефонах, у которого гораздо выше потребность в визуальной информации и зрительной стимуляции. Использование в процессе обучения компьютерных средств позволяет заинтересовать школьника, выявить интерес, повысить умственные и развить творческие способности. Следует отметить, что в условиях неограниченного доступа к информации в выигрыше остается тот, кто способен оперативно находить, оценивать, отбирать информацию и использовать ее для решения своих проблем. Все большее использование компьютеров позволяет автоматизировать работу и труд учителя при создании методических пособий, тем более что представление различного рода электронных учебников, методических пособий на компьютере имеет ряд важных преимуществ. Во-первых, это автоматизация как самого процесса создания таковых, так и хранения данных в любой необходимой форме. Во-вторых, это работа с практически неограниченным объемом данных. Создание компьютерных технологий в обучении соседствует с изданием учебных пособий новой генерации, отвечающих потребностям личности </w:t>
      </w:r>
      <w:proofErr w:type="gramStart"/>
      <w:r w:rsidRPr="00F32C11">
        <w:rPr>
          <w:color w:val="444444"/>
          <w:sz w:val="28"/>
          <w:szCs w:val="28"/>
        </w:rPr>
        <w:t>обучаемого</w:t>
      </w:r>
      <w:proofErr w:type="gramEnd"/>
      <w:r w:rsidRPr="00F32C11">
        <w:rPr>
          <w:color w:val="444444"/>
          <w:sz w:val="28"/>
          <w:szCs w:val="28"/>
        </w:rPr>
        <w:t>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Современные информационные и коммуникационные технологии позволяют сформировать образовательную среду, в которой возможно достижение важнейших целей образования.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Основными информационно-коммуникационными технологиями, которые </w:t>
      </w:r>
      <w:proofErr w:type="gramStart"/>
      <w:r w:rsidRPr="00F32C11">
        <w:rPr>
          <w:color w:val="444444"/>
          <w:sz w:val="28"/>
          <w:szCs w:val="28"/>
        </w:rPr>
        <w:t>используются в учебном процессе являются</w:t>
      </w:r>
      <w:proofErr w:type="gramEnd"/>
      <w:r w:rsidRPr="00F32C11">
        <w:rPr>
          <w:color w:val="444444"/>
          <w:sz w:val="28"/>
          <w:szCs w:val="28"/>
        </w:rPr>
        <w:t>: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— офисные технологии — позволяют подготовить большинство учебных материалов в MS </w:t>
      </w:r>
      <w:proofErr w:type="spellStart"/>
      <w:r w:rsidRPr="00F32C11">
        <w:rPr>
          <w:color w:val="444444"/>
          <w:sz w:val="28"/>
          <w:szCs w:val="28"/>
        </w:rPr>
        <w:t>word</w:t>
      </w:r>
      <w:proofErr w:type="spellEnd"/>
      <w:r w:rsidRPr="00F32C11">
        <w:rPr>
          <w:color w:val="444444"/>
          <w:sz w:val="28"/>
          <w:szCs w:val="28"/>
        </w:rPr>
        <w:t xml:space="preserve">, MS </w:t>
      </w:r>
      <w:proofErr w:type="spellStart"/>
      <w:r w:rsidRPr="00F32C11">
        <w:rPr>
          <w:color w:val="444444"/>
          <w:sz w:val="28"/>
          <w:szCs w:val="28"/>
        </w:rPr>
        <w:t>excel</w:t>
      </w:r>
      <w:proofErr w:type="spellEnd"/>
      <w:r w:rsidRPr="00F32C11">
        <w:rPr>
          <w:color w:val="444444"/>
          <w:sz w:val="28"/>
          <w:szCs w:val="28"/>
        </w:rPr>
        <w:t xml:space="preserve">, MS </w:t>
      </w:r>
      <w:proofErr w:type="spellStart"/>
      <w:r w:rsidRPr="00F32C11">
        <w:rPr>
          <w:color w:val="444444"/>
          <w:sz w:val="28"/>
          <w:szCs w:val="28"/>
        </w:rPr>
        <w:t>powerpoint</w:t>
      </w:r>
      <w:proofErr w:type="spellEnd"/>
      <w:r w:rsidRPr="00F32C11">
        <w:rPr>
          <w:color w:val="444444"/>
          <w:sz w:val="28"/>
          <w:szCs w:val="28"/>
        </w:rPr>
        <w:t xml:space="preserve">, MS </w:t>
      </w:r>
      <w:proofErr w:type="spellStart"/>
      <w:r w:rsidRPr="00F32C11">
        <w:rPr>
          <w:color w:val="444444"/>
          <w:sz w:val="28"/>
          <w:szCs w:val="28"/>
        </w:rPr>
        <w:t>access</w:t>
      </w:r>
      <w:proofErr w:type="spellEnd"/>
      <w:r w:rsidRPr="00F32C11">
        <w:rPr>
          <w:color w:val="444444"/>
          <w:sz w:val="28"/>
          <w:szCs w:val="28"/>
        </w:rPr>
        <w:t>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lastRenderedPageBreak/>
        <w:t>— сетевые технологии — позволяют использовать учебные материалы в рамках локальной сети учебного заведения, а также глобальной сети Интернет;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proofErr w:type="gramStart"/>
      <w:r w:rsidRPr="00F32C11">
        <w:rPr>
          <w:color w:val="444444"/>
          <w:sz w:val="28"/>
          <w:szCs w:val="28"/>
        </w:rPr>
        <w:t>— телекоммуникационные технологии — теле-, видео- и почтовые конференции, чаты, форумы, электронная почта;</w:t>
      </w:r>
      <w:proofErr w:type="gramEnd"/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— специализированное программное обеспечение — обеспечивает электронный документооборот учебного заведения, различные контролирующие мероприятия, управление учебным заведением.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На сегодняшний день внедрение ИКТ осуществляется по следующим направлениям: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1.   построение урока с применением программных мультимедиа средств: обучающих программ и презентаций, электронных учебников, видеороликов.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2.   осуществление автоматического контроля: использование готовых тестов, создание собственных тестов, применяя тестовые оболочки.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3.   организация и проведение лабораторных практикумов с виртуальными моделями. Многие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4.   обработка результатов эксперимента.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5.   разработка методических программных средств.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6.   использование ресурсов интернет.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7.    коммуникационные технологии: дистанционные олимпиады, дистанционное обучение, сетевое методическое объединение.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Одной из наиболее удачных форм применения информационных технологий на уроках является создание и использование </w:t>
      </w:r>
      <w:proofErr w:type="spellStart"/>
      <w:r w:rsidRPr="00F32C11">
        <w:rPr>
          <w:color w:val="444444"/>
          <w:sz w:val="28"/>
          <w:szCs w:val="28"/>
        </w:rPr>
        <w:t>мультимедийных</w:t>
      </w:r>
      <w:proofErr w:type="spellEnd"/>
      <w:r w:rsidRPr="00F32C11">
        <w:rPr>
          <w:color w:val="444444"/>
          <w:sz w:val="28"/>
          <w:szCs w:val="28"/>
        </w:rPr>
        <w:t xml:space="preserve"> презентаций.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proofErr w:type="spellStart"/>
      <w:r w:rsidRPr="00F32C11">
        <w:rPr>
          <w:color w:val="444444"/>
          <w:sz w:val="28"/>
          <w:szCs w:val="28"/>
        </w:rPr>
        <w:t>Мультимедийные</w:t>
      </w:r>
      <w:proofErr w:type="spellEnd"/>
      <w:r w:rsidRPr="00F32C11">
        <w:rPr>
          <w:color w:val="444444"/>
          <w:sz w:val="28"/>
          <w:szCs w:val="28"/>
        </w:rPr>
        <w:t xml:space="preserve"> презентации (ММП) — это удобный и эффектный способ представления информации с помощью компьютерных программ. ММП можно рассматривать как дидактическое средство обучения и можно </w:t>
      </w:r>
      <w:r w:rsidRPr="00F32C11">
        <w:rPr>
          <w:color w:val="444444"/>
          <w:sz w:val="28"/>
          <w:szCs w:val="28"/>
        </w:rPr>
        <w:lastRenderedPageBreak/>
        <w:t>отнести к электронным учебным пособиям только вспомогательному, используемому учителем на уроке и требующее его комментариев и дополнений.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Основным отличием презентаций от остальных способов представления информации является их особая насыщенность содержанием и интерактивность.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Использование </w:t>
      </w:r>
      <w:proofErr w:type="spellStart"/>
      <w:r w:rsidRPr="00F32C11">
        <w:rPr>
          <w:color w:val="444444"/>
          <w:sz w:val="28"/>
          <w:szCs w:val="28"/>
        </w:rPr>
        <w:t>мультимедийных</w:t>
      </w:r>
      <w:proofErr w:type="spellEnd"/>
      <w:r w:rsidRPr="00F32C11">
        <w:rPr>
          <w:color w:val="444444"/>
          <w:sz w:val="28"/>
          <w:szCs w:val="28"/>
        </w:rPr>
        <w:t xml:space="preserve">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Подача учебного материала в виде </w:t>
      </w:r>
      <w:proofErr w:type="spellStart"/>
      <w:r w:rsidRPr="00F32C11">
        <w:rPr>
          <w:color w:val="444444"/>
          <w:sz w:val="28"/>
          <w:szCs w:val="28"/>
        </w:rPr>
        <w:t>мультимедийной</w:t>
      </w:r>
      <w:proofErr w:type="spellEnd"/>
      <w:r w:rsidRPr="00F32C11">
        <w:rPr>
          <w:color w:val="444444"/>
          <w:sz w:val="28"/>
          <w:szCs w:val="28"/>
        </w:rPr>
        <w:t xml:space="preserve"> презентации сокращает время обучения. </w:t>
      </w:r>
      <w:proofErr w:type="gramStart"/>
      <w:r w:rsidRPr="00F32C11">
        <w:rPr>
          <w:color w:val="444444"/>
          <w:sz w:val="28"/>
          <w:szCs w:val="28"/>
        </w:rPr>
        <w:t>При использовании электронных презентаций выгодно сочетаются словесные методы обучения (рассказ, лекция) с наглядными (просмотр рисунков, схем, фотографий, географических карт), что позволяет учителю излагать урок в разных формах: в виде монолога (рассказ, объяснение, лекция, разъяснение приемов работы), беседы, дискуссии.</w:t>
      </w:r>
      <w:proofErr w:type="gramEnd"/>
      <w:r w:rsidRPr="00F32C11">
        <w:rPr>
          <w:color w:val="444444"/>
          <w:sz w:val="28"/>
          <w:szCs w:val="28"/>
        </w:rPr>
        <w:t xml:space="preserve"> Наибольшими возможностями обладает эвристическая беседа с постановкой проблемных вопросов.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Современные учебники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В достижении поставленной цели обучения (развитие компетентности в области использования информационно-коммуникационных технологий) могут помочь электронные учебники которые: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— реализуют </w:t>
      </w:r>
      <w:proofErr w:type="gramStart"/>
      <w:r w:rsidRPr="00F32C11">
        <w:rPr>
          <w:color w:val="444444"/>
          <w:sz w:val="28"/>
          <w:szCs w:val="28"/>
        </w:rPr>
        <w:t>личностно-ориентированный</w:t>
      </w:r>
      <w:proofErr w:type="gramEnd"/>
      <w:r w:rsidRPr="00F32C11">
        <w:rPr>
          <w:color w:val="444444"/>
          <w:sz w:val="28"/>
          <w:szCs w:val="28"/>
        </w:rPr>
        <w:t xml:space="preserve"> и </w:t>
      </w:r>
      <w:proofErr w:type="spellStart"/>
      <w:r w:rsidRPr="00F32C11">
        <w:rPr>
          <w:color w:val="444444"/>
          <w:sz w:val="28"/>
          <w:szCs w:val="28"/>
        </w:rPr>
        <w:t>деятельностный</w:t>
      </w:r>
      <w:proofErr w:type="spellEnd"/>
      <w:r w:rsidRPr="00F32C11">
        <w:rPr>
          <w:color w:val="444444"/>
          <w:sz w:val="28"/>
          <w:szCs w:val="28"/>
        </w:rPr>
        <w:t xml:space="preserve"> подхода к обучению;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— помогают отказаться от репродуктивного стиля в организации практической деятельности для творческого развития личности.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Отличительными особенностями электронных учебников является их структура, web-ориентированный интерфейс, использующий разнообразные возможности гипермедиа, что гарантирует быструю к ним адаптацию и учащихся, и учителей.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proofErr w:type="spellStart"/>
      <w:r w:rsidRPr="00F32C11">
        <w:rPr>
          <w:color w:val="444444"/>
          <w:sz w:val="28"/>
          <w:szCs w:val="28"/>
        </w:rPr>
        <w:t>Мультимедийные</w:t>
      </w:r>
      <w:proofErr w:type="spellEnd"/>
      <w:r w:rsidRPr="00F32C11">
        <w:rPr>
          <w:color w:val="444444"/>
          <w:sz w:val="28"/>
          <w:szCs w:val="28"/>
        </w:rPr>
        <w:t xml:space="preserve"> учебники органично вписываются в сценарий занятий любого типа и дают хороший эффект в сочетании с  интерактивной доской, возможностями локальной сети и Интернета, являясь основой для </w:t>
      </w:r>
      <w:proofErr w:type="spellStart"/>
      <w:proofErr w:type="gramStart"/>
      <w:r w:rsidRPr="00F32C11">
        <w:rPr>
          <w:color w:val="444444"/>
          <w:sz w:val="28"/>
          <w:szCs w:val="28"/>
        </w:rPr>
        <w:t>интернет-уроков</w:t>
      </w:r>
      <w:proofErr w:type="spellEnd"/>
      <w:proofErr w:type="gramEnd"/>
      <w:r w:rsidRPr="00F32C11">
        <w:rPr>
          <w:color w:val="444444"/>
          <w:sz w:val="28"/>
          <w:szCs w:val="28"/>
        </w:rPr>
        <w:t>, построенных по принципу интерактивного видео.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Использование интерактивных электронных досок на уроках не только облегчает подготовку и проведение урока, но и открывает такие возможности, которые до появления интерактивных досок просто не существовали. Интерактивная доска является незаменимым помощником во внедрении инновационных методов обучения в школе.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В состав программного обеспечения электронной интерактивной доски входят различные спецэффекты (например, Фонарик, Шторка), которые </w:t>
      </w:r>
      <w:r w:rsidRPr="00F32C11">
        <w:rPr>
          <w:color w:val="444444"/>
          <w:sz w:val="28"/>
          <w:szCs w:val="28"/>
        </w:rPr>
        <w:lastRenderedPageBreak/>
        <w:t>позволяют акцентировать внимание учеников на наиболее существенных фрагментах урока, что также способствует пониманию и усвоению материала. Если нужно, чтобы ученики видели не весь материал, а некоторую его часть (например, самостоятельная работа по решению уравнений), то Шторкой можно закрыть с нужной степенью прозрачности часть интерактивной доски. Шторку учитель открывает в конце, чтобы ученики могли проверить правильность своих решений.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Еще одним важным свойством электронной интерактивной доски является </w:t>
      </w:r>
      <w:proofErr w:type="spellStart"/>
      <w:r w:rsidRPr="00F32C11">
        <w:rPr>
          <w:color w:val="444444"/>
          <w:sz w:val="28"/>
          <w:szCs w:val="28"/>
        </w:rPr>
        <w:t>мультимедийность</w:t>
      </w:r>
      <w:proofErr w:type="spellEnd"/>
      <w:r w:rsidRPr="00F32C11">
        <w:rPr>
          <w:color w:val="444444"/>
          <w:sz w:val="28"/>
          <w:szCs w:val="28"/>
        </w:rPr>
        <w:t>. На доске можно не только показывать статические изображения, но и демонстрировать слайд-шоу, воспроизводить анимацию и видеоролики, т.е. использовать электронную интерактивную доску как экран, можно также скачивать из Интернета и показывать на большом экране опыты по физике или химии, воспроизведение которых в школьных условиях невозможно. При демонстрациях на интерактивной доске можно делать пометки цветными маркерами, выделяя наиболее важные фрагменты.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Материал каждого урока со всеми сделанными пометками можно сохранить в файле, чтобы потом скопировать его на носители или распечатать в нужном количестве экземпляров для раздачи ученикам, переслать по электронной почте или поместить в архив для последующего анализа, редактирования и использования.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Следует отметить, что на компьютерной доске в памяти остаются все ходы и передвижения в процессе решения поставленной учителем задачи. Для учителя это тоже очень важно, потому что он может обратиться к этому материалу и проанализировать успешность учеников, а также при необходимости может показать родителям, какие задачи они решают на уроке.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Подготовка занятия с использованием интерактивной доски предполагает большую временную нагрузку на преподавателя по формированию материала в электронном виде. Однако этот трудоемкий процесс приносит весьма богатые плоды.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Доска способна наглядно и мобильно представить то, что трудно или скучно объяснять словами. Она выводит визуальную составляющую учебных процессов на гораздо более высокий уровень и существенно «развязывает руки» преподавателю, предоставляя возможность создавать динамичные уроки, которые захватывают внимание студентов. На ней можно размещать большое количество разноплановой информации, плотность которой намного выше, чем на обычной доске.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Специальное программное обеспечение (ПО) позволяет преподавателю создавать авторские уроки, Таким образом, интерактивная доска: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• делает занятия интересными и развивает мотивацию </w:t>
      </w:r>
      <w:proofErr w:type="gramStart"/>
      <w:r w:rsidRPr="00F32C11">
        <w:rPr>
          <w:color w:val="444444"/>
          <w:sz w:val="28"/>
          <w:szCs w:val="28"/>
        </w:rPr>
        <w:t>обучающихся</w:t>
      </w:r>
      <w:proofErr w:type="gramEnd"/>
      <w:r w:rsidRPr="00F32C11">
        <w:rPr>
          <w:color w:val="444444"/>
          <w:sz w:val="28"/>
          <w:szCs w:val="28"/>
        </w:rPr>
        <w:t>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• предоставляет больше возможностей для участия в коллективной работе, развития личных и социальных навыков;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lastRenderedPageBreak/>
        <w:t>• освобождает от необходимости записывать благодаря возможности сохранять и печатать все, что появляется на доске;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• обучающиеся начинают понимать более сложные идеи в результате более ясной, эффективной и динамичной подачи материала;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• позволяет использовать различные стили обучения;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• </w:t>
      </w:r>
      <w:proofErr w:type="gramStart"/>
      <w:r w:rsidRPr="00F32C11">
        <w:rPr>
          <w:color w:val="444444"/>
          <w:sz w:val="28"/>
          <w:szCs w:val="28"/>
        </w:rPr>
        <w:t>обучающиеся</w:t>
      </w:r>
      <w:proofErr w:type="gramEnd"/>
      <w:r w:rsidRPr="00F32C11">
        <w:rPr>
          <w:color w:val="444444"/>
          <w:sz w:val="28"/>
          <w:szCs w:val="28"/>
        </w:rPr>
        <w:t xml:space="preserve"> работают более творчески и становятся уверенными в себе;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• позволяет использовать исследовательские, информационно-поисковые и аналитические методы работы с информацией.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Использование компьютера в учебном процессе дает возможность накопить в банке данных необходимый дидактический материал: варианты контрольных, экзаменационных, самостоятельных работ; подборку задач, упражнений и тестов в бланочном варианте.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Наличие в кабинете большого количества цифровых образовательных ресурсов (ЦОР) дает возможность учителю использовать их на различных этапах обучения.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 xml:space="preserve">Использование новых информационных технологий в школе позволяет существенно повысить интерес детей к учебе, </w:t>
      </w:r>
      <w:proofErr w:type="gramStart"/>
      <w:r w:rsidRPr="00F32C11">
        <w:rPr>
          <w:color w:val="444444"/>
          <w:sz w:val="28"/>
          <w:szCs w:val="28"/>
        </w:rPr>
        <w:t>а</w:t>
      </w:r>
      <w:proofErr w:type="gramEnd"/>
      <w:r w:rsidRPr="00F32C11">
        <w:rPr>
          <w:color w:val="444444"/>
          <w:sz w:val="28"/>
          <w:szCs w:val="28"/>
        </w:rPr>
        <w:t xml:space="preserve"> следовательно, и улучшить качество знаний учащихся.</w:t>
      </w:r>
    </w:p>
    <w:p w:rsidR="00F32C11" w:rsidRPr="00F32C11" w:rsidRDefault="00F32C11" w:rsidP="00F32C11">
      <w:pPr>
        <w:pStyle w:val="a3"/>
        <w:shd w:val="clear" w:color="auto" w:fill="FFFFFF"/>
        <w:spacing w:before="86" w:beforeAutospacing="0" w:after="86" w:afterAutospacing="0"/>
        <w:ind w:right="143"/>
        <w:jc w:val="both"/>
        <w:rPr>
          <w:color w:val="444444"/>
          <w:sz w:val="28"/>
          <w:szCs w:val="28"/>
        </w:rPr>
      </w:pPr>
      <w:r w:rsidRPr="00F32C11">
        <w:rPr>
          <w:color w:val="444444"/>
          <w:sz w:val="28"/>
          <w:szCs w:val="28"/>
        </w:rPr>
        <w:t> </w:t>
      </w:r>
    </w:p>
    <w:p w:rsidR="00EC3954" w:rsidRPr="00F32C11" w:rsidRDefault="00EC3954" w:rsidP="00F32C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3954" w:rsidRPr="00F3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F32C11"/>
    <w:rsid w:val="00EC3954"/>
    <w:rsid w:val="00F305E8"/>
    <w:rsid w:val="00F3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2C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1905</Words>
  <Characters>10860</Characters>
  <Application>Microsoft Office Word</Application>
  <DocSecurity>0</DocSecurity>
  <Lines>90</Lines>
  <Paragraphs>25</Paragraphs>
  <ScaleCrop>false</ScaleCrop>
  <Company>Microsoft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2021-10-15T07:18:00Z</dcterms:created>
  <dcterms:modified xsi:type="dcterms:W3CDTF">2021-10-15T07:23:00Z</dcterms:modified>
</cp:coreProperties>
</file>