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p>
    <w:p w:rsidR="00832AD6" w:rsidRPr="00832AD6" w:rsidRDefault="00832AD6" w:rsidP="00832AD6">
      <w:pPr>
        <w:spacing w:before="75" w:after="150" w:line="312" w:lineRule="atLeast"/>
        <w:jc w:val="center"/>
        <w:outlineLvl w:val="0"/>
        <w:rPr>
          <w:rFonts w:ascii="Open Sans" w:eastAsia="Times New Roman" w:hAnsi="Open Sans" w:cs="Times New Roman"/>
          <w:bCs/>
          <w:color w:val="000000"/>
          <w:kern w:val="36"/>
          <w:sz w:val="24"/>
          <w:szCs w:val="24"/>
          <w:lang w:eastAsia="ru-RU"/>
        </w:rPr>
      </w:pPr>
      <w:r>
        <w:rPr>
          <w:rFonts w:ascii="Open Sans" w:eastAsia="Times New Roman" w:hAnsi="Open Sans" w:cs="Times New Roman"/>
          <w:bCs/>
          <w:color w:val="000000"/>
          <w:kern w:val="36"/>
          <w:sz w:val="24"/>
          <w:szCs w:val="24"/>
          <w:lang w:eastAsia="ru-RU"/>
        </w:rPr>
        <w:t>Методическая разработка по теме:</w:t>
      </w:r>
    </w:p>
    <w:p w:rsidR="008136DC" w:rsidRDefault="008136DC" w:rsidP="008136DC">
      <w:pPr>
        <w:spacing w:before="75" w:after="150" w:line="312" w:lineRule="atLeast"/>
        <w:outlineLvl w:val="0"/>
        <w:rPr>
          <w:rFonts w:ascii="Open Sans" w:eastAsia="Times New Roman" w:hAnsi="Open Sans" w:cs="Times New Roman"/>
          <w:b/>
          <w:bCs/>
          <w:color w:val="000000"/>
          <w:kern w:val="36"/>
          <w:sz w:val="32"/>
          <w:szCs w:val="32"/>
          <w:lang w:eastAsia="ru-RU"/>
        </w:rPr>
      </w:pPr>
      <w:r w:rsidRPr="008136DC">
        <w:rPr>
          <w:rFonts w:ascii="Open Sans" w:eastAsia="Times New Roman" w:hAnsi="Open Sans" w:cs="Times New Roman"/>
          <w:b/>
          <w:bCs/>
          <w:color w:val="000000"/>
          <w:kern w:val="36"/>
          <w:sz w:val="32"/>
          <w:szCs w:val="32"/>
          <w:lang w:eastAsia="ru-RU"/>
        </w:rPr>
        <w:t xml:space="preserve"> «Использование ИКТ на уроках английского языка»</w:t>
      </w: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136DC">
      <w:pPr>
        <w:spacing w:before="75" w:after="150" w:line="312" w:lineRule="atLeast"/>
        <w:outlineLvl w:val="0"/>
        <w:rPr>
          <w:rFonts w:ascii="Open Sans" w:eastAsia="Times New Roman" w:hAnsi="Open Sans" w:cs="Times New Roman"/>
          <w:b/>
          <w:bCs/>
          <w:color w:val="000000"/>
          <w:kern w:val="36"/>
          <w:sz w:val="32"/>
          <w:szCs w:val="32"/>
          <w:lang w:eastAsia="ru-RU"/>
        </w:rPr>
      </w:pP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r>
        <w:rPr>
          <w:rFonts w:ascii="Open Sans" w:eastAsia="Times New Roman" w:hAnsi="Open Sans" w:cs="Times New Roman"/>
          <w:bCs/>
          <w:color w:val="000000"/>
          <w:kern w:val="36"/>
          <w:sz w:val="32"/>
          <w:szCs w:val="32"/>
          <w:lang w:eastAsia="ru-RU"/>
        </w:rPr>
        <w:t>Учитель английского языка</w:t>
      </w:r>
    </w:p>
    <w:p w:rsidR="00832AD6" w:rsidRDefault="00063E8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proofErr w:type="spellStart"/>
      <w:r>
        <w:rPr>
          <w:rFonts w:ascii="Open Sans" w:eastAsia="Times New Roman" w:hAnsi="Open Sans" w:cs="Times New Roman"/>
          <w:bCs/>
          <w:color w:val="000000"/>
          <w:kern w:val="36"/>
          <w:sz w:val="32"/>
          <w:szCs w:val="32"/>
          <w:lang w:eastAsia="ru-RU"/>
        </w:rPr>
        <w:t>Кузка</w:t>
      </w:r>
      <w:proofErr w:type="spellEnd"/>
      <w:r>
        <w:rPr>
          <w:rFonts w:ascii="Open Sans" w:eastAsia="Times New Roman" w:hAnsi="Open Sans" w:cs="Times New Roman"/>
          <w:bCs/>
          <w:color w:val="000000"/>
          <w:kern w:val="36"/>
          <w:sz w:val="32"/>
          <w:szCs w:val="32"/>
          <w:lang w:eastAsia="ru-RU"/>
        </w:rPr>
        <w:t xml:space="preserve"> Екатерина Олеговна</w:t>
      </w: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right"/>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Default="00832AD6" w:rsidP="00832AD6">
      <w:pPr>
        <w:spacing w:before="75" w:after="150" w:line="312" w:lineRule="atLeast"/>
        <w:jc w:val="center"/>
        <w:outlineLvl w:val="0"/>
        <w:rPr>
          <w:rFonts w:ascii="Open Sans" w:eastAsia="Times New Roman" w:hAnsi="Open Sans" w:cs="Times New Roman"/>
          <w:bCs/>
          <w:color w:val="000000"/>
          <w:kern w:val="36"/>
          <w:sz w:val="32"/>
          <w:szCs w:val="32"/>
          <w:lang w:eastAsia="ru-RU"/>
        </w:rPr>
      </w:pPr>
    </w:p>
    <w:p w:rsidR="00832AD6" w:rsidRPr="00832AD6" w:rsidRDefault="00832AD6" w:rsidP="00832AD6">
      <w:pPr>
        <w:spacing w:before="75" w:after="150" w:line="312" w:lineRule="atLeast"/>
        <w:jc w:val="center"/>
        <w:outlineLvl w:val="0"/>
        <w:rPr>
          <w:rFonts w:ascii="Open Sans" w:eastAsia="Times New Roman" w:hAnsi="Open Sans" w:cs="Times New Roman"/>
          <w:bCs/>
          <w:color w:val="000000"/>
          <w:kern w:val="36"/>
          <w:sz w:val="28"/>
          <w:szCs w:val="28"/>
          <w:lang w:eastAsia="ru-RU"/>
        </w:rPr>
      </w:pPr>
      <w:r>
        <w:rPr>
          <w:rFonts w:ascii="Open Sans" w:eastAsia="Times New Roman" w:hAnsi="Open Sans" w:cs="Times New Roman"/>
          <w:bCs/>
          <w:color w:val="000000"/>
          <w:kern w:val="36"/>
          <w:sz w:val="28"/>
          <w:szCs w:val="28"/>
          <w:lang w:eastAsia="ru-RU"/>
        </w:rPr>
        <w:t>201</w:t>
      </w:r>
      <w:r w:rsidR="00063E86">
        <w:rPr>
          <w:rFonts w:ascii="Open Sans" w:eastAsia="Times New Roman" w:hAnsi="Open Sans" w:cs="Times New Roman"/>
          <w:bCs/>
          <w:color w:val="000000"/>
          <w:kern w:val="36"/>
          <w:sz w:val="28"/>
          <w:szCs w:val="28"/>
          <w:lang w:eastAsia="ru-RU"/>
        </w:rPr>
        <w:t>9</w:t>
      </w:r>
      <w:r>
        <w:rPr>
          <w:rFonts w:ascii="Open Sans" w:eastAsia="Times New Roman" w:hAnsi="Open Sans" w:cs="Times New Roman"/>
          <w:bCs/>
          <w:color w:val="000000"/>
          <w:kern w:val="36"/>
          <w:sz w:val="28"/>
          <w:szCs w:val="28"/>
          <w:lang w:eastAsia="ru-RU"/>
        </w:rPr>
        <w:t xml:space="preserve"> г.</w:t>
      </w:r>
    </w:p>
    <w:p w:rsidR="00063E86" w:rsidRDefault="00063E86"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p>
    <w:p w:rsidR="00063E86" w:rsidRDefault="00063E86"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p>
    <w:p w:rsidR="00063E86" w:rsidRDefault="00063E86"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Содержание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Глава 1. Теоретические основы применения информационно- коммуникационных технологий в образовательном процессе современной школы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1.1. Разнообразие средств информационно-коммуникационных технологий и возможности их применения в образовательном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1.2.Особенности использования средств информационно-коммуникационных технологий при организации познавательной деятельности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1.3. "Плюсы" и "минусы" информационных технологий в образовательном процессе.</w:t>
      </w:r>
      <w:r w:rsidRPr="008136DC">
        <w:rPr>
          <w:rFonts w:ascii="Verdana" w:eastAsia="Times New Roman" w:hAnsi="Verdana" w:cs="Times New Roman"/>
          <w:color w:val="000000"/>
          <w:sz w:val="20"/>
          <w:szCs w:val="20"/>
          <w:lang w:eastAsia="ru-RU"/>
        </w:rPr>
        <w:br/>
        <w:t>         1.3.а. "Плюсы" информационных технологий в образовательном процессе.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1.3.б. Минусы использования ИКТ и Интернет - ресурсов на уроках английского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1.4. Результативность работы учителя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Глава 2. Использование ИКТ на уроках иностранного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среднем звене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2.1.Применение компьютера на уроках иностранного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Обучение лексике с применением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Обучение грамматической стороне речи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Обучение фонетике и чтению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обучении аудированию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обучении говорению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обучении переводу</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Урок – проект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Изучение новой темы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Итоговый урок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Интернет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Здоровьесберегающие технологии при использовании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Результативность использования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Заключение</w:t>
      </w:r>
    </w:p>
    <w:p w:rsid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Список литературы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lastRenderedPageBreak/>
        <w:t>Введение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современных условиях наиболее актуальной задачей образования является формирование коммуникативной культуры учащихся. ИКТ становится наиболее эффективным средством, способствующим расширению образовательного пространства современной школы.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информационных технологий в учебном процессе значительно повышает эффективность усвоения материала учащимися. Больших результатов можно достичь, применяя данные технологии в преподавании английского языка в младшей и средней школе. В старших классах использование информационных технологий позволяют раскрывать возможности учащихся в создании серьезных исследовательских, проектных работ с мультимедийными презентациями и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Если мы обратимся к “Словарю методических терминов” (авторы: Э.Г.Азимов, А.Н.Щукин), то мы найдем следующее определение: информационные технологии – это “система методов и способов сбора, накопления, хранения, поиска, передачи, обработки и выдачи информации с помощью компьютеров и компьютерных линий связи”.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иностранного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Информационными технологиями, как правило, называют технологии, использующие такие технические средства как аудио, видео, компьютер, Интернет.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обучении иностранному языку широко применяются компьютерные технологии. Специфика компьютера как средства обучения связана с такими его характеристиками как комплексность, универсальность, интерактивность. Интерактивное обучение на основе мультимедийных программ позволяет более полно реализовать целый комплекс методических, дидактических, педагогических и психологических принципов, делает процесс обучения более интересным и творческим. Возможности учитывать уровни языковой подготовки учащихся являются основой для реализации принципов индивидуализации и дифференцированного подхода в обучении. При этом соблюдается принцип доступности и учитывается индивидуальный темп работы каждого ученика. Используя компьютер, можно организовать на уроке индивидуальную, парную и групповую формы работы. Однако необходимо помнить, что компьютер не может заменить учителя на уроке. Необходимо тщательно планировать время работы с компьютером и использовать его именно тогда, когда он действительно необходим.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настоящее время широко используются мультимедийные технологии. Термин “мультимедиа” означает: много сред. Такими информационными средами являются: текст, звук, видео. Программные продукты, использующие все эти формы представления информации, называются мультимедийными.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мультимедийных средств обучения – закономерный этап развития педагогических технологий.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Использование средств информационных и коммуникационных технологий (ИКТ) на уроках иностранного языка достаточно актуальна для развития личности обучаемого и формирования у учащихся следующих компетенций: умений сравнивать преимущества и недостатки различных источников информации, выбирать соответствующие </w:t>
      </w:r>
      <w:r w:rsidRPr="008136DC">
        <w:rPr>
          <w:rFonts w:ascii="Verdana" w:eastAsia="Times New Roman" w:hAnsi="Verdana" w:cs="Times New Roman"/>
          <w:color w:val="000000"/>
          <w:sz w:val="20"/>
          <w:szCs w:val="20"/>
          <w:lang w:eastAsia="ru-RU"/>
        </w:rPr>
        <w:lastRenderedPageBreak/>
        <w:t>технологии ее поиска, создавать и использовать адекватные модели и процедуры изучения и обработки информации и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Актуальность работы: </w:t>
      </w:r>
      <w:r w:rsidRPr="008136DC">
        <w:rPr>
          <w:rFonts w:ascii="Verdana" w:eastAsia="Times New Roman" w:hAnsi="Verdana" w:cs="Times New Roman"/>
          <w:color w:val="000000"/>
          <w:sz w:val="20"/>
          <w:szCs w:val="20"/>
          <w:lang w:eastAsia="ru-RU"/>
        </w:rPr>
        <w:t>Сегодня одни из направлений модернизации школьного образования является внедрение компьютерных технологий и мультимедиа. Это позволяет активизировать аналитическую деятельность учащихся, раскрыть творческие возможности учащихся, стимулировать развивать психические процессы, мышление, восприятие, память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Появление новой информации, рекламы, применение компьютерных технологий на телевидение, распространение игровых приставок, электронных игрушек и компьютеров оказывают огромное влияние на воспитание ребенка и на его восприятие окружающего мира. Поэтому необходимо научить каждого ребенка за небольшой промежуток времени осваивать, преобразовывать и использовать в практической деятельности большой поток информации. Очень важно организовать процесс обучения так, чтобы ребенок активно, с интересом и увлечением работал на уроке, видел свои результаты и мог их оценить.</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Использование компьютера позволяет сделать процесс обучения мобильным, дифференцированным и индивидуальным.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Цель работы:</w:t>
      </w:r>
      <w:r w:rsidRPr="008136DC">
        <w:rPr>
          <w:rFonts w:ascii="Verdana" w:eastAsia="Times New Roman" w:hAnsi="Verdana" w:cs="Times New Roman"/>
          <w:color w:val="000000"/>
          <w:sz w:val="20"/>
          <w:szCs w:val="20"/>
          <w:lang w:eastAsia="ru-RU"/>
        </w:rPr>
        <w:t> выявить эффективность использования ИКТ  на </w:t>
      </w:r>
      <w:hyperlink r:id="rId5" w:tgtFrame="_blank" w:history="1">
        <w:r w:rsidRPr="008136DC">
          <w:rPr>
            <w:rFonts w:ascii="Verdana" w:eastAsia="Times New Roman" w:hAnsi="Verdana" w:cs="Times New Roman"/>
            <w:color w:val="2C7BDE"/>
            <w:sz w:val="20"/>
            <w:szCs w:val="20"/>
            <w:u w:val="single"/>
            <w:lang w:eastAsia="ru-RU"/>
          </w:rPr>
          <w:t>уроке английского языка</w:t>
        </w:r>
      </w:hyperlink>
      <w:r w:rsidRPr="008136DC">
        <w:rPr>
          <w:rFonts w:ascii="Verdana" w:eastAsia="Times New Roman" w:hAnsi="Verdana" w:cs="Times New Roman"/>
          <w:color w:val="000000"/>
          <w:sz w:val="20"/>
          <w:szCs w:val="20"/>
          <w:lang w:eastAsia="ru-RU"/>
        </w:rPr>
        <w:t> и их влияние на повышение познавательной активности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Задачи: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изучить теоретический материал о ИКТ технологии в образовательном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рассмотреть особенности использования ИКТ  на уроке английского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проанализировать результативность применения ИКТ в собственной практической деятельности,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выявить "плюсы" и "минусы" использования ИКТ и Интернет-ресурсов на уроке английского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Объект исследования:</w:t>
      </w:r>
      <w:r w:rsidRPr="008136DC">
        <w:rPr>
          <w:rFonts w:ascii="Verdana" w:eastAsia="Times New Roman" w:hAnsi="Verdana" w:cs="Times New Roman"/>
          <w:color w:val="000000"/>
          <w:sz w:val="20"/>
          <w:szCs w:val="20"/>
          <w:lang w:eastAsia="ru-RU"/>
        </w:rPr>
        <w:t> процесс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Предмет исследования:</w:t>
      </w:r>
      <w:r w:rsidRPr="008136DC">
        <w:rPr>
          <w:rFonts w:ascii="Verdana" w:eastAsia="Times New Roman" w:hAnsi="Verdana" w:cs="Times New Roman"/>
          <w:color w:val="000000"/>
          <w:sz w:val="20"/>
          <w:szCs w:val="20"/>
          <w:lang w:eastAsia="ru-RU"/>
        </w:rPr>
        <w:t> педагогические аспекты оптимального использования комплекса средств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Методы исследования: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Метод проектов.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офисных пакетов.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Изучение литературы.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Анкетирование.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Мониторинг.</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Изучение педагогического опыта.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Обобщение собственного опыта работы.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Ожидаемые результаты в моей работе:</w:t>
      </w:r>
      <w:r w:rsidRPr="008136DC">
        <w:rPr>
          <w:rFonts w:ascii="Verdana" w:eastAsia="Times New Roman" w:hAnsi="Verdana" w:cs="Times New Roman"/>
          <w:color w:val="000000"/>
          <w:sz w:val="20"/>
          <w:szCs w:val="20"/>
          <w:lang w:eastAsia="ru-RU"/>
        </w:rPr>
        <w:t> повысить свой теоретический, научно-методический уровень, профессиональное мастерство и компетентность в работе, повысить качество обучения с использованием ИКТ и научить учащихся применять ИКТ в своей учебной и внеурочной деятельности.</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Глава 1. Теоретические основы применения информационно-коммуникационных технологий в образовательном процессе современной школы</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1.1. Разнообразие средств информационно-коммуникационных технологий и возможности их применения в образовательном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новых информационных техно</w:t>
      </w:r>
      <w:r w:rsidRPr="008136DC">
        <w:rPr>
          <w:rFonts w:ascii="Verdana" w:eastAsia="Times New Roman" w:hAnsi="Verdana" w:cs="Times New Roman"/>
          <w:color w:val="000000"/>
          <w:sz w:val="20"/>
          <w:szCs w:val="20"/>
          <w:lang w:eastAsia="ru-RU"/>
        </w:rPr>
        <w:softHyphen/>
        <w:t>логий в преподавании являет</w:t>
      </w:r>
      <w:r w:rsidRPr="008136DC">
        <w:rPr>
          <w:rFonts w:ascii="Verdana" w:eastAsia="Times New Roman" w:hAnsi="Verdana" w:cs="Times New Roman"/>
          <w:color w:val="000000"/>
          <w:sz w:val="20"/>
          <w:szCs w:val="20"/>
          <w:lang w:eastAsia="ru-RU"/>
        </w:rPr>
        <w:softHyphen/>
        <w:t>ся одним из важнейших аспектов совершенство</w:t>
      </w:r>
      <w:r w:rsidRPr="008136DC">
        <w:rPr>
          <w:rFonts w:ascii="Verdana" w:eastAsia="Times New Roman" w:hAnsi="Verdana" w:cs="Times New Roman"/>
          <w:color w:val="000000"/>
          <w:sz w:val="20"/>
          <w:szCs w:val="20"/>
          <w:lang w:eastAsia="ru-RU"/>
        </w:rPr>
        <w:softHyphen/>
        <w:t>вания и оптимизации учебного процесса, обога</w:t>
      </w:r>
      <w:r w:rsidRPr="008136DC">
        <w:rPr>
          <w:rFonts w:ascii="Verdana" w:eastAsia="Times New Roman" w:hAnsi="Verdana" w:cs="Times New Roman"/>
          <w:color w:val="000000"/>
          <w:sz w:val="20"/>
          <w:szCs w:val="20"/>
          <w:lang w:eastAsia="ru-RU"/>
        </w:rPr>
        <w:softHyphen/>
        <w:t>щения арсенала методических средств и приемов, позволяющих разнообразить формы работы и сделать урок интересным и запоминающимся для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современной науке существует много различных подходов к определению термина "информационно-коммуникационные технологии". Согласно словарю Педагогического обихода (под ред. д.п.н. Л.М. Лузиной), информационно-коммуникационные технологии (ИКТ) – это совокупность средств и методов преобразования информационных данных для получения информации нового качества (информационного продукта) [17].</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современных источниках информационно - коммуникационные технологии представляют собой широкий спектр цифровых технологий, применяемых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 [8].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Современная образовательная парадигма, строящаяся на компьютерных средствах обучения, берет за основу не передачу школьникам готовых знаний, умений и навыков, а привитие обучающемуся умений самообразования. При этом работа учащихся на уроке носит характер общения с преподавателем, опосредованного с помощью интерактивных компьютерных программ и аудиовизуальных средств.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Ученые считают, что любой метод обучения обогащается за счет интеграции в него информационных технологий. Но если в процессе обучения информатике средства ИКТ выступают и как объект изучения и как средство обучения, то в процессе преподавания общеобразовательных дисциплин они являются только средством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Дадим определение понятию “средства ИКТ”. Средства информационно - коммуникационных технологий - это программные, программно-аппаратные и технические средства и устройства, функционирующие на базе микропроцессорной, вычислительной техники, а также современных средств и систем транслирования информации, информационного обмена, обеспечивающие операции по сбору, продуцированию, накоплению, хранению, обработке, передаче информации и возможность доступа к информационным ресурсам локальных и глобальных компьютерных сетей [Сайков Б.П., 15]. Данная классификация средств ИКТ представлена в приложении 1.</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 наиболее часто используемым в учебном процессе средствам ИКТ относятся: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электронные учебники и пособия, демонстрируемые с помощью компьютера и мультимедийного проектора,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электронные энциклопедии и справочники,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тренажеры и программы тестирования,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образовательные ресурсы Интернета,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DVD и CD диски с картинами и иллюстрациями,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видео и аудиотехника,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научно-исследовательские работы и проекты.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Методисты выделяют несколько классификаций средств ИКТ. В соответствии с первой классификацией, все средства ИКТ, применяемые в системе образования, можно разделить на два типа: аппаратные (компьютер, принтер, сканер, фотоаппарат, видеокамера, аудио- и видеомагнитофон и др.) и программные (электронные учебники, тренажеры, тестовые среды, информационные сайты, поисковые системы Интернета и т.д.) [18].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Прорыв в области ИКТ, происходящий в настоящее время, заставляет пересматривать вопросы организации информационного обеспечения познавательной деятельности. Таким образом, вторая классификация средств ИКТ позволяет рассмотреть возможности использования информационных технологий в образовательной деятельности [8]:</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поиска литературы, в </w:t>
      </w:r>
      <w:proofErr w:type="spellStart"/>
      <w:r w:rsidRPr="008136DC">
        <w:rPr>
          <w:rFonts w:ascii="Verdana" w:eastAsia="Times New Roman" w:hAnsi="Verdana" w:cs="Times New Roman"/>
          <w:color w:val="000000"/>
          <w:sz w:val="20"/>
          <w:szCs w:val="20"/>
          <w:lang w:eastAsia="ru-RU"/>
        </w:rPr>
        <w:t>Internetс</w:t>
      </w:r>
      <w:proofErr w:type="spellEnd"/>
      <w:r w:rsidRPr="008136DC">
        <w:rPr>
          <w:rFonts w:ascii="Verdana" w:eastAsia="Times New Roman" w:hAnsi="Verdana" w:cs="Times New Roman"/>
          <w:color w:val="000000"/>
          <w:sz w:val="20"/>
          <w:szCs w:val="20"/>
          <w:lang w:eastAsia="ru-RU"/>
        </w:rPr>
        <w:t xml:space="preserve"> применением браузеров типа </w:t>
      </w:r>
      <w:proofErr w:type="spellStart"/>
      <w:r w:rsidRPr="008136DC">
        <w:rPr>
          <w:rFonts w:ascii="Verdana" w:eastAsia="Times New Roman" w:hAnsi="Verdana" w:cs="Times New Roman"/>
          <w:color w:val="000000"/>
          <w:sz w:val="20"/>
          <w:szCs w:val="20"/>
          <w:lang w:eastAsia="ru-RU"/>
        </w:rPr>
        <w:t>InternetExplorer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MozillaFirefoxи</w:t>
      </w:r>
      <w:proofErr w:type="spellEnd"/>
      <w:r w:rsidRPr="008136DC">
        <w:rPr>
          <w:rFonts w:ascii="Verdana" w:eastAsia="Times New Roman" w:hAnsi="Verdana" w:cs="Times New Roman"/>
          <w:color w:val="000000"/>
          <w:sz w:val="20"/>
          <w:szCs w:val="20"/>
          <w:lang w:eastAsia="ru-RU"/>
        </w:rPr>
        <w:t xml:space="preserve"> др., различных поисковых систем ( </w:t>
      </w:r>
      <w:hyperlink r:id="rId6" w:tgtFrame="_blank" w:history="1">
        <w:r w:rsidRPr="008136DC">
          <w:rPr>
            <w:rFonts w:ascii="Verdana" w:eastAsia="Times New Roman" w:hAnsi="Verdana" w:cs="Times New Roman"/>
            <w:color w:val="2C7BDE"/>
            <w:sz w:val="20"/>
            <w:szCs w:val="20"/>
            <w:u w:val="single"/>
            <w:lang w:eastAsia="ru-RU"/>
          </w:rPr>
          <w:t>Yandex.ru</w:t>
        </w:r>
      </w:hyperlink>
      <w:r w:rsidRPr="008136DC">
        <w:rPr>
          <w:rFonts w:ascii="Verdana" w:eastAsia="Times New Roman" w:hAnsi="Verdana" w:cs="Times New Roman"/>
          <w:color w:val="000000"/>
          <w:sz w:val="20"/>
          <w:szCs w:val="20"/>
          <w:lang w:eastAsia="ru-RU"/>
        </w:rPr>
        <w:t xml:space="preserve"> , Rambler.ru, Mail.ru, Google.ru, </w:t>
      </w:r>
      <w:proofErr w:type="spellStart"/>
      <w:r w:rsidRPr="008136DC">
        <w:rPr>
          <w:rFonts w:ascii="Verdana" w:eastAsia="Times New Roman" w:hAnsi="Verdana" w:cs="Times New Roman"/>
          <w:color w:val="000000"/>
          <w:sz w:val="20"/>
          <w:szCs w:val="20"/>
          <w:lang w:eastAsia="ru-RU"/>
        </w:rPr>
        <w:t>Yahoo.comи</w:t>
      </w:r>
      <w:proofErr w:type="spellEnd"/>
      <w:r w:rsidRPr="008136DC">
        <w:rPr>
          <w:rFonts w:ascii="Verdana" w:eastAsia="Times New Roman" w:hAnsi="Verdana" w:cs="Times New Roman"/>
          <w:color w:val="000000"/>
          <w:sz w:val="20"/>
          <w:szCs w:val="20"/>
          <w:lang w:eastAsia="ru-RU"/>
        </w:rPr>
        <w:t xml:space="preserve"> т.д.) и работы с ней (реферирование, конспектирование, аннотирование, цитирование и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работы с </w:t>
      </w:r>
      <w:proofErr w:type="spellStart"/>
      <w:proofErr w:type="gramStart"/>
      <w:r w:rsidRPr="008136DC">
        <w:rPr>
          <w:rFonts w:ascii="Verdana" w:eastAsia="Times New Roman" w:hAnsi="Verdana" w:cs="Times New Roman"/>
          <w:color w:val="000000"/>
          <w:sz w:val="20"/>
          <w:szCs w:val="20"/>
          <w:lang w:eastAsia="ru-RU"/>
        </w:rPr>
        <w:t>текстами,используя</w:t>
      </w:r>
      <w:proofErr w:type="spellEnd"/>
      <w:proofErr w:type="gramEnd"/>
      <w:r w:rsidRPr="008136DC">
        <w:rPr>
          <w:rFonts w:ascii="Verdana" w:eastAsia="Times New Roman" w:hAnsi="Verdana" w:cs="Times New Roman"/>
          <w:color w:val="000000"/>
          <w:sz w:val="20"/>
          <w:szCs w:val="20"/>
          <w:lang w:eastAsia="ru-RU"/>
        </w:rPr>
        <w:t xml:space="preserve"> пакет основных прикладных программ </w:t>
      </w:r>
      <w:proofErr w:type="spellStart"/>
      <w:r w:rsidRPr="008136DC">
        <w:rPr>
          <w:rFonts w:ascii="Verdana" w:eastAsia="Times New Roman" w:hAnsi="Verdana" w:cs="Times New Roman"/>
          <w:color w:val="000000"/>
          <w:sz w:val="20"/>
          <w:szCs w:val="20"/>
          <w:lang w:eastAsia="ru-RU"/>
        </w:rPr>
        <w:t>Microsoft</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Office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MicrosoftWordпозволяет</w:t>
      </w:r>
      <w:proofErr w:type="spellEnd"/>
      <w:r w:rsidRPr="008136DC">
        <w:rPr>
          <w:rFonts w:ascii="Verdana" w:eastAsia="Times New Roman" w:hAnsi="Verdana" w:cs="Times New Roman"/>
          <w:color w:val="000000"/>
          <w:sz w:val="20"/>
          <w:szCs w:val="20"/>
          <w:lang w:eastAsia="ru-RU"/>
        </w:rPr>
        <w:t xml:space="preserve"> создавать и редактировать тексты с графическим оформлением; </w:t>
      </w:r>
      <w:proofErr w:type="spellStart"/>
      <w:r w:rsidRPr="008136DC">
        <w:rPr>
          <w:rFonts w:ascii="Verdana" w:eastAsia="Times New Roman" w:hAnsi="Verdana" w:cs="Times New Roman"/>
          <w:color w:val="000000"/>
          <w:sz w:val="20"/>
          <w:szCs w:val="20"/>
          <w:lang w:eastAsia="ru-RU"/>
        </w:rPr>
        <w:t>MicrosoftPowerPointпозволяет</w:t>
      </w:r>
      <w:proofErr w:type="spellEnd"/>
      <w:r w:rsidRPr="008136DC">
        <w:rPr>
          <w:rFonts w:ascii="Verdana" w:eastAsia="Times New Roman" w:hAnsi="Verdana" w:cs="Times New Roman"/>
          <w:color w:val="000000"/>
          <w:sz w:val="20"/>
          <w:szCs w:val="20"/>
          <w:lang w:eastAsia="ru-RU"/>
        </w:rPr>
        <w:t xml:space="preserve"> создавать слайды-презентации для более красочной демонстрации материала; </w:t>
      </w:r>
      <w:proofErr w:type="spellStart"/>
      <w:r w:rsidRPr="008136DC">
        <w:rPr>
          <w:rFonts w:ascii="Verdana" w:eastAsia="Times New Roman" w:hAnsi="Verdana" w:cs="Times New Roman"/>
          <w:color w:val="000000"/>
          <w:sz w:val="20"/>
          <w:szCs w:val="20"/>
          <w:lang w:eastAsia="ru-RU"/>
        </w:rPr>
        <w:t>MicrosoftExcelвыполнять</w:t>
      </w:r>
      <w:proofErr w:type="spellEnd"/>
      <w:r w:rsidRPr="008136DC">
        <w:rPr>
          <w:rFonts w:ascii="Verdana" w:eastAsia="Times New Roman" w:hAnsi="Verdana" w:cs="Times New Roman"/>
          <w:color w:val="000000"/>
          <w:sz w:val="20"/>
          <w:szCs w:val="20"/>
          <w:lang w:eastAsia="ru-RU"/>
        </w:rPr>
        <w:t xml:space="preserve"> вычисления, анализировать и визуализировать данные и работать со списками в таблицах и на веб-страницах; </w:t>
      </w:r>
      <w:proofErr w:type="spellStart"/>
      <w:r w:rsidRPr="008136DC">
        <w:rPr>
          <w:rFonts w:ascii="Verdana" w:eastAsia="Times New Roman" w:hAnsi="Verdana" w:cs="Times New Roman"/>
          <w:color w:val="000000"/>
          <w:sz w:val="20"/>
          <w:szCs w:val="20"/>
          <w:lang w:eastAsia="ru-RU"/>
        </w:rPr>
        <w:t>MicrosoftOfficePublisherпозволяет</w:t>
      </w:r>
      <w:proofErr w:type="spellEnd"/>
      <w:r w:rsidRPr="008136DC">
        <w:rPr>
          <w:rFonts w:ascii="Verdana" w:eastAsia="Times New Roman" w:hAnsi="Verdana" w:cs="Times New Roman"/>
          <w:color w:val="000000"/>
          <w:sz w:val="20"/>
          <w:szCs w:val="20"/>
          <w:lang w:eastAsia="ru-RU"/>
        </w:rPr>
        <w:t xml:space="preserve"> создавать и изменять буклеты, брошюры и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автоматического перевода </w:t>
      </w:r>
      <w:proofErr w:type="spellStart"/>
      <w:r w:rsidRPr="008136DC">
        <w:rPr>
          <w:rFonts w:ascii="Verdana" w:eastAsia="Times New Roman" w:hAnsi="Verdana" w:cs="Times New Roman"/>
          <w:color w:val="000000"/>
          <w:sz w:val="20"/>
          <w:szCs w:val="20"/>
          <w:lang w:eastAsia="ru-RU"/>
        </w:rPr>
        <w:t>текстовс</w:t>
      </w:r>
      <w:proofErr w:type="spellEnd"/>
      <w:r w:rsidRPr="008136DC">
        <w:rPr>
          <w:rFonts w:ascii="Verdana" w:eastAsia="Times New Roman" w:hAnsi="Verdana" w:cs="Times New Roman"/>
          <w:color w:val="000000"/>
          <w:sz w:val="20"/>
          <w:szCs w:val="20"/>
          <w:lang w:eastAsia="ru-RU"/>
        </w:rPr>
        <w:t xml:space="preserve"> помощью программ-переводчиков (PROMTXT) и электронных словарей (AbbyLingvo7.0);</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для хранения и накопления информации(CD-, DVD-диски, Flash-диски);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для общения (</w:t>
      </w:r>
      <w:proofErr w:type="spellStart"/>
      <w:r w:rsidRPr="008136DC">
        <w:rPr>
          <w:rFonts w:ascii="Verdana" w:eastAsia="Times New Roman" w:hAnsi="Verdana" w:cs="Times New Roman"/>
          <w:color w:val="000000"/>
          <w:sz w:val="20"/>
          <w:szCs w:val="20"/>
          <w:lang w:eastAsia="ru-RU"/>
        </w:rPr>
        <w:t>Internet</w:t>
      </w:r>
      <w:proofErr w:type="spellEnd"/>
      <w:r w:rsidRPr="008136DC">
        <w:rPr>
          <w:rFonts w:ascii="Verdana" w:eastAsia="Times New Roman" w:hAnsi="Verdana" w:cs="Times New Roman"/>
          <w:color w:val="000000"/>
          <w:sz w:val="20"/>
          <w:szCs w:val="20"/>
          <w:lang w:eastAsia="ru-RU"/>
        </w:rPr>
        <w:t xml:space="preserve">, электронная почта, ICQ, </w:t>
      </w:r>
      <w:proofErr w:type="spellStart"/>
      <w:r w:rsidRPr="008136DC">
        <w:rPr>
          <w:rFonts w:ascii="Verdana" w:eastAsia="Times New Roman" w:hAnsi="Verdana" w:cs="Times New Roman"/>
          <w:color w:val="000000"/>
          <w:sz w:val="20"/>
          <w:szCs w:val="20"/>
          <w:lang w:eastAsia="ru-RU"/>
        </w:rPr>
        <w:t>Skype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MailAgentи</w:t>
      </w:r>
      <w:proofErr w:type="spellEnd"/>
      <w:r w:rsidRPr="008136DC">
        <w:rPr>
          <w:rFonts w:ascii="Verdana" w:eastAsia="Times New Roman" w:hAnsi="Verdana" w:cs="Times New Roman"/>
          <w:color w:val="000000"/>
          <w:sz w:val="20"/>
          <w:szCs w:val="20"/>
          <w:lang w:eastAsia="ru-RU"/>
        </w:rPr>
        <w:t xml:space="preserve"> т.д.);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обработки и воспроизведения графики и звука (проигрыватели </w:t>
      </w:r>
      <w:proofErr w:type="spellStart"/>
      <w:r w:rsidRPr="008136DC">
        <w:rPr>
          <w:rFonts w:ascii="Verdana" w:eastAsia="Times New Roman" w:hAnsi="Verdana" w:cs="Times New Roman"/>
          <w:color w:val="000000"/>
          <w:sz w:val="20"/>
          <w:szCs w:val="20"/>
          <w:lang w:eastAsia="ru-RU"/>
        </w:rPr>
        <w:t>MicrosoftMediaPlayer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WinAmp</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WinDVD</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zplayer</w:t>
      </w:r>
      <w:proofErr w:type="spellEnd"/>
      <w:r w:rsidRPr="008136DC">
        <w:rPr>
          <w:rFonts w:ascii="Verdana" w:eastAsia="Times New Roman" w:hAnsi="Verdana" w:cs="Times New Roman"/>
          <w:color w:val="000000"/>
          <w:sz w:val="20"/>
          <w:szCs w:val="20"/>
          <w:lang w:eastAsia="ru-RU"/>
        </w:rPr>
        <w:t xml:space="preserve">, программы для просмотра изображений </w:t>
      </w:r>
      <w:proofErr w:type="spellStart"/>
      <w:r w:rsidRPr="008136DC">
        <w:rPr>
          <w:rFonts w:ascii="Verdana" w:eastAsia="Times New Roman" w:hAnsi="Verdana" w:cs="Times New Roman"/>
          <w:color w:val="000000"/>
          <w:sz w:val="20"/>
          <w:szCs w:val="20"/>
          <w:lang w:eastAsia="ru-RU"/>
        </w:rPr>
        <w:t>ACDSee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PhotoShop</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CorelDraw</w:t>
      </w:r>
      <w:proofErr w:type="spellEnd"/>
      <w:r w:rsidRPr="008136DC">
        <w:rPr>
          <w:rFonts w:ascii="Verdana" w:eastAsia="Times New Roman" w:hAnsi="Verdana" w:cs="Times New Roman"/>
          <w:color w:val="000000"/>
          <w:sz w:val="20"/>
          <w:szCs w:val="20"/>
          <w:lang w:eastAsia="ru-RU"/>
        </w:rPr>
        <w:t xml:space="preserve">, программы для создания схем, чертежей и графиков </w:t>
      </w:r>
      <w:proofErr w:type="spellStart"/>
      <w:r w:rsidRPr="008136DC">
        <w:rPr>
          <w:rFonts w:ascii="Verdana" w:eastAsia="Times New Roman" w:hAnsi="Verdana" w:cs="Times New Roman"/>
          <w:color w:val="000000"/>
          <w:sz w:val="20"/>
          <w:szCs w:val="20"/>
          <w:lang w:eastAsia="ru-RU"/>
        </w:rPr>
        <w:t>Visio</w:t>
      </w:r>
      <w:proofErr w:type="spellEnd"/>
      <w:r w:rsidRPr="008136DC">
        <w:rPr>
          <w:rFonts w:ascii="Verdana" w:eastAsia="Times New Roman" w:hAnsi="Verdana" w:cs="Times New Roman"/>
          <w:color w:val="000000"/>
          <w:sz w:val="20"/>
          <w:szCs w:val="20"/>
          <w:lang w:eastAsia="ru-RU"/>
        </w:rPr>
        <w:t>) и др.;</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Перечисленные средства ИКТ создают благоприятные возможности на уроках английского языка для организации самостоятельной работы обучающихся. Они могут использовать компьютерные технологии как для изучения отдельных тем, так и для самоконтроля полученных знаний. Причём компьютер является самым терпеливым педагогом, способным сколько угодно повторять любые задания, добиваясь правильного ответа и, в конечном счёте, автоматизировать отрабатываемый навык.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lastRenderedPageBreak/>
        <w:t>1.2.Особенности использования средств информационно-коммуникационных технологий при организации познавательной деятельности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традиционных методах ведения урока главным носителем информации для обучающихся выступает учитель, он требует от обучающегося концентрации внимания, сосредоточенности, напряжения памяти. Не каждый школьник способен работать в таком режиме. Психологические особенности характера, тип восприятия ребенка становятся причиной неуспешности. При этом современные требования к уровню образованности не позволяют снизить объем информации, необходимой ученику для усвоения темы урока.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Однако при организации урока с использованием компьютерных программ, информация предоставляется обучающимся красочно оформленной, с использованием эффектов анимации, в виде текста, диаграммы, графика, рисунка. Все это, по мнению современных </w:t>
      </w:r>
      <w:proofErr w:type="spellStart"/>
      <w:r w:rsidRPr="008136DC">
        <w:rPr>
          <w:rFonts w:ascii="Verdana" w:eastAsia="Times New Roman" w:hAnsi="Verdana" w:cs="Times New Roman"/>
          <w:color w:val="000000"/>
          <w:sz w:val="20"/>
          <w:szCs w:val="20"/>
          <w:lang w:eastAsia="ru-RU"/>
        </w:rPr>
        <w:t>дидактов</w:t>
      </w:r>
      <w:proofErr w:type="spellEnd"/>
      <w:r w:rsidRPr="008136DC">
        <w:rPr>
          <w:rFonts w:ascii="Verdana" w:eastAsia="Times New Roman" w:hAnsi="Verdana" w:cs="Times New Roman"/>
          <w:color w:val="000000"/>
          <w:sz w:val="20"/>
          <w:szCs w:val="20"/>
          <w:lang w:eastAsia="ru-RU"/>
        </w:rPr>
        <w:t>, позволяет более наглядно и доступно, чем в устной форме, объяснить учебный материал. Очень важно и то, что на таких уроках ученик может работать в индивидуальном режиме, продвигаясь в постижении нового материала в своем темпе, возвращаясь к непонятому, если это требуется, или забегать вперед.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это является немаловажным фактором для развития их индивидуальности.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Таким образом, говоря о преимуществах работы обучающихся с компьютером, следует назвать его бесспорные достоинства: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общекультурное развитие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совершенствование навыков владения компьютером;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совершенствование языкового уровня;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создание благоприятного психологического климата;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повышение мотивации учащихся и их интереса к предмету;</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самоутверждение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возможность реализации индивидуализации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реализация принципа обратной связи;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большие возможности наглядного предъявления материала;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исключение времени для написания материала на доске;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экономия расходования материалов учителем;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совершенствование процесса проверки работ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повышение авторитета учителя;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сочетание контроля и самоконтроля; объективная и своевременная оценка действий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активизация навыков самостоятельной работы.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современных педагогических технологий позволяет перейти: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 обучения как функции запоминания к обучению как процессу умственного развития;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 статической модели знаний к динамической системе умственных действий;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 ориентации на усреднённого ученика к дифференцированным и индивидуальным программам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 внешней мотивации обучения к внутренней нравственно волевой регуляции.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Сегодня новые методики с использованием средств ИКТ противопоставляются традиционному обучению иностранным языкам. Эта форма организации уроков является наиболее доступной для работы учителя и применения ее на уроках в российской школе.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информационно-коммуникационных технологий на уроках иностранного языка раскрывает огромные возможности компьютера как эффективного средства обучения. Компьютерные обучающие программы позволяют тренировать различные виды речевой деятельности и сочетать их в разных комбинациях, осознать языковые явления, способствуют формированию лингвистических способностей, создают коммуникативные ситуации, автоматизируют языковые и речевые действия, а также обеспечивают реализацию индивидуального подхода и интенсификацию самостоятельной работы учащихся</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1.3. "Плюсы" и "минусы" информационных технологий в образовательном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        1.3.а. "Плюсы" информационных технологий в образовательном процессе.</w:t>
      </w:r>
      <w:r w:rsidRPr="008136DC">
        <w:rPr>
          <w:rFonts w:ascii="Verdana" w:eastAsia="Times New Roman" w:hAnsi="Verdana" w:cs="Times New Roman"/>
          <w:color w:val="000000"/>
          <w:sz w:val="20"/>
          <w:szCs w:val="20"/>
          <w:lang w:eastAsia="ru-RU"/>
        </w:rPr>
        <w:t> </w:t>
      </w: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Использование ЦОР позволяет:</w:t>
      </w:r>
      <w:r w:rsidRPr="008136DC">
        <w:rPr>
          <w:rFonts w:ascii="Verdana" w:eastAsia="Times New Roman" w:hAnsi="Verdana" w:cs="Times New Roman"/>
          <w:color w:val="000000"/>
          <w:sz w:val="20"/>
          <w:szCs w:val="20"/>
          <w:lang w:eastAsia="ru-RU"/>
        </w:rPr>
        <w:br/>
        <w:t>• улучшить эффективность и качество образования,</w:t>
      </w:r>
      <w:r w:rsidRPr="008136DC">
        <w:rPr>
          <w:rFonts w:ascii="Verdana" w:eastAsia="Times New Roman" w:hAnsi="Verdana" w:cs="Times New Roman"/>
          <w:color w:val="000000"/>
          <w:sz w:val="20"/>
          <w:szCs w:val="20"/>
          <w:lang w:eastAsia="ru-RU"/>
        </w:rPr>
        <w:br/>
        <w:t>• ориентироваться на современные цели обучения,</w:t>
      </w:r>
      <w:r w:rsidRPr="008136DC">
        <w:rPr>
          <w:rFonts w:ascii="Verdana" w:eastAsia="Times New Roman" w:hAnsi="Verdana" w:cs="Times New Roman"/>
          <w:color w:val="000000"/>
          <w:sz w:val="20"/>
          <w:szCs w:val="20"/>
          <w:lang w:eastAsia="ru-RU"/>
        </w:rPr>
        <w:br/>
        <w:t>• повысить мотивацию учащихся к обучению,</w:t>
      </w:r>
      <w:r w:rsidRPr="008136DC">
        <w:rPr>
          <w:rFonts w:ascii="Verdana" w:eastAsia="Times New Roman" w:hAnsi="Verdana" w:cs="Times New Roman"/>
          <w:color w:val="000000"/>
          <w:sz w:val="20"/>
          <w:szCs w:val="20"/>
          <w:lang w:eastAsia="ru-RU"/>
        </w:rPr>
        <w:br/>
        <w:t>• использовать взаимосвязанное обучение различным видам речевой деятельности,</w:t>
      </w:r>
      <w:r w:rsidRPr="008136DC">
        <w:rPr>
          <w:rFonts w:ascii="Verdana" w:eastAsia="Times New Roman" w:hAnsi="Verdana" w:cs="Times New Roman"/>
          <w:color w:val="000000"/>
          <w:sz w:val="20"/>
          <w:szCs w:val="20"/>
          <w:lang w:eastAsia="ru-RU"/>
        </w:rPr>
        <w:br/>
        <w:t>• учитывать страноведческий аспект,</w:t>
      </w:r>
      <w:r w:rsidRPr="008136DC">
        <w:rPr>
          <w:rFonts w:ascii="Verdana" w:eastAsia="Times New Roman" w:hAnsi="Verdana" w:cs="Times New Roman"/>
          <w:color w:val="000000"/>
          <w:sz w:val="20"/>
          <w:szCs w:val="20"/>
          <w:lang w:eastAsia="ru-RU"/>
        </w:rPr>
        <w:br/>
        <w:t>• сделать занятия запоминающимися и эмоциональными,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реализовать индивидуальный подход,</w:t>
      </w:r>
      <w:r w:rsidRPr="008136DC">
        <w:rPr>
          <w:rFonts w:ascii="Verdana" w:eastAsia="Times New Roman" w:hAnsi="Verdana" w:cs="Times New Roman"/>
          <w:color w:val="000000"/>
          <w:sz w:val="20"/>
          <w:szCs w:val="20"/>
          <w:lang w:eastAsia="ru-RU"/>
        </w:rPr>
        <w:br/>
        <w:t>• усилить самостоятельность школьников,</w:t>
      </w:r>
      <w:r w:rsidRPr="008136DC">
        <w:rPr>
          <w:rFonts w:ascii="Verdana" w:eastAsia="Times New Roman" w:hAnsi="Verdana" w:cs="Times New Roman"/>
          <w:color w:val="000000"/>
          <w:sz w:val="20"/>
          <w:szCs w:val="20"/>
          <w:lang w:eastAsia="ru-RU"/>
        </w:rPr>
        <w:br/>
        <w:t>• повысить качество наглядности,</w:t>
      </w:r>
      <w:r w:rsidRPr="008136DC">
        <w:rPr>
          <w:rFonts w:ascii="Verdana" w:eastAsia="Times New Roman" w:hAnsi="Verdana" w:cs="Times New Roman"/>
          <w:color w:val="000000"/>
          <w:sz w:val="20"/>
          <w:szCs w:val="20"/>
          <w:lang w:eastAsia="ru-RU"/>
        </w:rPr>
        <w:br/>
        <w:t>• облегчить труд учителя.</w:t>
      </w: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Использование ЦОР в педагогической деятельности дает возможность учителю:</w:t>
      </w:r>
      <w:r w:rsidRPr="008136DC">
        <w:rPr>
          <w:rFonts w:ascii="Verdana" w:eastAsia="Times New Roman" w:hAnsi="Verdana" w:cs="Times New Roman"/>
          <w:color w:val="000000"/>
          <w:sz w:val="20"/>
          <w:szCs w:val="20"/>
          <w:lang w:eastAsia="ru-RU"/>
        </w:rPr>
        <w:t> </w:t>
      </w:r>
      <w:r w:rsidRPr="008136DC">
        <w:rPr>
          <w:rFonts w:ascii="Verdana" w:eastAsia="Times New Roman" w:hAnsi="Verdana" w:cs="Times New Roman"/>
          <w:color w:val="000000"/>
          <w:sz w:val="20"/>
          <w:szCs w:val="20"/>
          <w:lang w:eastAsia="ru-RU"/>
        </w:rPr>
        <w:br/>
        <w:t>• излагать материал более доходчиво, за меньшее время, с большим пониманием со стороны учеников,</w:t>
      </w:r>
      <w:r w:rsidRPr="008136DC">
        <w:rPr>
          <w:rFonts w:ascii="Verdana" w:eastAsia="Times New Roman" w:hAnsi="Verdana" w:cs="Times New Roman"/>
          <w:color w:val="000000"/>
          <w:sz w:val="20"/>
          <w:szCs w:val="20"/>
          <w:lang w:eastAsia="ru-RU"/>
        </w:rPr>
        <w:br/>
        <w:t>• находить основные и дополнительные материалы для уроков или элективного курса,</w:t>
      </w:r>
      <w:r w:rsidRPr="008136DC">
        <w:rPr>
          <w:rFonts w:ascii="Verdana" w:eastAsia="Times New Roman" w:hAnsi="Verdana" w:cs="Times New Roman"/>
          <w:color w:val="000000"/>
          <w:sz w:val="20"/>
          <w:szCs w:val="20"/>
          <w:lang w:eastAsia="ru-RU"/>
        </w:rPr>
        <w:br/>
        <w:t>• экономить время для речевой практики,</w:t>
      </w:r>
      <w:r w:rsidRPr="008136DC">
        <w:rPr>
          <w:rFonts w:ascii="Verdana" w:eastAsia="Times New Roman" w:hAnsi="Verdana" w:cs="Times New Roman"/>
          <w:color w:val="000000"/>
          <w:sz w:val="20"/>
          <w:szCs w:val="20"/>
          <w:lang w:eastAsia="ru-RU"/>
        </w:rPr>
        <w:br/>
        <w:t>• организовывать индивидуальную, групповую и фронтальную работу с классом, упростить контролирование учебной деятельности учеников,</w:t>
      </w:r>
      <w:r w:rsidRPr="008136DC">
        <w:rPr>
          <w:rFonts w:ascii="Verdana" w:eastAsia="Times New Roman" w:hAnsi="Verdana" w:cs="Times New Roman"/>
          <w:color w:val="000000"/>
          <w:sz w:val="20"/>
          <w:szCs w:val="20"/>
          <w:lang w:eastAsia="ru-RU"/>
        </w:rPr>
        <w:br/>
        <w:t>• заинтересовать учеников, повысить их мотивацию, вовлечь в творческий процесс учения, увеличить быстроту и надежность знаний.</w:t>
      </w: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Электронные учебные пособия помогают ученикам</w:t>
      </w:r>
      <w:r w:rsidRPr="008136DC">
        <w:rPr>
          <w:rFonts w:ascii="Verdana" w:eastAsia="Times New Roman" w:hAnsi="Verdana" w:cs="Times New Roman"/>
          <w:color w:val="000000"/>
          <w:sz w:val="20"/>
          <w:szCs w:val="20"/>
          <w:lang w:eastAsia="ru-RU"/>
        </w:rPr>
        <w:br/>
        <w:t>• развивать системное мышление, учиться анализировать, сопоставлять и обобщать факты,</w:t>
      </w: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color w:val="000000"/>
          <w:sz w:val="20"/>
          <w:szCs w:val="20"/>
          <w:lang w:eastAsia="ru-RU"/>
        </w:rPr>
        <w:lastRenderedPageBreak/>
        <w:t>• самостоятельно изучать, закреплять и повторять пройденный материал, • приобрести навыки работы с компьютером,</w:t>
      </w:r>
      <w:r w:rsidRPr="008136DC">
        <w:rPr>
          <w:rFonts w:ascii="Verdana" w:eastAsia="Times New Roman" w:hAnsi="Verdana" w:cs="Times New Roman"/>
          <w:color w:val="000000"/>
          <w:sz w:val="20"/>
          <w:szCs w:val="20"/>
          <w:lang w:eastAsia="ru-RU"/>
        </w:rPr>
        <w:br/>
        <w:t>• основательно подготовиться к ЕГЭ.</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br/>
      </w:r>
      <w:r w:rsidRPr="008136DC">
        <w:rPr>
          <w:rFonts w:ascii="Verdana" w:eastAsia="Times New Roman" w:hAnsi="Verdana" w:cs="Times New Roman"/>
          <w:b/>
          <w:bCs/>
          <w:color w:val="000000"/>
          <w:sz w:val="20"/>
          <w:szCs w:val="20"/>
          <w:lang w:eastAsia="ru-RU"/>
        </w:rPr>
        <w:t> 1.3.б. Минусы использования ИКТ и Интернет - ресурсов на уроках английского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Мне бы хотелось отметить следующие трудности в использовании ИКТ:</w:t>
      </w:r>
      <w:r w:rsidRPr="008136DC">
        <w:rPr>
          <w:rFonts w:ascii="Verdana" w:eastAsia="Times New Roman" w:hAnsi="Verdana" w:cs="Times New Roman"/>
          <w:color w:val="000000"/>
          <w:sz w:val="20"/>
          <w:szCs w:val="20"/>
          <w:lang w:eastAsia="ru-RU"/>
        </w:rPr>
        <w:br/>
        <w:t>• недостаточная степень оборудования школы,</w:t>
      </w:r>
      <w:r w:rsidRPr="008136DC">
        <w:rPr>
          <w:rFonts w:ascii="Verdana" w:eastAsia="Times New Roman" w:hAnsi="Verdana" w:cs="Times New Roman"/>
          <w:color w:val="000000"/>
          <w:sz w:val="20"/>
          <w:szCs w:val="20"/>
          <w:lang w:eastAsia="ru-RU"/>
        </w:rPr>
        <w:br/>
        <w:t>• недостаточное количество ЦОР,</w:t>
      </w:r>
      <w:r w:rsidRPr="008136DC">
        <w:rPr>
          <w:rFonts w:ascii="Verdana" w:eastAsia="Times New Roman" w:hAnsi="Verdana" w:cs="Times New Roman"/>
          <w:color w:val="000000"/>
          <w:sz w:val="20"/>
          <w:szCs w:val="20"/>
          <w:lang w:eastAsia="ru-RU"/>
        </w:rPr>
        <w:br/>
        <w:t>• многие ученики не имеют навыков работы с компьютером и Интернетом,</w:t>
      </w:r>
      <w:r w:rsidRPr="008136DC">
        <w:rPr>
          <w:rFonts w:ascii="Verdana" w:eastAsia="Times New Roman" w:hAnsi="Verdana" w:cs="Times New Roman"/>
          <w:color w:val="000000"/>
          <w:sz w:val="20"/>
          <w:szCs w:val="20"/>
          <w:lang w:eastAsia="ru-RU"/>
        </w:rPr>
        <w:br/>
        <w:t>• многие учителя не имеют навыков работы с компьютером и Интернетом,</w:t>
      </w:r>
      <w:r w:rsidRPr="008136DC">
        <w:rPr>
          <w:rFonts w:ascii="Verdana" w:eastAsia="Times New Roman" w:hAnsi="Verdana" w:cs="Times New Roman"/>
          <w:color w:val="000000"/>
          <w:sz w:val="20"/>
          <w:szCs w:val="20"/>
          <w:lang w:eastAsia="ru-RU"/>
        </w:rPr>
        <w:br/>
        <w:t>• большинство учеников имеют доступ в Интернет только дома,</w:t>
      </w:r>
      <w:r w:rsidRPr="008136DC">
        <w:rPr>
          <w:rFonts w:ascii="Verdana" w:eastAsia="Times New Roman" w:hAnsi="Verdana" w:cs="Times New Roman"/>
          <w:color w:val="000000"/>
          <w:sz w:val="20"/>
          <w:szCs w:val="20"/>
          <w:lang w:eastAsia="ru-RU"/>
        </w:rPr>
        <w:br/>
        <w:t>• многие учителя имеют доступ в Интернет только в дома.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Таким образом, достоинств у компьютерного обучения немало, но нельзя и злоупотреблять компьютеризацией. Необходимы критерии полезности применения компьютеров на уроке для каждой возрастной группы учащихся по темам целевых предметов, критерии оценки учебных программных средств.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Что касается критериев полезности конкретной технологии в образовании, полагаю, их можно сформулировать следующим образом: та или иная учебная компьютерная технология целесообразна, если она позволяет получить такие результаты обучения, какие нельзя получить без применения этой технологии.</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1.4. Результативность работы учителя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ИКТ и Интернет - ресурсов на уроке английского языка позволяет мне более полно реализовать целый комплекс методических, дидактических, педагогических и психологических принципов. Применение компьютерных образовательных программ на уроках английского языка повышает эффективность решения коммуникативных задач, развивает разные виды речевой деятельности учащихся, формирует устойчивую мотивацию иноязычной деятельности учащихся на уроке. Сочетание информационных технологий с методом проекта позволяет школьникам практически применять свои знания, умения и навыки, потому и является одной из форм организации исследовательской и познавательной деятельности, при которой успешно реализуется кооперативная коллективная деятельность, позволяющая повысить мотивацию изучения иностранного языка.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Применение ИКТ и Интернет-ресурсов на уроках английского языка даёт возможность достичь стабильных положительных результатов и позволяет мне вести преподавание в разноуровневых классах: общеобразовательных, лицейских, с углубленным изучением английского языка – и достигать хорошего результата.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 мой взгляд, использование ИКТ и Интернет-ресурсов на уроке английского языка актуально на сегодняшний день, т.к. учитель должен быть интересным для своих учеников, идти в ногу со временем, повышать свое педагогическое мастерство и уровень интеллекта. </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Глава 2. Использование ИКТ на уроках иностранного языка</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в среднем звене</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Применение компьютера на уроках иностранного языка</w:t>
      </w:r>
    </w:p>
    <w:p w:rsidR="008136DC" w:rsidRPr="008136DC" w:rsidRDefault="008136DC" w:rsidP="008136DC">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Информационно-коммуникативные технологии способствуют усилению учебной мотивации изучения ИЯ и совершенствованию знаний учащихся. ИКТ направлено на совершенствование форм и методов процесса обучения. Современный период развития общества характеризует процесс информатизации. Одним из основных направлений процесса информатизации образования является внедрение средств новых информационных технологий в систему образования. В связи с развитием процесса информатизации образования изменяется объем и содержание учебного материала. В настоящее время значительные преобразования в области образования затронули и обучение иностранному языку в школе. В частности стали внедряться новые информационные технологии, такие использование Интернет-ресурсов, обучающих компьютерных программ в учебный процесс. Мы живем в век информационной, компьютерной революции, которая началась в середине 80-х годов и до сих пор продолжают наращивать темпы. Компьютеры стремительно вошли в нашу жизнь и в процесс обучения английскому языку. Компьютер в учебном процессе является средством обучения детей, усиливающим и расширяющим возможности их обучающей деятельности. 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 позволяют максимально адаптировать процесс обучения к индивидуальным особенностям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Сегодня, умение использовать в своей предметной области средства вычислительной техники и телекоммуникаций следует рассматривать как критерий общей грамотности, сопоставимый на сегодняшний день с традиционной трактовкой данного понятия – как уметь читать, писать и считать.</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информационно-компьютерных технологий открывает для нас новые возможности в преподавании иностранного языка, т.к. используя ИКТ на уроках английского языка, мы сталкиваемся с новыми формами и методами преподавания, а также ищем новые подходы и стили к процессу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 так, назовем наиболее часто используемые элементы ИКТ в учебном процессе: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электронные учебники и пособия, демонстрируемые с помощью компьютера и мультимедийного проекта, интерактивной доски;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электронные энциклопедии и справочники;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образовательные ресурсы Интернета;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DVD и CD диски с картинками и иллюстрациями;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видео и аудиотехника;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интерактивные конференции и конкурсы;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материалы для дистанционного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научно-исследовательские работы и проекты;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дистанционное обучение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Изучение английского языка с использованием ИКТ дает возможность принимать участие в тестированиях, в викторинах, конкурсах</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Обучение лексике с применением ИКТ</w:t>
      </w:r>
    </w:p>
    <w:p w:rsidR="008136DC" w:rsidRPr="008136DC" w:rsidRDefault="008136DC" w:rsidP="008136DC">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Развитие лексических навыков для последующего их включения в речевую деятельность учащихся является основной задачей в овладении лексикой. Применение компьютерных технологий при формировании лексических навыков значительно усиливает эффективность данного процесса.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Для отработки значения слова я предлагаю учащимся, например, упражнение на распределение слов по тематическим группам (</w:t>
      </w:r>
      <w:proofErr w:type="spellStart"/>
      <w:r w:rsidRPr="008136DC">
        <w:rPr>
          <w:rFonts w:ascii="Verdana" w:eastAsia="Times New Roman" w:hAnsi="Verdana" w:cs="Times New Roman"/>
          <w:color w:val="000000"/>
          <w:sz w:val="20"/>
          <w:szCs w:val="20"/>
          <w:lang w:eastAsia="ru-RU"/>
        </w:rPr>
        <w:t>school</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chalk</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desk</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teacher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Family</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mother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sister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aunt</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тренировки в употреблении слов с помощью компьютера я предлагаю учащимся составить предложение из данных слов: </w:t>
      </w:r>
      <w:proofErr w:type="spellStart"/>
      <w:r w:rsidRPr="008136DC">
        <w:rPr>
          <w:rFonts w:ascii="Verdana" w:eastAsia="Times New Roman" w:hAnsi="Verdana" w:cs="Times New Roman"/>
          <w:color w:val="000000"/>
          <w:sz w:val="20"/>
          <w:szCs w:val="20"/>
          <w:lang w:eastAsia="ru-RU"/>
        </w:rPr>
        <w:t>is</w:t>
      </w:r>
      <w:proofErr w:type="spellEnd"/>
      <w:r w:rsidRPr="008136DC">
        <w:rPr>
          <w:rFonts w:ascii="Verdana" w:eastAsia="Times New Roman" w:hAnsi="Verdana" w:cs="Times New Roman"/>
          <w:color w:val="000000"/>
          <w:sz w:val="20"/>
          <w:szCs w:val="20"/>
          <w:lang w:eastAsia="ru-RU"/>
        </w:rPr>
        <w:t xml:space="preserve">, a, </w:t>
      </w:r>
      <w:proofErr w:type="spellStart"/>
      <w:r w:rsidRPr="008136DC">
        <w:rPr>
          <w:rFonts w:ascii="Verdana" w:eastAsia="Times New Roman" w:hAnsi="Verdana" w:cs="Times New Roman"/>
          <w:color w:val="000000"/>
          <w:sz w:val="20"/>
          <w:szCs w:val="20"/>
          <w:lang w:eastAsia="ru-RU"/>
        </w:rPr>
        <w:t>big</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there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window</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bedroom</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in</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my</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Тhere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is</w:t>
      </w:r>
      <w:proofErr w:type="spellEnd"/>
      <w:r w:rsidRPr="008136DC">
        <w:rPr>
          <w:rFonts w:ascii="Verdana" w:eastAsia="Times New Roman" w:hAnsi="Verdana" w:cs="Times New Roman"/>
          <w:color w:val="000000"/>
          <w:sz w:val="20"/>
          <w:szCs w:val="20"/>
          <w:lang w:eastAsia="ru-RU"/>
        </w:rPr>
        <w:t xml:space="preserve"> a </w:t>
      </w:r>
      <w:proofErr w:type="spellStart"/>
      <w:r w:rsidRPr="008136DC">
        <w:rPr>
          <w:rFonts w:ascii="Verdana" w:eastAsia="Times New Roman" w:hAnsi="Verdana" w:cs="Times New Roman"/>
          <w:color w:val="000000"/>
          <w:sz w:val="20"/>
          <w:szCs w:val="20"/>
          <w:lang w:eastAsia="ru-RU"/>
        </w:rPr>
        <w:t>big</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window</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in</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my</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bedroom</w:t>
      </w:r>
      <w:proofErr w:type="spellEnd"/>
      <w:r w:rsidRPr="008136DC">
        <w:rPr>
          <w:rFonts w:ascii="Verdana" w:eastAsia="Times New Roman" w:hAnsi="Verdana" w:cs="Times New Roman"/>
          <w:color w:val="000000"/>
          <w:sz w:val="20"/>
          <w:szCs w:val="20"/>
          <w:lang w:eastAsia="ru-RU"/>
        </w:rPr>
        <w:t>). </w:t>
      </w:r>
      <w:r w:rsidRPr="008136DC">
        <w:rPr>
          <w:rFonts w:ascii="Verdana" w:eastAsia="Times New Roman" w:hAnsi="Verdana" w:cs="Times New Roman"/>
          <w:color w:val="000000"/>
          <w:sz w:val="20"/>
          <w:szCs w:val="20"/>
          <w:lang w:eastAsia="ru-RU"/>
        </w:rPr>
        <w:br/>
        <w:t>На этапе тренировки и применения лексики для продуктивной деятельности определяющими будут операции по соединению слов, исходя из содержания высказывания. С целью формирования продуктивных лексических навыков я использую компьютер для тренировки учащихся в действиях по сочетанию лексических единиц. Например, упражнение для отработки: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 скажи, какими могут быть перечисленные предметы: </w:t>
      </w:r>
      <w:proofErr w:type="spellStart"/>
      <w:r w:rsidRPr="008136DC">
        <w:rPr>
          <w:rFonts w:ascii="Verdana" w:eastAsia="Times New Roman" w:hAnsi="Verdana" w:cs="Times New Roman"/>
          <w:color w:val="000000"/>
          <w:sz w:val="20"/>
          <w:szCs w:val="20"/>
          <w:lang w:eastAsia="ru-RU"/>
        </w:rPr>
        <w:t>house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room</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sofa</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carpet</w:t>
      </w:r>
      <w:proofErr w:type="spellEnd"/>
      <w:r w:rsidRPr="008136DC">
        <w:rPr>
          <w:rFonts w:ascii="Verdana" w:eastAsia="Times New Roman" w:hAnsi="Verdana" w:cs="Times New Roman"/>
          <w:color w:val="000000"/>
          <w:sz w:val="20"/>
          <w:szCs w:val="20"/>
          <w:lang w:eastAsia="ru-RU"/>
        </w:rPr>
        <w:t xml:space="preserve">. В другой колонке размещены прилагательные: </w:t>
      </w:r>
      <w:proofErr w:type="spellStart"/>
      <w:r w:rsidRPr="008136DC">
        <w:rPr>
          <w:rFonts w:ascii="Verdana" w:eastAsia="Times New Roman" w:hAnsi="Verdana" w:cs="Times New Roman"/>
          <w:color w:val="000000"/>
          <w:sz w:val="20"/>
          <w:szCs w:val="20"/>
          <w:lang w:eastAsia="ru-RU"/>
        </w:rPr>
        <w:t>big</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old</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white</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beautiful</w:t>
      </w:r>
      <w:proofErr w:type="spellEnd"/>
      <w:r w:rsidRPr="008136DC">
        <w:rPr>
          <w:rFonts w:ascii="Verdana" w:eastAsia="Times New Roman" w:hAnsi="Verdana" w:cs="Times New Roman"/>
          <w:color w:val="000000"/>
          <w:sz w:val="20"/>
          <w:szCs w:val="20"/>
          <w:lang w:eastAsia="ru-RU"/>
        </w:rPr>
        <w:t>. Школьник должен правильно составить словосочетания из данных прилагательных и существительных, перемещая их из соответствующих колонок на строки снизу. При этом количество незаполненных строчек подсказывает ученику, что есть другие возможные словосочетания, которые он еще не составил. Учащийся, составивший словосочетаний больше других, получает большее количество баллов.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 целью формирования продуктивного навыка выполняется упражнение по заполнению пропуска в высказывании. Показателем правильности в данном случае является соответствие смыслового значения подставляемой лексической единицы той, с которой она сочетается. Например, я предлагаю учащимся заполнить пропуски в диалогах подходящими лексическими единицами. Или, например, даю задание выбрать фразу для ответа на вопрос.</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Would you like some tea?</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a) You are welcome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b) Yes, please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c) </w:t>
      </w:r>
      <w:proofErr w:type="spellStart"/>
      <w:r w:rsidRPr="008136DC">
        <w:rPr>
          <w:rFonts w:ascii="Verdana" w:eastAsia="Times New Roman" w:hAnsi="Verdana" w:cs="Times New Roman"/>
          <w:color w:val="000000"/>
          <w:sz w:val="20"/>
          <w:szCs w:val="20"/>
          <w:lang w:eastAsia="ru-RU"/>
        </w:rPr>
        <w:t>Help</w:t>
      </w:r>
      <w:proofErr w:type="spellEnd"/>
      <w:r w:rsidRPr="008136DC">
        <w:rPr>
          <w:rFonts w:ascii="Verdana" w:eastAsia="Times New Roman" w:hAnsi="Verdana" w:cs="Times New Roman"/>
          <w:color w:val="000000"/>
          <w:sz w:val="20"/>
          <w:szCs w:val="20"/>
          <w:lang w:eastAsia="ru-RU"/>
        </w:rPr>
        <w:t> </w:t>
      </w:r>
      <w:proofErr w:type="spellStart"/>
      <w:r w:rsidRPr="008136DC">
        <w:rPr>
          <w:rFonts w:ascii="Verdana" w:eastAsia="Times New Roman" w:hAnsi="Verdana" w:cs="Times New Roman"/>
          <w:color w:val="000000"/>
          <w:sz w:val="20"/>
          <w:szCs w:val="20"/>
          <w:lang w:eastAsia="ru-RU"/>
        </w:rPr>
        <w:t>yourself</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Быстрое выполнение подобных упражнений дает возможность увеличить объем изучаемой лексики за счет сэкономленного времени. Компьютер позволяет также интенсифицировать процесс обучения лексике на основе выполнения детьми разных, но равных по сложности заданий. Приведу пример упражнения на употребление лексических единиц в речевой деятельности: ребята должны составить целостный диалог из разрозненных реплик.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Yes, yes. Take it, please.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Would you like fruit and ham?</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Help yourself.</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 </w:t>
      </w:r>
      <w:proofErr w:type="spellStart"/>
      <w:proofErr w:type="gramStart"/>
      <w:r w:rsidRPr="008136DC">
        <w:rPr>
          <w:rFonts w:ascii="Verdana" w:eastAsia="Times New Roman" w:hAnsi="Verdana" w:cs="Times New Roman"/>
          <w:color w:val="000000"/>
          <w:sz w:val="20"/>
          <w:szCs w:val="20"/>
          <w:lang w:val="en-US" w:eastAsia="ru-RU"/>
        </w:rPr>
        <w:t>Yes,please</w:t>
      </w:r>
      <w:proofErr w:type="spellEnd"/>
      <w:proofErr w:type="gramEnd"/>
      <w:r w:rsidRPr="008136DC">
        <w:rPr>
          <w:rFonts w:ascii="Verdana" w:eastAsia="Times New Roman" w:hAnsi="Verdana" w:cs="Times New Roman"/>
          <w:color w:val="000000"/>
          <w:sz w:val="20"/>
          <w:szCs w:val="20"/>
          <w:lang w:val="en-US" w:eastAsia="ru-RU"/>
        </w:rPr>
        <w:t>. May I have five apples, please?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Thank you! I like oranges. May I have an orange?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Учащиеся, которые составили одинаковые диалоги, объединяются в пары. Они читают и заучивают диалоги по ролям. После этого диалоги проигрываются перед всем классом. При этом у детей, которые прослушивают диалоги, формируются рецептивные лексические навыки.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Проведенная работа по формированию лексических навыков позволяет перейти к формированию речевых навыков диалогической речи. Использование компьютерных программ при формировании навыков учащихся на уроках показало, что компьютерные технологии обучения полностью отвечают целям, поставленным при обучении лексике иностранного языка.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Компьютерные технологии применялись мной наравне с традиционными средствами обучения. Однако практика применения компьютерных программ показывает, что компьютерные технологии имеют много преимуществ перед традиционными методами обучения. Среди них индивидуализация и интенсификация самостоятельности учащихся, повышение познавательной активности и мотивации, интенсификация обучения и создание комфортной среды обучения.</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Обучение грамматической стороне речи</w:t>
      </w:r>
    </w:p>
    <w:p w:rsidR="008136DC" w:rsidRPr="008136DC" w:rsidRDefault="008136DC" w:rsidP="008136DC">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обучении грамматике я также стараюсь использовать различные приемы работы с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Я использую презентацию в </w:t>
      </w:r>
      <w:proofErr w:type="spellStart"/>
      <w:r w:rsidRPr="008136DC">
        <w:rPr>
          <w:rFonts w:ascii="Verdana" w:eastAsia="Times New Roman" w:hAnsi="Verdana" w:cs="Times New Roman"/>
          <w:color w:val="000000"/>
          <w:sz w:val="20"/>
          <w:szCs w:val="20"/>
          <w:lang w:eastAsia="ru-RU"/>
        </w:rPr>
        <w:t>Power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Point</w:t>
      </w:r>
      <w:proofErr w:type="spellEnd"/>
      <w:r w:rsidRPr="008136DC">
        <w:rPr>
          <w:rFonts w:ascii="Verdana" w:eastAsia="Times New Roman" w:hAnsi="Verdana" w:cs="Times New Roman"/>
          <w:color w:val="000000"/>
          <w:sz w:val="20"/>
          <w:szCs w:val="20"/>
          <w:lang w:eastAsia="ru-RU"/>
        </w:rPr>
        <w:t xml:space="preserve"> для объяснения нового правила или для проверки полученных знаний. Например, при изучении спряжения глагола </w:t>
      </w:r>
      <w:proofErr w:type="spellStart"/>
      <w:r w:rsidRPr="008136DC">
        <w:rPr>
          <w:rFonts w:ascii="Verdana" w:eastAsia="Times New Roman" w:hAnsi="Verdana" w:cs="Times New Roman"/>
          <w:color w:val="000000"/>
          <w:sz w:val="20"/>
          <w:szCs w:val="20"/>
          <w:lang w:eastAsia="ru-RU"/>
        </w:rPr>
        <w:t>to</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w:t>
      </w:r>
      <w:proofErr w:type="spellEnd"/>
      <w:r w:rsidRPr="008136DC">
        <w:rPr>
          <w:rFonts w:ascii="Verdana" w:eastAsia="Times New Roman" w:hAnsi="Verdana" w:cs="Times New Roman"/>
          <w:color w:val="000000"/>
          <w:sz w:val="20"/>
          <w:szCs w:val="20"/>
          <w:lang w:eastAsia="ru-RU"/>
        </w:rPr>
        <w:t xml:space="preserve"> я рассказываю учащимся сказку о приключениях этого глагола, сопровождая рассказ показом презентации. Яркая, красочная презентация помогает учащимся лучше запомнить теоретический материал и в дальнейшем употреблять глагол </w:t>
      </w:r>
      <w:proofErr w:type="spellStart"/>
      <w:r w:rsidRPr="008136DC">
        <w:rPr>
          <w:rFonts w:ascii="Verdana" w:eastAsia="Times New Roman" w:hAnsi="Verdana" w:cs="Times New Roman"/>
          <w:color w:val="000000"/>
          <w:sz w:val="20"/>
          <w:szCs w:val="20"/>
          <w:lang w:eastAsia="ru-RU"/>
        </w:rPr>
        <w:t>to</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be</w:t>
      </w:r>
      <w:proofErr w:type="spellEnd"/>
      <w:r w:rsidRPr="008136DC">
        <w:rPr>
          <w:rFonts w:ascii="Verdana" w:eastAsia="Times New Roman" w:hAnsi="Verdana" w:cs="Times New Roman"/>
          <w:color w:val="000000"/>
          <w:sz w:val="20"/>
          <w:szCs w:val="20"/>
          <w:lang w:eastAsia="ru-RU"/>
        </w:rPr>
        <w:t xml:space="preserve"> без ошибок.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Также я демонстрирую презентацию «Неличные формы глагола» при изучении данной грамматической темы в 10 классе.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Для закрепления изученных грамматических правил я использую упражнения с обучающих дисков.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Я изучила и применяю в своей работе такие обучающие диски, как: Виртуальная школа Кирилла и Мефодия « Уроки английского языка», 6 класс. </w:t>
      </w:r>
      <w:r w:rsidRPr="008136DC">
        <w:rPr>
          <w:rFonts w:ascii="Verdana" w:eastAsia="Times New Roman" w:hAnsi="Verdana" w:cs="Times New Roman"/>
          <w:color w:val="000000"/>
          <w:sz w:val="20"/>
          <w:szCs w:val="20"/>
          <w:lang w:val="en-US" w:eastAsia="ru-RU"/>
        </w:rPr>
        <w:t xml:space="preserve">“English in action. The Royal Family” </w:t>
      </w:r>
      <w:proofErr w:type="spellStart"/>
      <w:r w:rsidRPr="008136DC">
        <w:rPr>
          <w:rFonts w:ascii="Verdana" w:eastAsia="Times New Roman" w:hAnsi="Verdana" w:cs="Times New Roman"/>
          <w:color w:val="000000"/>
          <w:sz w:val="20"/>
          <w:szCs w:val="20"/>
          <w:lang w:val="en-US" w:eastAsia="ru-RU"/>
        </w:rPr>
        <w:t>Longmaster</w:t>
      </w:r>
      <w:proofErr w:type="spellEnd"/>
      <w:r w:rsidRPr="008136DC">
        <w:rPr>
          <w:rFonts w:ascii="Verdana" w:eastAsia="Times New Roman" w:hAnsi="Verdana" w:cs="Times New Roman"/>
          <w:color w:val="000000"/>
          <w:sz w:val="20"/>
          <w:szCs w:val="20"/>
          <w:lang w:val="en-US" w:eastAsia="ru-RU"/>
        </w:rPr>
        <w:t xml:space="preserve"> Learning Anywhere, </w:t>
      </w:r>
      <w:r w:rsidRPr="008136DC">
        <w:rPr>
          <w:rFonts w:ascii="Verdana" w:eastAsia="Times New Roman" w:hAnsi="Verdana" w:cs="Times New Roman"/>
          <w:color w:val="000000"/>
          <w:sz w:val="20"/>
          <w:szCs w:val="20"/>
          <w:lang w:eastAsia="ru-RU"/>
        </w:rPr>
        <w:t>Английский</w:t>
      </w:r>
      <w:r w:rsidRPr="008136DC">
        <w:rPr>
          <w:rFonts w:ascii="Verdana" w:eastAsia="Times New Roman" w:hAnsi="Verdana" w:cs="Times New Roman"/>
          <w:color w:val="000000"/>
          <w:sz w:val="20"/>
          <w:szCs w:val="20"/>
          <w:lang w:val="en-US" w:eastAsia="ru-RU"/>
        </w:rPr>
        <w:t> </w:t>
      </w:r>
      <w:r w:rsidRPr="008136DC">
        <w:rPr>
          <w:rFonts w:ascii="Verdana" w:eastAsia="Times New Roman" w:hAnsi="Verdana" w:cs="Times New Roman"/>
          <w:color w:val="000000"/>
          <w:sz w:val="20"/>
          <w:szCs w:val="20"/>
          <w:lang w:eastAsia="ru-RU"/>
        </w:rPr>
        <w:t>язык</w:t>
      </w:r>
      <w:r w:rsidRPr="008136DC">
        <w:rPr>
          <w:rFonts w:ascii="Verdana" w:eastAsia="Times New Roman" w:hAnsi="Verdana" w:cs="Times New Roman"/>
          <w:color w:val="000000"/>
          <w:sz w:val="20"/>
          <w:szCs w:val="20"/>
          <w:lang w:val="en-US" w:eastAsia="ru-RU"/>
        </w:rPr>
        <w:t>, 10 </w:t>
      </w:r>
      <w:r w:rsidRPr="008136DC">
        <w:rPr>
          <w:rFonts w:ascii="Verdana" w:eastAsia="Times New Roman" w:hAnsi="Verdana" w:cs="Times New Roman"/>
          <w:color w:val="000000"/>
          <w:sz w:val="20"/>
          <w:szCs w:val="20"/>
          <w:lang w:eastAsia="ru-RU"/>
        </w:rPr>
        <w:t>класс</w:t>
      </w:r>
      <w:r w:rsidRPr="008136DC">
        <w:rPr>
          <w:rFonts w:ascii="Verdana" w:eastAsia="Times New Roman" w:hAnsi="Verdana" w:cs="Times New Roman"/>
          <w:color w:val="000000"/>
          <w:sz w:val="20"/>
          <w:szCs w:val="20"/>
          <w:lang w:val="en-US" w:eastAsia="ru-RU"/>
        </w:rPr>
        <w:t>. </w:t>
      </w:r>
      <w:r w:rsidRPr="008136DC">
        <w:rPr>
          <w:rFonts w:ascii="Verdana" w:eastAsia="Times New Roman" w:hAnsi="Verdana" w:cs="Times New Roman"/>
          <w:color w:val="000000"/>
          <w:sz w:val="20"/>
          <w:szCs w:val="20"/>
          <w:lang w:eastAsia="ru-RU"/>
        </w:rPr>
        <w:t>Республиканский научно-методический центр информатизации образования. Английский язык, 11 класс. Республиканский научно-методический центр информатизации образования.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 этих дисках можно найти самые разнообразные упражнения по всем разделам английской грамматики. Здесь есть упражнения различной степени сложности – от самых простых до упражнений повышенной сложности, что позволяет дифференцированно вести процесс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Например, я использую диск с обучающей программой Виртуальная школа Кирилла и </w:t>
      </w:r>
      <w:proofErr w:type="gramStart"/>
      <w:r w:rsidRPr="008136DC">
        <w:rPr>
          <w:rFonts w:ascii="Verdana" w:eastAsia="Times New Roman" w:hAnsi="Verdana" w:cs="Times New Roman"/>
          <w:color w:val="000000"/>
          <w:sz w:val="20"/>
          <w:szCs w:val="20"/>
          <w:lang w:eastAsia="ru-RU"/>
        </w:rPr>
        <w:t>Мефодия .</w:t>
      </w:r>
      <w:proofErr w:type="gramEnd"/>
      <w:r w:rsidRPr="008136DC">
        <w:rPr>
          <w:rFonts w:ascii="Verdana" w:eastAsia="Times New Roman" w:hAnsi="Verdana" w:cs="Times New Roman"/>
          <w:color w:val="000000"/>
          <w:sz w:val="20"/>
          <w:szCs w:val="20"/>
          <w:lang w:eastAsia="ru-RU"/>
        </w:rPr>
        <w:t xml:space="preserve"> Возможны такие виды работы, как: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А) упражнения на заполнение пропусков. Обучающая программа предлагает учащемуся набор предложений с пропусками. В случае неверного ответа возможны следующие варианты развития событий: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запрет обучаемому переходить к следующему заданию или предложению;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 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 Недостатком такой игры является невозможность переместить в необходимое место любое слово, перемещённое ранее последнего без коренной ломки всего предложения.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При изучении темы «Модальные глаголы» я не только демонстрирую учащимся презентацию с теоретическим материалом, но и использую тренажер «Глагол </w:t>
      </w:r>
      <w:proofErr w:type="spellStart"/>
      <w:r w:rsidRPr="008136DC">
        <w:rPr>
          <w:rFonts w:ascii="Verdana" w:eastAsia="Times New Roman" w:hAnsi="Verdana" w:cs="Times New Roman"/>
          <w:color w:val="000000"/>
          <w:sz w:val="20"/>
          <w:szCs w:val="20"/>
          <w:lang w:eastAsia="ru-RU"/>
        </w:rPr>
        <w:t>can</w:t>
      </w:r>
      <w:proofErr w:type="spellEnd"/>
      <w:r w:rsidRPr="008136DC">
        <w:rPr>
          <w:rFonts w:ascii="Verdana" w:eastAsia="Times New Roman" w:hAnsi="Verdana" w:cs="Times New Roman"/>
          <w:color w:val="000000"/>
          <w:sz w:val="20"/>
          <w:szCs w:val="20"/>
          <w:lang w:eastAsia="ru-RU"/>
        </w:rPr>
        <w:t>» для отработки употребления этого глагола в речи учащихся.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Интегрирование обычного урока с компьютером позволяет преподавателю наиболее эффективно производить контроль над обучением при помощи тестов. Проведение тестов на компьютере позволяет проверить качество знаний за считанные секунды. Я готовлю тесты самостоятельно в редакторе </w:t>
      </w:r>
      <w:proofErr w:type="spellStart"/>
      <w:r w:rsidRPr="008136DC">
        <w:rPr>
          <w:rFonts w:ascii="Verdana" w:eastAsia="Times New Roman" w:hAnsi="Verdana" w:cs="Times New Roman"/>
          <w:color w:val="000000"/>
          <w:sz w:val="20"/>
          <w:szCs w:val="20"/>
          <w:lang w:eastAsia="ru-RU"/>
        </w:rPr>
        <w:t>Microsoft</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Excel</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Огромный потенциал дает учителю при обучении грамматике Интернет. Здесь можно найти не только упражнения по всем разделам английской грамматики, но и </w:t>
      </w:r>
      <w:proofErr w:type="gramStart"/>
      <w:r w:rsidRPr="008136DC">
        <w:rPr>
          <w:rFonts w:ascii="Verdana" w:eastAsia="Times New Roman" w:hAnsi="Verdana" w:cs="Times New Roman"/>
          <w:color w:val="000000"/>
          <w:sz w:val="20"/>
          <w:szCs w:val="20"/>
          <w:lang w:eastAsia="ru-RU"/>
        </w:rPr>
        <w:t>он-</w:t>
      </w:r>
      <w:proofErr w:type="spellStart"/>
      <w:r w:rsidRPr="008136DC">
        <w:rPr>
          <w:rFonts w:ascii="Verdana" w:eastAsia="Times New Roman" w:hAnsi="Verdana" w:cs="Times New Roman"/>
          <w:color w:val="000000"/>
          <w:sz w:val="20"/>
          <w:szCs w:val="20"/>
          <w:lang w:eastAsia="ru-RU"/>
        </w:rPr>
        <w:t>лайн</w:t>
      </w:r>
      <w:proofErr w:type="spellEnd"/>
      <w:proofErr w:type="gramEnd"/>
      <w:r w:rsidRPr="008136DC">
        <w:rPr>
          <w:rFonts w:ascii="Verdana" w:eastAsia="Times New Roman" w:hAnsi="Verdana" w:cs="Times New Roman"/>
          <w:color w:val="000000"/>
          <w:sz w:val="20"/>
          <w:szCs w:val="20"/>
          <w:lang w:eastAsia="ru-RU"/>
        </w:rPr>
        <w:t xml:space="preserve"> тесты, в которых сразу же оценивается результат учащегося. В своей работе я пользуюсь многими сайтами сети Интернет, что позволяет мне более качественно и быстро проверить усвоение учащимися грамматического материала.</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Обучение фонетике и чтению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Обучение фонетике и чтению в 5 классе является основной задачей. Поэтому учителя английского языка стараются найти такие приемы и формы работы, которые предоставили бы им возможность с наибольшей отдачей выполнить эту задачу. Здесь мне также помогают приемы работы с применением ИКТ. Во-первых, я стараюсь при каждом удобном случае использовать на уроке обучающие диски с фонетическими упражнениями. Но в связи с тем, что время ограничено, я рекомендую детям заниматься с такими дисками дома, так как сейчас в большинстве семей имеются компьютеры. Во-вторых, при объяснении правил чтения я использую презентации в </w:t>
      </w:r>
      <w:proofErr w:type="spellStart"/>
      <w:r w:rsidRPr="008136DC">
        <w:rPr>
          <w:rFonts w:ascii="Verdana" w:eastAsia="Times New Roman" w:hAnsi="Verdana" w:cs="Times New Roman"/>
          <w:color w:val="000000"/>
          <w:sz w:val="20"/>
          <w:szCs w:val="20"/>
          <w:lang w:eastAsia="ru-RU"/>
        </w:rPr>
        <w:t>Power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Point</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Наряду с обучающими дисками и презентациями я использую очень интересное и полезное пособие для учителей английского языка «Читаем весело», выполненное в программе </w:t>
      </w:r>
      <w:proofErr w:type="spellStart"/>
      <w:r w:rsidRPr="008136DC">
        <w:rPr>
          <w:rFonts w:ascii="Verdana" w:eastAsia="Times New Roman" w:hAnsi="Verdana" w:cs="Times New Roman"/>
          <w:color w:val="000000"/>
          <w:sz w:val="20"/>
          <w:szCs w:val="20"/>
          <w:lang w:eastAsia="ru-RU"/>
        </w:rPr>
        <w:t>Macromedia</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Flash</w:t>
      </w:r>
      <w:proofErr w:type="spellEnd"/>
      <w:r w:rsidRPr="008136DC">
        <w:rPr>
          <w:rFonts w:ascii="Verdana" w:eastAsia="Times New Roman" w:hAnsi="Verdana" w:cs="Times New Roman"/>
          <w:color w:val="000000"/>
          <w:sz w:val="20"/>
          <w:szCs w:val="20"/>
          <w:lang w:eastAsia="ru-RU"/>
        </w:rPr>
        <w:t>, которое я обнаружила в Интернете. Это пособие в яркой и занимательной форме дает учащимся представление о правилах чтения английских гласных букв, а затем в нем приводятся контрольные задания на проверку усвоения материала.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Для проверки понимания прочитанного я применяю тесты, выполненные в редакторе </w:t>
      </w:r>
      <w:proofErr w:type="spellStart"/>
      <w:r w:rsidRPr="008136DC">
        <w:rPr>
          <w:rFonts w:ascii="Verdana" w:eastAsia="Times New Roman" w:hAnsi="Verdana" w:cs="Times New Roman"/>
          <w:color w:val="000000"/>
          <w:sz w:val="20"/>
          <w:szCs w:val="20"/>
          <w:lang w:eastAsia="ru-RU"/>
        </w:rPr>
        <w:t>Word</w:t>
      </w:r>
      <w:proofErr w:type="spellEnd"/>
      <w:r w:rsidRPr="008136DC">
        <w:rPr>
          <w:rFonts w:ascii="Verdana" w:eastAsia="Times New Roman" w:hAnsi="Verdana" w:cs="Times New Roman"/>
          <w:color w:val="000000"/>
          <w:sz w:val="20"/>
          <w:szCs w:val="20"/>
          <w:lang w:eastAsia="ru-RU"/>
        </w:rPr>
        <w:t xml:space="preserve">, что является самым простым применением ИКТ в процессе обучения. При возможности работы в компьютерном классе я применяю тесты, выполненные в </w:t>
      </w:r>
      <w:proofErr w:type="spellStart"/>
      <w:r w:rsidRPr="008136DC">
        <w:rPr>
          <w:rFonts w:ascii="Verdana" w:eastAsia="Times New Roman" w:hAnsi="Verdana" w:cs="Times New Roman"/>
          <w:color w:val="000000"/>
          <w:sz w:val="20"/>
          <w:szCs w:val="20"/>
          <w:lang w:eastAsia="ru-RU"/>
        </w:rPr>
        <w:t>Excel</w:t>
      </w:r>
      <w:proofErr w:type="spellEnd"/>
      <w:r w:rsidRPr="008136DC">
        <w:rPr>
          <w:rFonts w:ascii="Verdana" w:eastAsia="Times New Roman" w:hAnsi="Verdana" w:cs="Times New Roman"/>
          <w:color w:val="000000"/>
          <w:sz w:val="20"/>
          <w:szCs w:val="20"/>
          <w:lang w:eastAsia="ru-RU"/>
        </w:rPr>
        <w:t>, которые позволяют быстро проверить правильность выполнения задания всеми учащимися путем выведения результатов учащихся на компьютер учителя.</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При обучении аудированию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Формирование фонетических навыков аудирования; контроль правильности понимания прослушанного текста; умение понимать аутентичную речь.</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В своей работе мы также используем возможности ИКТ для решения комплексных задач, поэтому для тренировки умений и навыков аудирования используются мультимедийные уроки и задания. Источниками таких заданий являются </w:t>
      </w:r>
      <w:r w:rsidRPr="008136DC">
        <w:rPr>
          <w:rFonts w:ascii="Verdana" w:eastAsia="Times New Roman" w:hAnsi="Verdana" w:cs="Times New Roman"/>
          <w:color w:val="000000"/>
          <w:sz w:val="20"/>
          <w:szCs w:val="20"/>
          <w:lang w:eastAsia="ru-RU"/>
        </w:rPr>
        <w:lastRenderedPageBreak/>
        <w:t>мультимедийные уроки и Интернет. Интернет - богатый источник аудио записей. Например, существует сайт, где есть необходимые песни "на все случаи жизни" – текст песни и музыка.</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При обучении говорению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8136DC">
        <w:rPr>
          <w:rFonts w:ascii="Verdana" w:eastAsia="Times New Roman" w:hAnsi="Verdana" w:cs="Times New Roman"/>
          <w:color w:val="000000"/>
          <w:sz w:val="20"/>
          <w:szCs w:val="20"/>
          <w:lang w:eastAsia="ru-RU"/>
        </w:rPr>
        <w:t>симулятивно</w:t>
      </w:r>
      <w:proofErr w:type="spellEnd"/>
      <w:r w:rsidRPr="008136DC">
        <w:rPr>
          <w:rFonts w:ascii="Verdana" w:eastAsia="Times New Roman" w:hAnsi="Verdana" w:cs="Times New Roman"/>
          <w:color w:val="000000"/>
          <w:sz w:val="20"/>
          <w:szCs w:val="20"/>
          <w:lang w:eastAsia="ru-RU"/>
        </w:rPr>
        <w:t>-моделирующих программ. Умение сообщить, объяснить, одобрить, убедить, поздравить, дать описание и т.д. Учащимся предлагаются сайты по определённой тематике, связанной с изучаемой в УМК темой. Например, при изучении темы «Лондон» учащиеся совершают виртуальное путешествие по городу и рассказывают о том, что они видят. Может осуществляться парная работа, при которой учащиеся разыгрывают диалог между жителем Лондона или гидом и приезжим.</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При обучении переводу</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Рассмотрим использование компьютерных технологий на уроке английского языка.</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Урок – проект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На подготовительном этапе используется Интернет для сбора информации Следующий этап: выполнение презентации в программе </w:t>
      </w:r>
      <w:proofErr w:type="spellStart"/>
      <w:r w:rsidRPr="008136DC">
        <w:rPr>
          <w:rFonts w:ascii="Verdana" w:eastAsia="Times New Roman" w:hAnsi="Verdana" w:cs="Times New Roman"/>
          <w:color w:val="000000"/>
          <w:sz w:val="20"/>
          <w:szCs w:val="20"/>
          <w:lang w:eastAsia="ru-RU"/>
        </w:rPr>
        <w:t>Power</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Point</w:t>
      </w:r>
      <w:proofErr w:type="spellEnd"/>
      <w:r w:rsidRPr="008136DC">
        <w:rPr>
          <w:rFonts w:ascii="Verdana" w:eastAsia="Times New Roman" w:hAnsi="Verdana" w:cs="Times New Roman"/>
          <w:color w:val="000000"/>
          <w:sz w:val="20"/>
          <w:szCs w:val="20"/>
          <w:lang w:eastAsia="ru-RU"/>
        </w:rPr>
        <w:t>. Выступление: использование презентаций, компьютерных обучающих программ, таблиц, диаграмм. Очень интересно наблюдать за развитием учащихся в их презентациях. Для каждого ребенка это возможность выразить и показать себя, свои интересы, приобретенные навыки. Ученики делают 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Были представлены презентации на следующие темы: «Моя семья», «Мои увлечения», «Моя квартира», «Моя школа», «Мой день рождения», «Мой день». Презентации учащихся это не только рассказы о фактах своей жизни и своего окружении, но и попытка прокомментировать их и высказать свое мнение, а если его нет в выступлении, одноклассники обязательно поинтересуются. Этот интерес к мнению друзей соответствует возрастным особенностям.</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Изучение новой темы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наряду с традиционной технологией обучения возможностей ИКТ поможет учителю в подборе разнообразного материала, как правило, более интересного.</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Итоговый урок</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ИКТ позволяет использовать на уроке тесты более рационально и экономит время урока. Учащиеся могут узнать свой результат сразу после тестирования. Применение ИКТ дает возможность избежать субъективности оценки.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Использование компьютерных технологий в обучении, в частности, иностранным языкам в значительной мере изменило подходы к разработке учебных материалов по английскому языку. ИКТ позволяют более полно реализовать целый комплекс </w:t>
      </w:r>
      <w:r w:rsidRPr="008136DC">
        <w:rPr>
          <w:rFonts w:ascii="Verdana" w:eastAsia="Times New Roman" w:hAnsi="Verdana" w:cs="Times New Roman"/>
          <w:color w:val="000000"/>
          <w:sz w:val="20"/>
          <w:szCs w:val="20"/>
          <w:lang w:eastAsia="ru-RU"/>
        </w:rPr>
        <w:lastRenderedPageBreak/>
        <w:t>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Эти технологии открывают широкие возможности преподавателям, которые ищут в данных технологиях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Проанализировав опыт применения ИКТ на уроках иностранного языка и во внеурочное время, можно сделать вывод:</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мультимедийные технологии ускоряют процесс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способствуют резкому росту интереса учащихся к предмету;</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улучшают качество усвоения материала;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позволяют индивидуализировать процесс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дают возможность избежать субъективности оценки.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 заключении хотелось бы еще раз отметить, что ИКТ на уроках английского языка (и во внеурочной деятельности при подготовке к урокам и самообразовании) – отличный помощник учителя, который нельзя недооценивать, но не следует применять ИКТ только ради новизны. Неправильное использование этого средства может привести к демотивации как учителя, так и его учеников.</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Интернет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w:t>
      </w:r>
      <w:r w:rsidRPr="008136DC">
        <w:rPr>
          <w:rFonts w:ascii="Verdana" w:eastAsia="Times New Roman" w:hAnsi="Verdana" w:cs="Times New Roman"/>
          <w:color w:val="000000"/>
          <w:sz w:val="20"/>
          <w:szCs w:val="20"/>
          <w:lang w:eastAsia="ru-RU"/>
        </w:rPr>
        <w:lastRenderedPageBreak/>
        <w:t xml:space="preserve">всемирной компьютерной сети, получившей название Интернет, что буквально означает “международная сеть” (англ. </w:t>
      </w:r>
      <w:proofErr w:type="spellStart"/>
      <w:r w:rsidRPr="008136DC">
        <w:rPr>
          <w:rFonts w:ascii="Verdana" w:eastAsia="Times New Roman" w:hAnsi="Verdana" w:cs="Times New Roman"/>
          <w:color w:val="000000"/>
          <w:sz w:val="20"/>
          <w:szCs w:val="20"/>
          <w:lang w:eastAsia="ru-RU"/>
        </w:rPr>
        <w:t>international</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net</w:t>
      </w:r>
      <w:proofErr w:type="spellEnd"/>
      <w:r w:rsidRPr="008136DC">
        <w:rPr>
          <w:rFonts w:ascii="Verdana" w:eastAsia="Times New Roman" w:hAnsi="Verdana" w:cs="Times New Roman"/>
          <w:color w:val="000000"/>
          <w:sz w:val="20"/>
          <w:szCs w:val="20"/>
          <w:lang w:eastAsia="ru-RU"/>
        </w:rPr>
        <w:t>). Использование кибернетического пространства (</w:t>
      </w:r>
      <w:proofErr w:type="spellStart"/>
      <w:r w:rsidRPr="008136DC">
        <w:rPr>
          <w:rFonts w:ascii="Verdana" w:eastAsia="Times New Roman" w:hAnsi="Verdana" w:cs="Times New Roman"/>
          <w:color w:val="000000"/>
          <w:sz w:val="20"/>
          <w:szCs w:val="20"/>
          <w:lang w:eastAsia="ru-RU"/>
        </w:rPr>
        <w:t>syberspace</w:t>
      </w:r>
      <w:proofErr w:type="spellEnd"/>
      <w:r w:rsidRPr="008136DC">
        <w:rPr>
          <w:rFonts w:ascii="Verdana" w:eastAsia="Times New Roman" w:hAnsi="Verdana" w:cs="Times New Roman"/>
          <w:color w:val="000000"/>
          <w:sz w:val="20"/>
          <w:szCs w:val="20"/>
          <w:lang w:eastAsia="ru-RU"/>
        </w:rPr>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расширять кругозора школьников, налаживать и поддерживать деловые связи и контакты со своими сверстниками в англоязычных странах,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электронную почту (e-</w:t>
      </w:r>
      <w:proofErr w:type="spellStart"/>
      <w:r w:rsidRPr="008136DC">
        <w:rPr>
          <w:rFonts w:ascii="Verdana" w:eastAsia="Times New Roman" w:hAnsi="Verdana" w:cs="Times New Roman"/>
          <w:color w:val="000000"/>
          <w:sz w:val="20"/>
          <w:szCs w:val="20"/>
          <w:lang w:eastAsia="ru-RU"/>
        </w:rPr>
        <w:t>mail</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телеконференции (</w:t>
      </w:r>
      <w:proofErr w:type="spellStart"/>
      <w:r w:rsidRPr="008136DC">
        <w:rPr>
          <w:rFonts w:ascii="Verdana" w:eastAsia="Times New Roman" w:hAnsi="Verdana" w:cs="Times New Roman"/>
          <w:color w:val="000000"/>
          <w:sz w:val="20"/>
          <w:szCs w:val="20"/>
          <w:lang w:eastAsia="ru-RU"/>
        </w:rPr>
        <w:t>usenet</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видеоконференции;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возможность публикации собственной информации, создание собственной домашней странички (</w:t>
      </w:r>
      <w:proofErr w:type="spellStart"/>
      <w:r w:rsidRPr="008136DC">
        <w:rPr>
          <w:rFonts w:ascii="Verdana" w:eastAsia="Times New Roman" w:hAnsi="Verdana" w:cs="Times New Roman"/>
          <w:color w:val="000000"/>
          <w:sz w:val="20"/>
          <w:szCs w:val="20"/>
          <w:lang w:eastAsia="ru-RU"/>
        </w:rPr>
        <w:t>homepage</w:t>
      </w:r>
      <w:proofErr w:type="spellEnd"/>
      <w:r w:rsidRPr="008136DC">
        <w:rPr>
          <w:rFonts w:ascii="Verdana" w:eastAsia="Times New Roman" w:hAnsi="Verdana" w:cs="Times New Roman"/>
          <w:color w:val="000000"/>
          <w:sz w:val="20"/>
          <w:szCs w:val="20"/>
          <w:lang w:eastAsia="ru-RU"/>
        </w:rPr>
        <w:t>) и размещение ее на Web-сервере;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доступ к информационным ресурсам: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справочные каталоги (</w:t>
      </w:r>
      <w:proofErr w:type="spellStart"/>
      <w:r w:rsidRPr="008136DC">
        <w:rPr>
          <w:rFonts w:ascii="Verdana" w:eastAsia="Times New Roman" w:hAnsi="Verdana" w:cs="Times New Roman"/>
          <w:color w:val="000000"/>
          <w:sz w:val="20"/>
          <w:szCs w:val="20"/>
          <w:lang w:eastAsia="ru-RU"/>
        </w:rPr>
        <w:t>Yahoo</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InfoSeek</w:t>
      </w:r>
      <w:proofErr w:type="spellEnd"/>
      <w:r w:rsidRPr="008136DC">
        <w:rPr>
          <w:rFonts w:ascii="Verdana" w:eastAsia="Times New Roman" w:hAnsi="Verdana" w:cs="Times New Roman"/>
          <w:color w:val="000000"/>
          <w:sz w:val="20"/>
          <w:szCs w:val="20"/>
          <w:lang w:eastAsia="ru-RU"/>
        </w:rPr>
        <w:t>/</w:t>
      </w:r>
      <w:proofErr w:type="spellStart"/>
      <w:r w:rsidRPr="008136DC">
        <w:rPr>
          <w:rFonts w:ascii="Verdana" w:eastAsia="Times New Roman" w:hAnsi="Verdana" w:cs="Times New Roman"/>
          <w:color w:val="000000"/>
          <w:sz w:val="20"/>
          <w:szCs w:val="20"/>
          <w:lang w:eastAsia="ru-RU"/>
        </w:rPr>
        <w:t>UltraSmart</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LookSmart</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Galaxy</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Yandex</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Google</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proofErr w:type="spellStart"/>
      <w:r w:rsidRPr="008136DC">
        <w:rPr>
          <w:rFonts w:ascii="Verdana" w:eastAsia="Times New Roman" w:hAnsi="Verdana" w:cs="Times New Roman"/>
          <w:color w:val="000000"/>
          <w:sz w:val="20"/>
          <w:szCs w:val="20"/>
          <w:lang w:eastAsia="ru-RU"/>
        </w:rPr>
        <w:t>поисковыесистемы</w:t>
      </w:r>
      <w:proofErr w:type="spellEnd"/>
      <w:r w:rsidRPr="008136DC">
        <w:rPr>
          <w:rFonts w:ascii="Verdana" w:eastAsia="Times New Roman" w:hAnsi="Verdana" w:cs="Times New Roman"/>
          <w:color w:val="000000"/>
          <w:sz w:val="20"/>
          <w:szCs w:val="20"/>
          <w:lang w:val="en-US" w:eastAsia="ru-RU"/>
        </w:rPr>
        <w:t xml:space="preserve"> (Alta Vista, Open Text, WebCrawler);</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разговор в сети (</w:t>
      </w:r>
      <w:proofErr w:type="spellStart"/>
      <w:r w:rsidRPr="008136DC">
        <w:rPr>
          <w:rFonts w:ascii="Verdana" w:eastAsia="Times New Roman" w:hAnsi="Verdana" w:cs="Times New Roman"/>
          <w:color w:val="000000"/>
          <w:sz w:val="20"/>
          <w:szCs w:val="20"/>
          <w:lang w:eastAsia="ru-RU"/>
        </w:rPr>
        <w:t>Chat</w:t>
      </w:r>
      <w:proofErr w:type="spellEnd"/>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Эти ресурсы могут быть активно использованы на уроке.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Несомненно, Интернет может использоваться в качестве эффективного приложения для развития грамматических, лексических навыков и умений, проверки знаний. Сюда входят всевозможные тренировочные лексические, грамматические, фонетические упражнения, тесты на чтение, грамматику, IQ-тесты и т.д. Преподаватели или сами школьники могут находить такие сайты на WWW.</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Большим плюсом использования ресурсов Интернета является развитие межкультурной компетенции, т.е., знакомству с различными культурами, определению путей их взаимодействия и взаимопроникновения друг в друга, формированию культурных универсалий, необходимых для достижения взаимопонимания и плодотворного сотрудничества при непосредственном общении.</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Здоровьесберегающие технологии при использовании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О здоровье как важнейшей предпосылке успешности в обучении и развитии детей в 60-х годах прошлого столетия писал Василий Александрович Сухомлинский: «Опыт убедил нас в том, что примерно у 85% всех неуспевающих учеников главная причина отставания в учёбе — плохое состояние здоровья, какое-либо недомогание или заболевание, чаще всего совершенно незаметное и поддающееся излечению только совместными усилиями матери, отца, врача и </w:t>
      </w:r>
      <w:r w:rsidRPr="008136DC">
        <w:rPr>
          <w:rFonts w:ascii="Verdana" w:eastAsia="Times New Roman" w:hAnsi="Verdana" w:cs="Times New Roman"/>
          <w:b/>
          <w:bCs/>
          <w:color w:val="000000"/>
          <w:sz w:val="20"/>
          <w:szCs w:val="20"/>
          <w:lang w:eastAsia="ru-RU"/>
        </w:rPr>
        <w:t>учителя</w:t>
      </w:r>
      <w:r w:rsidRPr="008136DC">
        <w:rPr>
          <w:rFonts w:ascii="Verdana" w:eastAsia="Times New Roman" w:hAnsi="Verdana" w:cs="Times New Roman"/>
          <w:color w:val="000000"/>
          <w:sz w:val="20"/>
          <w:szCs w:val="20"/>
          <w:lang w:eastAsia="ru-RU"/>
        </w:rPr>
        <w: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Компьютеры, проекторы, экраны, интерактивные доски – вся эта техника призвана, чтобы акцентировать внимание учеников, усилить познавательный интерес, мотивацию к обучению. Но применять эти инструменты нужно грамотно, чтобы не навредить здоровью ребенка.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Применение ИКТ нужно сочетать с использованием традиционных форм урока, что позволит периодически переключать внимание учеников.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Не нужно забывать про оздоровительные моменты на уроке: </w:t>
      </w:r>
      <w:proofErr w:type="spellStart"/>
      <w:r w:rsidRPr="008136DC">
        <w:rPr>
          <w:rFonts w:ascii="Verdana" w:eastAsia="Times New Roman" w:hAnsi="Verdana" w:cs="Times New Roman"/>
          <w:color w:val="000000"/>
          <w:sz w:val="20"/>
          <w:szCs w:val="20"/>
          <w:lang w:eastAsia="ru-RU"/>
        </w:rPr>
        <w:t>физминутки</w:t>
      </w:r>
      <w:proofErr w:type="spellEnd"/>
      <w:r w:rsidRPr="008136DC">
        <w:rPr>
          <w:rFonts w:ascii="Verdana" w:eastAsia="Times New Roman" w:hAnsi="Verdana" w:cs="Times New Roman"/>
          <w:color w:val="000000"/>
          <w:sz w:val="20"/>
          <w:szCs w:val="20"/>
          <w:lang w:eastAsia="ru-RU"/>
        </w:rPr>
        <w:t>, динамические паузы, минутки релаксации. Использую специальные комплексы упражнений для нормализации осанки, для восстановления сил, для снятия утомления, для снятия напряжения с мышц туловища, для глаз.</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ГИМНАСТИКА ДЛЯ ГЛАЗ</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Вверх-вниз, влево-вправо</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Двигать глазами вверх-вниз, влево-вправо. Зажмурившись, снять напряжение, считать до 10.</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Раскрашивание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Предлагаю детям закрыть глаза и представить перед собой большой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белый экран. Необходимо мысленно раскрасить этот экран поочерёдно</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любым цветом: например, сначала жёлтым, потом оранжевым,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зелёным, синим, но закончить раскрашивание нужно обязательно</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самым любимым цветом. Раскрашивать необходимо не торопясь, не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допуская пробелов.</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ФИЗИЧЕСКИЕ МИНУТКИ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1.</w:t>
      </w:r>
      <w:r w:rsidRPr="008136DC">
        <w:rPr>
          <w:rFonts w:ascii="Verdana" w:eastAsia="Times New Roman" w:hAnsi="Verdana" w:cs="Times New Roman"/>
          <w:color w:val="000000"/>
          <w:sz w:val="20"/>
          <w:szCs w:val="20"/>
          <w:lang w:eastAsia="ru-RU"/>
        </w:rPr>
        <w:t> </w:t>
      </w:r>
      <w:proofErr w:type="spellStart"/>
      <w:r w:rsidRPr="008136DC">
        <w:rPr>
          <w:rFonts w:ascii="Verdana" w:eastAsia="Times New Roman" w:hAnsi="Verdana" w:cs="Times New Roman"/>
          <w:color w:val="000000"/>
          <w:sz w:val="20"/>
          <w:szCs w:val="20"/>
          <w:lang w:eastAsia="ru-RU"/>
        </w:rPr>
        <w:t>Hands</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up</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hands</w:t>
      </w:r>
      <w:proofErr w:type="spellEnd"/>
      <w:r w:rsidRPr="008136DC">
        <w:rPr>
          <w:rFonts w:ascii="Verdana" w:eastAsia="Times New Roman" w:hAnsi="Verdana" w:cs="Times New Roman"/>
          <w:color w:val="000000"/>
          <w:sz w:val="20"/>
          <w:szCs w:val="20"/>
          <w:lang w:eastAsia="ru-RU"/>
        </w:rPr>
        <w:t xml:space="preserve"> </w:t>
      </w:r>
      <w:proofErr w:type="spellStart"/>
      <w:r w:rsidRPr="008136DC">
        <w:rPr>
          <w:rFonts w:ascii="Verdana" w:eastAsia="Times New Roman" w:hAnsi="Verdana" w:cs="Times New Roman"/>
          <w:color w:val="000000"/>
          <w:sz w:val="20"/>
          <w:szCs w:val="20"/>
          <w:lang w:eastAsia="ru-RU"/>
        </w:rPr>
        <w:t>down</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Hands on hips, sit down</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Bent left to the side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Bent left bent right</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1, 2, 3 hop 1, 2, 3 stop!</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Stand still</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b/>
          <w:bCs/>
          <w:color w:val="000000"/>
          <w:sz w:val="20"/>
          <w:szCs w:val="20"/>
          <w:lang w:val="en-US" w:eastAsia="ru-RU"/>
        </w:rPr>
        <w:t>2</w:t>
      </w:r>
      <w:r w:rsidRPr="008136DC">
        <w:rPr>
          <w:rFonts w:ascii="Verdana" w:eastAsia="Times New Roman" w:hAnsi="Verdana" w:cs="Times New Roman"/>
          <w:color w:val="000000"/>
          <w:sz w:val="20"/>
          <w:szCs w:val="20"/>
          <w:lang w:val="en-US" w:eastAsia="ru-RU"/>
        </w:rPr>
        <w:t xml:space="preserve">. Stand up clap </w:t>
      </w:r>
      <w:proofErr w:type="spellStart"/>
      <w:r w:rsidRPr="008136DC">
        <w:rPr>
          <w:rFonts w:ascii="Verdana" w:eastAsia="Times New Roman" w:hAnsi="Verdana" w:cs="Times New Roman"/>
          <w:color w:val="000000"/>
          <w:sz w:val="20"/>
          <w:szCs w:val="20"/>
          <w:lang w:val="en-US" w:eastAsia="ru-RU"/>
        </w:rPr>
        <w:t>clap</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lastRenderedPageBreak/>
        <w:t xml:space="preserve">Arms up clap </w:t>
      </w:r>
      <w:proofErr w:type="spellStart"/>
      <w:r w:rsidRPr="008136DC">
        <w:rPr>
          <w:rFonts w:ascii="Verdana" w:eastAsia="Times New Roman" w:hAnsi="Verdana" w:cs="Times New Roman"/>
          <w:color w:val="000000"/>
          <w:sz w:val="20"/>
          <w:szCs w:val="20"/>
          <w:lang w:val="en-US" w:eastAsia="ru-RU"/>
        </w:rPr>
        <w:t>clap</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Step </w:t>
      </w:r>
      <w:proofErr w:type="spellStart"/>
      <w:r w:rsidRPr="008136DC">
        <w:rPr>
          <w:rFonts w:ascii="Verdana" w:eastAsia="Times New Roman" w:hAnsi="Verdana" w:cs="Times New Roman"/>
          <w:color w:val="000000"/>
          <w:sz w:val="20"/>
          <w:szCs w:val="20"/>
          <w:lang w:val="en-US" w:eastAsia="ru-RU"/>
        </w:rPr>
        <w:t>step</w:t>
      </w:r>
      <w:proofErr w:type="spellEnd"/>
      <w:r w:rsidRPr="008136DC">
        <w:rPr>
          <w:rFonts w:ascii="Verdana" w:eastAsia="Times New Roman" w:hAnsi="Verdana" w:cs="Times New Roman"/>
          <w:color w:val="000000"/>
          <w:sz w:val="20"/>
          <w:szCs w:val="20"/>
          <w:lang w:val="en-US" w:eastAsia="ru-RU"/>
        </w:rPr>
        <w:t xml:space="preserve"> arms down</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Clap </w:t>
      </w:r>
      <w:proofErr w:type="spellStart"/>
      <w:r w:rsidRPr="008136DC">
        <w:rPr>
          <w:rFonts w:ascii="Verdana" w:eastAsia="Times New Roman" w:hAnsi="Verdana" w:cs="Times New Roman"/>
          <w:color w:val="000000"/>
          <w:sz w:val="20"/>
          <w:szCs w:val="20"/>
          <w:lang w:val="en-US" w:eastAsia="ru-RU"/>
        </w:rPr>
        <w:t>clap</w:t>
      </w:r>
      <w:proofErr w:type="spellEnd"/>
      <w:r w:rsidRPr="008136DC">
        <w:rPr>
          <w:rFonts w:ascii="Verdana" w:eastAsia="Times New Roman" w:hAnsi="Verdana" w:cs="Times New Roman"/>
          <w:color w:val="000000"/>
          <w:sz w:val="20"/>
          <w:szCs w:val="20"/>
          <w:lang w:val="en-US" w:eastAsia="ru-RU"/>
        </w:rPr>
        <w:t xml:space="preserve"> please sit down</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b/>
          <w:bCs/>
          <w:color w:val="000000"/>
          <w:sz w:val="20"/>
          <w:szCs w:val="20"/>
          <w:lang w:val="en-US" w:eastAsia="ru-RU"/>
        </w:rPr>
        <w:t>3.</w:t>
      </w:r>
      <w:r w:rsidRPr="008136DC">
        <w:rPr>
          <w:rFonts w:ascii="Verdana" w:eastAsia="Times New Roman" w:hAnsi="Verdana" w:cs="Times New Roman"/>
          <w:color w:val="000000"/>
          <w:sz w:val="20"/>
          <w:szCs w:val="20"/>
          <w:lang w:val="en-US" w:eastAsia="ru-RU"/>
        </w:rPr>
        <w:t xml:space="preserve"> Hands up clap </w:t>
      </w:r>
      <w:proofErr w:type="spellStart"/>
      <w:r w:rsidRPr="008136DC">
        <w:rPr>
          <w:rFonts w:ascii="Verdana" w:eastAsia="Times New Roman" w:hAnsi="Verdana" w:cs="Times New Roman"/>
          <w:color w:val="000000"/>
          <w:sz w:val="20"/>
          <w:szCs w:val="20"/>
          <w:lang w:val="en-US" w:eastAsia="ru-RU"/>
        </w:rPr>
        <w:t>clap</w:t>
      </w:r>
      <w:proofErr w:type="spellEnd"/>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clap</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Hands down shake </w:t>
      </w:r>
      <w:proofErr w:type="spellStart"/>
      <w:r w:rsidRPr="008136DC">
        <w:rPr>
          <w:rFonts w:ascii="Verdana" w:eastAsia="Times New Roman" w:hAnsi="Verdana" w:cs="Times New Roman"/>
          <w:color w:val="000000"/>
          <w:sz w:val="20"/>
          <w:szCs w:val="20"/>
          <w:lang w:val="en-US" w:eastAsia="ru-RU"/>
        </w:rPr>
        <w:t>shake</w:t>
      </w:r>
      <w:proofErr w:type="spellEnd"/>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shake</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Hands on hip jump </w:t>
      </w:r>
      <w:proofErr w:type="spellStart"/>
      <w:r w:rsidRPr="008136DC">
        <w:rPr>
          <w:rFonts w:ascii="Verdana" w:eastAsia="Times New Roman" w:hAnsi="Verdana" w:cs="Times New Roman"/>
          <w:color w:val="000000"/>
          <w:sz w:val="20"/>
          <w:szCs w:val="20"/>
          <w:lang w:val="en-US" w:eastAsia="ru-RU"/>
        </w:rPr>
        <w:t>jump</w:t>
      </w:r>
      <w:proofErr w:type="spellEnd"/>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jump</w:t>
      </w:r>
      <w:proofErr w:type="spellEnd"/>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 xml:space="preserve">Hop </w:t>
      </w:r>
      <w:proofErr w:type="spellStart"/>
      <w:r w:rsidRPr="008136DC">
        <w:rPr>
          <w:rFonts w:ascii="Verdana" w:eastAsia="Times New Roman" w:hAnsi="Verdana" w:cs="Times New Roman"/>
          <w:color w:val="000000"/>
          <w:sz w:val="20"/>
          <w:szCs w:val="20"/>
          <w:lang w:val="en-US" w:eastAsia="ru-RU"/>
        </w:rPr>
        <w:t>hop</w:t>
      </w:r>
      <w:proofErr w:type="spellEnd"/>
      <w:r w:rsidRPr="008136DC">
        <w:rPr>
          <w:rFonts w:ascii="Verdana" w:eastAsia="Times New Roman" w:hAnsi="Verdana" w:cs="Times New Roman"/>
          <w:color w:val="000000"/>
          <w:sz w:val="20"/>
          <w:szCs w:val="20"/>
          <w:lang w:val="en-US" w:eastAsia="ru-RU"/>
        </w:rPr>
        <w:t xml:space="preserve"> </w:t>
      </w:r>
      <w:proofErr w:type="spellStart"/>
      <w:r w:rsidRPr="008136DC">
        <w:rPr>
          <w:rFonts w:ascii="Verdana" w:eastAsia="Times New Roman" w:hAnsi="Verdana" w:cs="Times New Roman"/>
          <w:color w:val="000000"/>
          <w:sz w:val="20"/>
          <w:szCs w:val="20"/>
          <w:lang w:val="en-US" w:eastAsia="ru-RU"/>
        </w:rPr>
        <w:t>hop</w:t>
      </w:r>
      <w:proofErr w:type="spellEnd"/>
      <w:r w:rsidRPr="008136DC">
        <w:rPr>
          <w:rFonts w:ascii="Verdana" w:eastAsia="Times New Roman" w:hAnsi="Verdana" w:cs="Times New Roman"/>
          <w:color w:val="000000"/>
          <w:sz w:val="20"/>
          <w:szCs w:val="20"/>
          <w:lang w:val="en-US" w:eastAsia="ru-RU"/>
        </w:rPr>
        <w:t xml:space="preserve"> stop stand still</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Good sit down please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b/>
          <w:bCs/>
          <w:color w:val="000000"/>
          <w:sz w:val="20"/>
          <w:szCs w:val="20"/>
          <w:lang w:val="en-US" w:eastAsia="ru-RU"/>
        </w:rPr>
        <w:t>4.</w:t>
      </w:r>
      <w:r w:rsidRPr="008136DC">
        <w:rPr>
          <w:rFonts w:ascii="Verdana" w:eastAsia="Times New Roman" w:hAnsi="Verdana" w:cs="Times New Roman"/>
          <w:color w:val="000000"/>
          <w:sz w:val="20"/>
          <w:szCs w:val="20"/>
          <w:lang w:val="en-US" w:eastAsia="ru-RU"/>
        </w:rPr>
        <w:t> I can jump I can run</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I can sing I can dance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I can swim I can’t fly</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val="en-US" w:eastAsia="ru-RU"/>
        </w:rPr>
      </w:pPr>
      <w:r w:rsidRPr="008136DC">
        <w:rPr>
          <w:rFonts w:ascii="Verdana" w:eastAsia="Times New Roman" w:hAnsi="Verdana" w:cs="Times New Roman"/>
          <w:color w:val="000000"/>
          <w:sz w:val="20"/>
          <w:szCs w:val="20"/>
          <w:lang w:val="en-US" w:eastAsia="ru-RU"/>
        </w:rPr>
        <w:t>I can climb and say good bye.</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проведении дыхательных упражнений, гимнастики для глаз и для осанки можно использовать интерактивную доску и выполнять упражнения под музыку.</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Результативность использования ИКТ.</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Уроки с использованием ИКТ – это, на мой взгляд, является одним из самых важных результатов инновационной работы в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информационных технологий позволяет мне осуществить задуманное, сделать урок современным.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Анализируя свой опыт использования ИКТ на уроках, можно с уверенностью сказать, что использование информационно-коммуникативных технологий позволило мне: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обеспечить положительную мотивацию обучения;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проводить уроки на высоком эстетическом и эмоциональном уровне (музыка, анимация);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обеспечить высокую степень дифференциации обучения (почти индивидуализацию);</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повысить объем выполняемой на уроке работы в 1,5 – 2 раза;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усовершенствовать контроль знаний;</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рационально организовать учебный процесс, повысить эффективность урока;</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формировать навыки подлинно исследовательской деятельности;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lastRenderedPageBreak/>
        <w:t>обеспечить доступ к различным справочным системам, электронным библиотекам, другим информационным ресурсам.</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Что касается результативности, то те ученики, которые систематически работают с компьютерными учебными программами, занимаются проектной деятельностью, повысили свое качество знаний. Учащиеся проявляют устойчивый интерес к изучению английского языка, участвуют в конкурсах и олимпиадах и показывают хорошие результаты.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Принимая во внимание все вышеперечисленное, считаю необходимым использовать электронные ресурсы в своей поурочной деятельности</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 xml:space="preserve">мною был применён мониторинг с целью выявления эффективности и результативности использования ИКТ. Он заключался в следующем: я взяла два 6-х класса, где в одном применяла технологии ИКТ, а в другом проводила только традиционные уроки. По окончании, заметила следующее, в том </w:t>
      </w:r>
      <w:proofErr w:type="gramStart"/>
      <w:r w:rsidRPr="008136DC">
        <w:rPr>
          <w:rFonts w:ascii="Verdana" w:eastAsia="Times New Roman" w:hAnsi="Verdana" w:cs="Times New Roman"/>
          <w:color w:val="000000"/>
          <w:sz w:val="20"/>
          <w:szCs w:val="20"/>
          <w:lang w:eastAsia="ru-RU"/>
        </w:rPr>
        <w:t>классе</w:t>
      </w:r>
      <w:proofErr w:type="gramEnd"/>
      <w:r w:rsidRPr="008136DC">
        <w:rPr>
          <w:rFonts w:ascii="Verdana" w:eastAsia="Times New Roman" w:hAnsi="Verdana" w:cs="Times New Roman"/>
          <w:color w:val="000000"/>
          <w:sz w:val="20"/>
          <w:szCs w:val="20"/>
          <w:lang w:eastAsia="ru-RU"/>
        </w:rPr>
        <w:t xml:space="preserve"> где применялись ИКТ успеваемость, темп урока и мотивация к изучению языка была более высокая, чем в том классе, где проводились уроки без технологий ИКТ. ( Приложение 1)</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Выводы</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Урок с использованием ИКТ дает возможность проводить занятия с разноуровневыми учениками, давать им задания различной степени сложности, предлагать набор заданий и упражнений соответственно их способностям, обеспечивать 100% участия, сохраняя атмосферу доброжелательности, спокойствия.</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При правильной организации учебного процесса повышается мотивация самоподготовки учащихся и появляется сознательное отношение к учебе.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Отсутствие интереса к учению у учащихся в большой степени объясняется неумением самостоятельно организовать свою учебную деятельность.</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Учащиеся перестают быть пассивными участниками учебного процесса и становятся его активными участниками.</w:t>
      </w:r>
    </w:p>
    <w:p w:rsidR="008136DC" w:rsidRPr="008136DC" w:rsidRDefault="008136DC" w:rsidP="008136DC">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136DC">
        <w:rPr>
          <w:rFonts w:ascii="Verdana" w:eastAsia="Times New Roman" w:hAnsi="Verdana" w:cs="Times New Roman"/>
          <w:b/>
          <w:bCs/>
          <w:color w:val="000000"/>
          <w:sz w:val="20"/>
          <w:szCs w:val="20"/>
          <w:lang w:eastAsia="ru-RU"/>
        </w:rPr>
        <w:t>Заключение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Новые информационные технологии привлекают учащихся и являются одним из главных их интересов. Поэтому использование информационных технологий в учебном процессе способствует формированию положительной мотивации. Преимущество использования компьютера заключается в том, что он позволяет повысить профессиональный уровень преподавателей. Знакомство с новыми ИКТ поражает своими возможностями, которые открываются для совершенствования учебного процесса и системы образования в целом. Новые информационные технологии, внедряемые в образовании, способствуют его подъёму на качественно новый уровень. </w:t>
      </w:r>
      <w:r w:rsidRPr="008136DC">
        <w:rPr>
          <w:rFonts w:ascii="Verdana" w:eastAsia="Times New Roman" w:hAnsi="Verdana" w:cs="Times New Roman"/>
          <w:color w:val="000000"/>
          <w:sz w:val="20"/>
          <w:szCs w:val="20"/>
          <w:lang w:eastAsia="ru-RU"/>
        </w:rPr>
        <w:br/>
        <w:t xml:space="preserve">Я сейчас не могу представить свою работу без использования компьютера. Он необходим при составлении календарно-тематического планирования, подготовки к урокам, печатании раздаточного материала к урокам </w:t>
      </w:r>
      <w:proofErr w:type="gramStart"/>
      <w:r w:rsidRPr="008136DC">
        <w:rPr>
          <w:rFonts w:ascii="Verdana" w:eastAsia="Times New Roman" w:hAnsi="Verdana" w:cs="Times New Roman"/>
          <w:color w:val="000000"/>
          <w:sz w:val="20"/>
          <w:szCs w:val="20"/>
          <w:lang w:eastAsia="ru-RU"/>
        </w:rPr>
        <w:t>( карточек</w:t>
      </w:r>
      <w:proofErr w:type="gramEnd"/>
      <w:r w:rsidRPr="008136DC">
        <w:rPr>
          <w:rFonts w:ascii="Verdana" w:eastAsia="Times New Roman" w:hAnsi="Verdana" w:cs="Times New Roman"/>
          <w:color w:val="000000"/>
          <w:sz w:val="20"/>
          <w:szCs w:val="20"/>
          <w:lang w:eastAsia="ru-RU"/>
        </w:rPr>
        <w:t xml:space="preserve">, таблиц, схем, тестов), наглядного материала к урокам, оформлению проектов и т.д. Веду мониторинг учебного процесса, фиксирую результативность учащихся по предмету, итоги входного и выходного тестирования. Все мои учащиеся 5-9 классов выполняют проектные задания, слайдовые презентации на английском языке на электронных носителях. Презентация помогает проиллюстрировать любое выступление. Презентация- это новое дидактическое средство для организации учебного процесса. Таким образом, можно выделить несколько основных форм использования компьютерных презентаций на учебных занятиях:- КП для иллюстрации и демонстрации учебного материала, - КП для самостоятельной работы учащихся, - КП для контроля знаний. ИКТ нацелены на – развитие интереса, мотивации, - активность субъекта учения, - интерактивность, - </w:t>
      </w:r>
      <w:r w:rsidRPr="008136DC">
        <w:rPr>
          <w:rFonts w:ascii="Verdana" w:eastAsia="Times New Roman" w:hAnsi="Verdana" w:cs="Times New Roman"/>
          <w:color w:val="000000"/>
          <w:sz w:val="20"/>
          <w:szCs w:val="20"/>
          <w:lang w:eastAsia="ru-RU"/>
        </w:rPr>
        <w:lastRenderedPageBreak/>
        <w:t>увеличение самостоятельности школьников, - развитие креативности, - самореализацию и социализацию учащихся, - предотвращение их перегрузки. </w:t>
      </w:r>
      <w:r w:rsidRPr="008136DC">
        <w:rPr>
          <w:rFonts w:ascii="Verdana" w:eastAsia="Times New Roman" w:hAnsi="Verdana" w:cs="Times New Roman"/>
          <w:color w:val="000000"/>
          <w:sz w:val="20"/>
          <w:szCs w:val="20"/>
          <w:lang w:eastAsia="ru-RU"/>
        </w:rPr>
        <w:br/>
        <w:t>И водном я убеждена- лишь творчески работающий учитель может воспитать творчески работающего ученика. Это моё педагогическое кредо! </w:t>
      </w:r>
      <w:r w:rsidRPr="008136DC">
        <w:rPr>
          <w:rFonts w:ascii="Verdana" w:eastAsia="Times New Roman" w:hAnsi="Verdana" w:cs="Times New Roman"/>
          <w:color w:val="000000"/>
          <w:sz w:val="20"/>
          <w:szCs w:val="20"/>
          <w:lang w:eastAsia="ru-RU"/>
        </w:rPr>
        <w:br/>
        <w:t xml:space="preserve">Из опыта работы с информационно-коммуникативными технологиями я могу сказать, что </w:t>
      </w:r>
      <w:proofErr w:type="gramStart"/>
      <w:r w:rsidRPr="008136DC">
        <w:rPr>
          <w:rFonts w:ascii="Verdana" w:eastAsia="Times New Roman" w:hAnsi="Verdana" w:cs="Times New Roman"/>
          <w:color w:val="000000"/>
          <w:sz w:val="20"/>
          <w:szCs w:val="20"/>
          <w:lang w:eastAsia="ru-RU"/>
        </w:rPr>
        <w:t>они несомненно</w:t>
      </w:r>
      <w:proofErr w:type="gramEnd"/>
      <w:r w:rsidRPr="008136DC">
        <w:rPr>
          <w:rFonts w:ascii="Verdana" w:eastAsia="Times New Roman" w:hAnsi="Verdana" w:cs="Times New Roman"/>
          <w:color w:val="000000"/>
          <w:sz w:val="20"/>
          <w:szCs w:val="20"/>
          <w:lang w:eastAsia="ru-RU"/>
        </w:rPr>
        <w:t xml:space="preserve"> способствуют повышению у детей мотивации к изучению английского языка и формированию индивидуальных, творческих, познавательных способностей. Именно информационные технологии способны сделать учебный процесс для школьника личностно значимым, в котором он сможет полностью раскрыть свой творческий потенциал, проявить свои исследовательские способности, фантазию, креативность, активность, самостоятельность. Недаром эта технология относится к технологиям 21 века. Очевидно, что уже в ближайшее время изучение иностранных языков с внедрением новых информационно- коммуникативных технологий из области исследований перейдёт в область обучения и получит широкое распространение. </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Одним из показателей эффективности проведенного занятия можно считать состояние и вид учеников, выходящих с урока: на одном полюсе – спокойно – деловое, умеренно-возбужденное; на другом – утомленное, растерянное, «взвинченное».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На уроках английского языка созданы условия для включения учащихся в активный и добровольный процесс формирования знаний и обобщенных способов деятельности. Компьютеры, Интернет, телекоммуникационные сети оказывают огромное влияние на детей и молодежь, образуя вокруг современного ребенка особый информационный мир, влияя на его сознание и развитие.</w:t>
      </w:r>
    </w:p>
    <w:p w:rsidR="008136DC" w:rsidRPr="008136DC" w:rsidRDefault="008136DC" w:rsidP="008136DC">
      <w:pPr>
        <w:spacing w:before="100" w:beforeAutospacing="1" w:after="100" w:afterAutospacing="1" w:line="240" w:lineRule="auto"/>
        <w:rPr>
          <w:rFonts w:ascii="Verdana" w:eastAsia="Times New Roman" w:hAnsi="Verdana" w:cs="Times New Roman"/>
          <w:color w:val="000000"/>
          <w:sz w:val="20"/>
          <w:szCs w:val="20"/>
          <w:lang w:eastAsia="ru-RU"/>
        </w:rPr>
      </w:pPr>
      <w:r w:rsidRPr="008136DC">
        <w:rPr>
          <w:rFonts w:ascii="Verdana" w:eastAsia="Times New Roman" w:hAnsi="Verdana" w:cs="Times New Roman"/>
          <w:color w:val="000000"/>
          <w:sz w:val="20"/>
          <w:szCs w:val="20"/>
          <w:lang w:eastAsia="ru-RU"/>
        </w:rPr>
        <w:t>Познавательная деятельность, субъектом которой является школьник, имеет репродуктивный характер. Успешность учебной деятельности во многом зависит от степени самостоятельности ребенка, его активности (или, наоборот, пассивности), заинтересованности в достижении результата и т.д. Хорошая результативность является результатом поисковой, творческой, самостоятельной познавательной деятельности.</w:t>
      </w:r>
    </w:p>
    <w:p w:rsidR="00865FD1" w:rsidRDefault="00865FD1">
      <w:bookmarkStart w:id="0" w:name="_GoBack"/>
      <w:bookmarkEnd w:id="0"/>
    </w:p>
    <w:sectPr w:rsidR="00865FD1" w:rsidSect="007B2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Open Sans">
    <w:altName w:val="Segoe U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E5F87"/>
    <w:multiLevelType w:val="multilevel"/>
    <w:tmpl w:val="2F786A06"/>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373446"/>
    <w:multiLevelType w:val="multilevel"/>
    <w:tmpl w:val="39CCB5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84E02"/>
    <w:multiLevelType w:val="multilevel"/>
    <w:tmpl w:val="B3E6F38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36DC"/>
    <w:rsid w:val="00063E86"/>
    <w:rsid w:val="007B2F13"/>
    <w:rsid w:val="008136DC"/>
    <w:rsid w:val="00832AD6"/>
    <w:rsid w:val="00865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0B14"/>
  <w15:docId w15:val="{1E5DE822-6E89-4D02-8634-0ED1C1B8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E86"/>
  </w:style>
  <w:style w:type="paragraph" w:styleId="1">
    <w:name w:val="heading 1"/>
    <w:basedOn w:val="a"/>
    <w:next w:val="a"/>
    <w:link w:val="10"/>
    <w:uiPriority w:val="9"/>
    <w:qFormat/>
    <w:rsid w:val="00063E8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063E8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063E8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063E8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063E8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063E8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063E8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063E8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063E8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E86"/>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063E86"/>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063E86"/>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063E86"/>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063E86"/>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063E86"/>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063E86"/>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link w:val="8"/>
    <w:uiPriority w:val="9"/>
    <w:semiHidden/>
    <w:rsid w:val="00063E86"/>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link w:val="9"/>
    <w:uiPriority w:val="9"/>
    <w:semiHidden/>
    <w:rsid w:val="00063E86"/>
    <w:rPr>
      <w:rFonts w:asciiTheme="majorHAnsi" w:eastAsiaTheme="majorEastAsia" w:hAnsiTheme="majorHAnsi" w:cstheme="majorBidi"/>
      <w:i/>
      <w:iCs/>
      <w:color w:val="833C0B" w:themeColor="accent2" w:themeShade="80"/>
      <w:sz w:val="22"/>
      <w:szCs w:val="22"/>
    </w:rPr>
  </w:style>
  <w:style w:type="paragraph" w:styleId="a3">
    <w:name w:val="caption"/>
    <w:basedOn w:val="a"/>
    <w:next w:val="a"/>
    <w:uiPriority w:val="35"/>
    <w:semiHidden/>
    <w:unhideWhenUsed/>
    <w:qFormat/>
    <w:rsid w:val="00063E86"/>
    <w:pPr>
      <w:spacing w:line="240" w:lineRule="auto"/>
    </w:pPr>
    <w:rPr>
      <w:b/>
      <w:bCs/>
      <w:color w:val="404040" w:themeColor="text1" w:themeTint="BF"/>
      <w:sz w:val="16"/>
      <w:szCs w:val="16"/>
    </w:rPr>
  </w:style>
  <w:style w:type="paragraph" w:styleId="a4">
    <w:name w:val="Title"/>
    <w:basedOn w:val="a"/>
    <w:next w:val="a"/>
    <w:link w:val="a5"/>
    <w:uiPriority w:val="10"/>
    <w:qFormat/>
    <w:rsid w:val="00063E8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Заголовок Знак"/>
    <w:basedOn w:val="a0"/>
    <w:link w:val="a4"/>
    <w:uiPriority w:val="10"/>
    <w:rsid w:val="00063E86"/>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063E86"/>
    <w:pPr>
      <w:numPr>
        <w:ilvl w:val="1"/>
      </w:numPr>
      <w:spacing w:after="240"/>
    </w:pPr>
    <w:rPr>
      <w:caps/>
      <w:color w:val="404040" w:themeColor="text1" w:themeTint="BF"/>
      <w:spacing w:val="20"/>
      <w:sz w:val="28"/>
      <w:szCs w:val="28"/>
    </w:rPr>
  </w:style>
  <w:style w:type="character" w:customStyle="1" w:styleId="a7">
    <w:name w:val="Подзаголовок Знак"/>
    <w:basedOn w:val="a0"/>
    <w:link w:val="a6"/>
    <w:uiPriority w:val="11"/>
    <w:rsid w:val="00063E86"/>
    <w:rPr>
      <w:caps/>
      <w:color w:val="404040" w:themeColor="text1" w:themeTint="BF"/>
      <w:spacing w:val="20"/>
      <w:sz w:val="28"/>
      <w:szCs w:val="28"/>
    </w:rPr>
  </w:style>
  <w:style w:type="character" w:styleId="a8">
    <w:name w:val="Strong"/>
    <w:basedOn w:val="a0"/>
    <w:uiPriority w:val="22"/>
    <w:qFormat/>
    <w:rsid w:val="00063E86"/>
    <w:rPr>
      <w:b/>
      <w:bCs/>
    </w:rPr>
  </w:style>
  <w:style w:type="character" w:styleId="a9">
    <w:name w:val="Emphasis"/>
    <w:basedOn w:val="a0"/>
    <w:uiPriority w:val="20"/>
    <w:qFormat/>
    <w:rsid w:val="00063E86"/>
    <w:rPr>
      <w:i/>
      <w:iCs/>
      <w:color w:val="000000" w:themeColor="text1"/>
    </w:rPr>
  </w:style>
  <w:style w:type="paragraph" w:styleId="aa">
    <w:name w:val="No Spacing"/>
    <w:uiPriority w:val="1"/>
    <w:qFormat/>
    <w:rsid w:val="00063E86"/>
    <w:pPr>
      <w:spacing w:after="0" w:line="240" w:lineRule="auto"/>
    </w:pPr>
  </w:style>
  <w:style w:type="paragraph" w:styleId="21">
    <w:name w:val="Quote"/>
    <w:basedOn w:val="a"/>
    <w:next w:val="a"/>
    <w:link w:val="22"/>
    <w:uiPriority w:val="29"/>
    <w:qFormat/>
    <w:rsid w:val="00063E8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063E86"/>
    <w:rPr>
      <w:rFonts w:asciiTheme="majorHAnsi" w:eastAsiaTheme="majorEastAsia" w:hAnsiTheme="majorHAnsi" w:cstheme="majorBidi"/>
      <w:color w:val="000000" w:themeColor="text1"/>
      <w:sz w:val="24"/>
      <w:szCs w:val="24"/>
    </w:rPr>
  </w:style>
  <w:style w:type="paragraph" w:styleId="ab">
    <w:name w:val="Intense Quote"/>
    <w:basedOn w:val="a"/>
    <w:next w:val="a"/>
    <w:link w:val="ac"/>
    <w:uiPriority w:val="30"/>
    <w:qFormat/>
    <w:rsid w:val="00063E8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c">
    <w:name w:val="Выделенная цитата Знак"/>
    <w:basedOn w:val="a0"/>
    <w:link w:val="ab"/>
    <w:uiPriority w:val="30"/>
    <w:rsid w:val="00063E86"/>
    <w:rPr>
      <w:rFonts w:asciiTheme="majorHAnsi" w:eastAsiaTheme="majorEastAsia" w:hAnsiTheme="majorHAnsi" w:cstheme="majorBidi"/>
      <w:sz w:val="24"/>
      <w:szCs w:val="24"/>
    </w:rPr>
  </w:style>
  <w:style w:type="character" w:styleId="ad">
    <w:name w:val="Subtle Emphasis"/>
    <w:basedOn w:val="a0"/>
    <w:uiPriority w:val="19"/>
    <w:qFormat/>
    <w:rsid w:val="00063E86"/>
    <w:rPr>
      <w:i/>
      <w:iCs/>
      <w:color w:val="595959" w:themeColor="text1" w:themeTint="A6"/>
    </w:rPr>
  </w:style>
  <w:style w:type="character" w:styleId="ae">
    <w:name w:val="Intense Emphasis"/>
    <w:basedOn w:val="a0"/>
    <w:uiPriority w:val="21"/>
    <w:qFormat/>
    <w:rsid w:val="00063E86"/>
    <w:rPr>
      <w:b/>
      <w:bCs/>
      <w:i/>
      <w:iCs/>
      <w:caps w:val="0"/>
      <w:smallCaps w:val="0"/>
      <w:strike w:val="0"/>
      <w:dstrike w:val="0"/>
      <w:color w:val="ED7D31" w:themeColor="accent2"/>
    </w:rPr>
  </w:style>
  <w:style w:type="character" w:styleId="af">
    <w:name w:val="Subtle Reference"/>
    <w:basedOn w:val="a0"/>
    <w:uiPriority w:val="31"/>
    <w:qFormat/>
    <w:rsid w:val="00063E86"/>
    <w:rPr>
      <w:caps w:val="0"/>
      <w:smallCaps/>
      <w:color w:val="404040" w:themeColor="text1" w:themeTint="BF"/>
      <w:spacing w:val="0"/>
      <w:u w:val="single" w:color="7F7F7F" w:themeColor="text1" w:themeTint="80"/>
    </w:rPr>
  </w:style>
  <w:style w:type="character" w:styleId="af0">
    <w:name w:val="Intense Reference"/>
    <w:basedOn w:val="a0"/>
    <w:uiPriority w:val="32"/>
    <w:qFormat/>
    <w:rsid w:val="00063E86"/>
    <w:rPr>
      <w:b/>
      <w:bCs/>
      <w:caps w:val="0"/>
      <w:smallCaps/>
      <w:color w:val="auto"/>
      <w:spacing w:val="0"/>
      <w:u w:val="single"/>
    </w:rPr>
  </w:style>
  <w:style w:type="character" w:styleId="af1">
    <w:name w:val="Book Title"/>
    <w:basedOn w:val="a0"/>
    <w:uiPriority w:val="33"/>
    <w:qFormat/>
    <w:rsid w:val="00063E86"/>
    <w:rPr>
      <w:b/>
      <w:bCs/>
      <w:caps w:val="0"/>
      <w:smallCaps/>
      <w:spacing w:val="0"/>
    </w:rPr>
  </w:style>
  <w:style w:type="paragraph" w:styleId="af2">
    <w:name w:val="TOC Heading"/>
    <w:basedOn w:val="1"/>
    <w:next w:val="a"/>
    <w:uiPriority w:val="39"/>
    <w:semiHidden/>
    <w:unhideWhenUsed/>
    <w:qFormat/>
    <w:rsid w:val="00063E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97876">
      <w:bodyDiv w:val="1"/>
      <w:marLeft w:val="0"/>
      <w:marRight w:val="0"/>
      <w:marTop w:val="0"/>
      <w:marBottom w:val="0"/>
      <w:divBdr>
        <w:top w:val="none" w:sz="0" w:space="0" w:color="auto"/>
        <w:left w:val="none" w:sz="0" w:space="0" w:color="auto"/>
        <w:bottom w:val="none" w:sz="0" w:space="0" w:color="auto"/>
        <w:right w:val="none" w:sz="0" w:space="0" w:color="auto"/>
      </w:divBdr>
      <w:divsChild>
        <w:div w:id="2000843654">
          <w:marLeft w:val="600"/>
          <w:marRight w:val="0"/>
          <w:marTop w:val="0"/>
          <w:marBottom w:val="0"/>
          <w:divBdr>
            <w:top w:val="none" w:sz="0" w:space="0" w:color="auto"/>
            <w:left w:val="none" w:sz="0" w:space="0" w:color="auto"/>
            <w:bottom w:val="none" w:sz="0" w:space="0" w:color="auto"/>
            <w:right w:val="none" w:sz="0" w:space="0" w:color="auto"/>
          </w:divBdr>
        </w:div>
        <w:div w:id="813647598">
          <w:marLeft w:val="0"/>
          <w:marRight w:val="0"/>
          <w:marTop w:val="150"/>
          <w:marBottom w:val="150"/>
          <w:divBdr>
            <w:top w:val="none" w:sz="0" w:space="0" w:color="auto"/>
            <w:left w:val="none" w:sz="0" w:space="0" w:color="auto"/>
            <w:bottom w:val="none" w:sz="0" w:space="0" w:color="auto"/>
            <w:right w:val="none" w:sz="0" w:space="0" w:color="auto"/>
          </w:divBdr>
          <w:divsChild>
            <w:div w:id="13368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 TargetMode="External"/><Relationship Id="rId5" Type="http://schemas.openxmlformats.org/officeDocument/2006/relationships/hyperlink" Target="http://www.uchportal.ru/load/94-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7261</Words>
  <Characters>41394</Characters>
  <Application>Microsoft Office Word</Application>
  <DocSecurity>0</DocSecurity>
  <Lines>344</Lines>
  <Paragraphs>97</Paragraphs>
  <ScaleCrop>false</ScaleCrop>
  <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 ПК-8</dc:creator>
  <cp:keywords/>
  <dc:description/>
  <cp:lastModifiedBy>Пользователь</cp:lastModifiedBy>
  <cp:revision>6</cp:revision>
  <dcterms:created xsi:type="dcterms:W3CDTF">2018-06-20T08:49:00Z</dcterms:created>
  <dcterms:modified xsi:type="dcterms:W3CDTF">2019-11-06T13:50:00Z</dcterms:modified>
</cp:coreProperties>
</file>