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5C" w:rsidRDefault="007F3150" w:rsidP="00B24195">
      <w:pPr>
        <w:spacing w:before="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Мастер-класс</w:t>
      </w:r>
      <w:r w:rsidR="00F4175C" w:rsidRPr="00041A1E">
        <w:rPr>
          <w:rFonts w:ascii="Arial" w:eastAsia="Times New Roman" w:hAnsi="Arial" w:cs="Arial"/>
          <w:b/>
          <w:bCs/>
          <w:color w:val="000000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="00F4175C" w:rsidRPr="00041A1E">
        <w:rPr>
          <w:rFonts w:ascii="Arial" w:eastAsia="Times New Roman" w:hAnsi="Arial" w:cs="Arial"/>
          <w:b/>
          <w:bCs/>
          <w:color w:val="000000"/>
          <w:lang w:eastAsia="ru-RU"/>
        </w:rPr>
        <w:t>Как мы говорим…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», 6 класс</w:t>
      </w:r>
      <w:bookmarkStart w:id="0" w:name="_GoBack"/>
      <w:bookmarkEnd w:id="0"/>
    </w:p>
    <w:p w:rsidR="006C2E1A" w:rsidRPr="00041A1E" w:rsidRDefault="006C2E1A" w:rsidP="00B24195">
      <w:pPr>
        <w:spacing w:before="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Учитель русского языка и литературы МАОУ ЦО №47 г. Иркутска, Михалёва Оксана Михайловна.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bCs/>
          <w:color w:val="000000"/>
          <w:lang w:eastAsia="ru-RU"/>
        </w:rPr>
        <w:t>Цели: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1. Формировать навыки правильной, нормированной устной и письменной речи.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2. Воспитывать любовь к своему языку, бережное отношение к нему.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3. Развивать умение «слышать» свою речь, речь своих товарищей и взрослых.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Оборудование:</w:t>
      </w:r>
      <w:r w:rsidRPr="00041A1E">
        <w:rPr>
          <w:rFonts w:ascii="Arial" w:eastAsia="Times New Roman" w:hAnsi="Arial" w:cs="Arial"/>
          <w:color w:val="000000"/>
          <w:lang w:eastAsia="ru-RU"/>
        </w:rPr>
        <w:t> </w:t>
      </w:r>
      <w:r w:rsidR="00B24195" w:rsidRPr="00041A1E">
        <w:rPr>
          <w:rFonts w:ascii="Arial" w:eastAsia="Times New Roman" w:hAnsi="Arial" w:cs="Arial"/>
          <w:color w:val="000000"/>
          <w:lang w:eastAsia="ru-RU"/>
        </w:rPr>
        <w:t xml:space="preserve"> электронная доска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color w:val="000000"/>
          <w:lang w:eastAsia="ru-RU"/>
        </w:rPr>
        <w:t>Домашнее задание :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инсценировать диалог с использованием слов-паразитов и жаргонизмов.</w:t>
      </w:r>
    </w:p>
    <w:p w:rsidR="00F4175C" w:rsidRPr="00041A1E" w:rsidRDefault="00F4175C" w:rsidP="00F4175C">
      <w:pPr>
        <w:spacing w:before="132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lang w:eastAsia="ru-RU"/>
        </w:rPr>
      </w:pPr>
      <w:r w:rsidRPr="00041A1E">
        <w:rPr>
          <w:rFonts w:ascii="Trebuchet MS" w:eastAsia="Times New Roman" w:hAnsi="Trebuchet MS" w:cs="Times New Roman"/>
          <w:b/>
          <w:bCs/>
          <w:color w:val="601802"/>
          <w:lang w:eastAsia="ru-RU"/>
        </w:rPr>
        <w:t>Ход мероприятия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bCs/>
          <w:color w:val="000000"/>
          <w:lang w:eastAsia="ru-RU"/>
        </w:rPr>
        <w:t>1. Вступительное слово. 1 слайд.</w:t>
      </w:r>
    </w:p>
    <w:p w:rsidR="00F4175C" w:rsidRPr="00041A1E" w:rsidRDefault="008C4552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«</w:t>
      </w:r>
      <w:r w:rsidR="00F4175C" w:rsidRPr="00041A1E">
        <w:rPr>
          <w:rFonts w:ascii="Arial" w:eastAsia="Times New Roman" w:hAnsi="Arial" w:cs="Arial"/>
          <w:color w:val="000000"/>
          <w:lang w:eastAsia="ru-RU"/>
        </w:rPr>
        <w:t>Берегите наш язык,  наш прекрасный русский язык, этот клад, это достояние, переданное нам нашими предшественниками.… Обращайтесь почтительно с этим орудием, в руках умелых о</w:t>
      </w:r>
      <w:r w:rsidRPr="00041A1E">
        <w:rPr>
          <w:rFonts w:ascii="Arial" w:eastAsia="Times New Roman" w:hAnsi="Arial" w:cs="Arial"/>
          <w:color w:val="000000"/>
          <w:lang w:eastAsia="ru-RU"/>
        </w:rPr>
        <w:t>но в состоянии совершить чудеса».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Эти слова великого русского писателя, мастера слова я взяла в качестве эпиграфа к сегодняшнему уроку, которые обращены к каждому из нас, его потомкам.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В чем смысл этого обращения?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Что значит беречь русский язык?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(правильно, точно употреблять слова, ставить ударения, не засорять свою речь словами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-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«паразитами», знать грамматику, пунктуацию, орфографию; т.е. соблюдать языковые нормы или литературные нормы языка. Филологи, ученые, изучающие слова, выделяют следующие нормы: произносительные, грамматические, лексические. Беречь язык – значит соблюдать нормы.)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i/>
          <w:iCs/>
          <w:color w:val="000000"/>
          <w:lang w:eastAsia="ru-RU"/>
        </w:rPr>
        <w:t>Эксперимент 1.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А знаем ли мы эти нормы, хорошо ли мы владеем языком? Я предлагаю провести небольшой эксперимент.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color w:val="000000"/>
          <w:lang w:eastAsia="ru-RU"/>
        </w:rPr>
        <w:t>2 слайд.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Задание: прочитать слова. (звонИт, баловАть, газопровОд, каталОг, завИдно, откУпорить, облЕгчить, пЕрчить, хвОя.)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Очень часто даже взрослые делают ошибки в постановке ударения. Да, слово – великая сила, словом можно обидеть, даже ранить сильнее, чем оружием, словом можно поддержать и утешить в трудную минуту, словом можно развеять грусть и рассмешить. Научившись владеть словом, можно стать интересным собеседником.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Пытается ли кто-нибудь из вас анализировать свою речь?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(В обычном разговоре между собой большинство не следит за правильностью своей речи. Часто мы не можем грамотно выстроить предложе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 xml:space="preserve">ния, так, чтобы создался текст, </w:t>
      </w:r>
      <w:r w:rsidRPr="00041A1E">
        <w:rPr>
          <w:rFonts w:ascii="Arial" w:eastAsia="Times New Roman" w:hAnsi="Arial" w:cs="Arial"/>
          <w:color w:val="000000"/>
          <w:lang w:eastAsia="ru-RU"/>
        </w:rPr>
        <w:t>кому-то стоит большого труда произнести несколько фраз, чтобы они звучали культурно, интересно и правильно)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Слова-паразиты мешают восприятию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сказанного и просто отвлекают внимание собеседника, вызывают раздражение. Следует избавиться от частого употребления таких с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лов, как «в принципе», «значит»,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«это самое», «понимаешь», «короче», «ну», «так сказать» и т.д.  Слова-паразиты – это такая же проблема, как и проблема выбора слов. Многие так привыкли к словам-паразитам, что заполняют ими все паузы в речи.</w:t>
      </w:r>
    </w:p>
    <w:p w:rsidR="008C4552" w:rsidRPr="00041A1E" w:rsidRDefault="008C4552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color w:val="000000"/>
          <w:lang w:eastAsia="ru-RU"/>
        </w:rPr>
        <w:t>Видеосюжет.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bCs/>
          <w:color w:val="000000"/>
          <w:lang w:eastAsia="ru-RU"/>
        </w:rPr>
        <w:t>2. Слова-паразиты. 3 слайд.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i/>
          <w:iCs/>
          <w:color w:val="000000"/>
          <w:lang w:eastAsia="ru-RU"/>
        </w:rPr>
        <w:t>Эксперимент 2.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Давайте посмотрим, делают ли  слова-паразиты речь красивее.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Ну, значит, я стоял на вершине пологого холма; ну, и это самое, передо мною то золотым, то, понимаешь, посеребренным морем раскинулась и пестрела, так сказать, спелая рожь.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Короче, не бегало зыби по этому морю; в принципе, не струился душный воздух: ну, и назревала гроза великая.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lastRenderedPageBreak/>
        <w:t>Около меня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,</w:t>
      </w:r>
      <w:r w:rsidRPr="00041A1E">
        <w:rPr>
          <w:rFonts w:ascii="Arial" w:eastAsia="Times New Roman" w:hAnsi="Arial" w:cs="Arial"/>
          <w:color w:val="000000"/>
          <w:lang w:eastAsia="ru-RU"/>
        </w:rPr>
        <w:t>ну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,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солнце еще светило – горячо и, это, тускло; но там, понимаешь, за рожью, не слишком далеко, ну и темно-синяя туча лежала грузной громадой на целой, это самое, половине небосклона.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Ребя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та, понравился вам текст?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Хорошо воспринимается?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А вы знаете, чей отрывок я «испортила»?  (Стихотворение в прозе И.С.Тургенева «Голуби»)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Давайте уберем слова-паразиты и послушаем, как звучит это стихотворение.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(Повторное чтение без слов-парзитов)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color w:val="000000"/>
          <w:lang w:eastAsia="ru-RU"/>
        </w:rPr>
        <w:t>4 слайд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bCs/>
          <w:color w:val="000000"/>
          <w:lang w:eastAsia="ru-RU"/>
        </w:rPr>
        <w:t>3. Жаргонизмы 5 слайд.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Но все-таки среди молодежи больше распространено употребление жаргонизмов. Редко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,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когда услышишь разговор без употребления жаргона. Это вошло в привычку, никто не обращает внимания на такие мелочи. Скорее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,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вызовет удивление речь, в которой не будет жаргонных слов.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Поднимите руки, ребята, кто из вас любит читать книги?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К сожалению, подростки и молодежь очень мало читают, их полностью захватили телевизор и компьютер. А то, что они знают лучше всего, - тексты популярной музыки – представляет собой набор однотипных клеше.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Слово «жаргон» – франц. означает особый язык, употребляемый в группах людей, объединенных одной профессией, занятиями, общими интересами, увлечениями.</w:t>
      </w:r>
    </w:p>
    <w:p w:rsidR="00F4175C" w:rsidRPr="00041A1E" w:rsidRDefault="00F4175C" w:rsidP="00F4175C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: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Ребята, а вы употребляете в своей речи такие слова? Можно ли без них обойтись?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А для чего же тогда молодежь употребляет в своей речи жаргонизмы?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Правильно, чтобы выделиться, обособиться. Сделать речь понятной только лишь кругу сверстников. Вторая причина – желание противостоять общепринятому, норме. А треть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я – действие закоа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экономии, который выражается в том, что носители языка предпочитают короткие формы. Несмотря на то, что молодежный сленг очень популярен и распространен, он все же не способствует повышению уровня культуры речи, а, наоборот, расшатывает литературную норму.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color w:val="000000"/>
          <w:lang w:eastAsia="ru-RU"/>
        </w:rPr>
        <w:t>6 слайд. Молодёжный сленг.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А знаете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,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откуда пришло и как произошло, например, слово «ЛОХ»?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 xml:space="preserve">- В «Толково-словообразовательном словаре» Т.Ефремовой, где рядом стоит помета «разговорное, сниженное», читаем «наивный, доверчивый человек». Известно, что лохи существовали в 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 xml:space="preserve">России с незапамятных времен.  А есть и другое </w:t>
      </w:r>
      <w:r w:rsidRPr="00041A1E">
        <w:rPr>
          <w:rFonts w:ascii="Arial" w:eastAsia="Times New Roman" w:hAnsi="Arial" w:cs="Arial"/>
          <w:color w:val="000000"/>
          <w:lang w:eastAsia="ru-RU"/>
        </w:rPr>
        <w:t>значение слова «лох» - «семга, лосось, облоховившийся по выметке икры: лосось для этого подымается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  с моря по речкам, а выметав и</w:t>
      </w:r>
      <w:r w:rsidRPr="00041A1E">
        <w:rPr>
          <w:rFonts w:ascii="Arial" w:eastAsia="Times New Roman" w:hAnsi="Arial" w:cs="Arial"/>
          <w:color w:val="000000"/>
          <w:lang w:eastAsia="ru-RU"/>
        </w:rPr>
        <w:t>кру, идет еще выше и становится в омуты, чтобы переболеть; мясо белеет. Блеск из черни п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роходит в серебристость, подо ртом вырастает хрящево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й крюк, вся рыба теряет весу иногда наполовину и называется 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«</w:t>
      </w:r>
      <w:r w:rsidRPr="00041A1E">
        <w:rPr>
          <w:rFonts w:ascii="Arial" w:eastAsia="Times New Roman" w:hAnsi="Arial" w:cs="Arial"/>
          <w:color w:val="000000"/>
          <w:lang w:eastAsia="ru-RU"/>
        </w:rPr>
        <w:t>лохом». В общем, как больного лосося можно брать голыми руками, так и разиню- простака легко провести.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Но есть еще одно зна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чение слова: дикая маслина, кус</w:t>
      </w:r>
      <w:r w:rsidRPr="00041A1E">
        <w:rPr>
          <w:rFonts w:ascii="Arial" w:eastAsia="Times New Roman" w:hAnsi="Arial" w:cs="Arial"/>
          <w:color w:val="000000"/>
          <w:lang w:eastAsia="ru-RU"/>
        </w:rPr>
        <w:t>тарник или деревце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 xml:space="preserve"> с узкими серебристыми листьями,</w:t>
      </w:r>
      <w:r w:rsidRPr="00041A1E">
        <w:rPr>
          <w:rFonts w:ascii="Arial" w:eastAsia="Times New Roman" w:hAnsi="Arial" w:cs="Arial"/>
          <w:color w:val="000000"/>
          <w:lang w:eastAsia="ru-RU"/>
        </w:rPr>
        <w:t>съедобными ягодами. Тоже есть связь с нашим «лохом»: лоха «кинуть» - все равно, что эту ягодку проглотить, а косточку выплюнуть.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color w:val="000000"/>
          <w:lang w:eastAsia="ru-RU"/>
        </w:rPr>
        <w:t>7 слайд. Примеры школьного сленга. ( исправляем на «русский язык»).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color w:val="000000"/>
          <w:lang w:eastAsia="ru-RU"/>
        </w:rPr>
        <w:t>Реализация домашнего задания ( составить и инсценировать диалог на любую тему, используя жаргонизмы и сленговые слова).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b/>
          <w:bCs/>
          <w:color w:val="000000"/>
          <w:lang w:eastAsia="ru-RU"/>
        </w:rPr>
        <w:t>- Подведем итог</w:t>
      </w:r>
      <w:r w:rsidRPr="00041A1E">
        <w:rPr>
          <w:rFonts w:ascii="Arial" w:eastAsia="Times New Roman" w:hAnsi="Arial" w:cs="Arial"/>
          <w:color w:val="000000"/>
          <w:lang w:eastAsia="ru-RU"/>
        </w:rPr>
        <w:t>. Итак, в речи, как в зеркале, отражается человек, его культура, богатство души, отношение к тому, что он говорит, а чтобы речь была красивой и правильной, соответствовала литературным нормам, необходимо соблюдать некоторые правила. И я вам эти правил даю. Помните, что речь человека – это важная составляющая его имиджа.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Улетело сказанное слово,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Как песок сквозь пальцы утекло,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Но оно кого-то укололо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И обиду дальше унесло.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А ведь надо просто научиться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Грамотно использовать слова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И не постесняться  извиниться,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Только грубость вырвется едва.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 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Пусть слова бегут вперед игриво,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Радуясь, лаская и смеша.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Как приятно говорить красиво,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Сленгом в разговоре не греша.</w:t>
      </w:r>
    </w:p>
    <w:p w:rsidR="00F4175C" w:rsidRPr="00041A1E" w:rsidRDefault="00F4175C" w:rsidP="00F4175C">
      <w:pPr>
        <w:spacing w:before="0"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041A1E">
        <w:rPr>
          <w:rFonts w:ascii="Arial" w:eastAsia="Times New Roman" w:hAnsi="Arial" w:cs="Arial"/>
          <w:color w:val="000000"/>
          <w:lang w:eastAsia="ru-RU"/>
        </w:rPr>
        <w:t>- Спасибо вам, ребята, за разговор. Я надеюсь, что сказанное сегодня не пройдет даром. И помните слова И.Тургенева</w:t>
      </w:r>
      <w:r w:rsidR="008C4552" w:rsidRPr="00041A1E">
        <w:rPr>
          <w:rFonts w:ascii="Arial" w:eastAsia="Times New Roman" w:hAnsi="Arial" w:cs="Arial"/>
          <w:color w:val="000000"/>
          <w:lang w:eastAsia="ru-RU"/>
        </w:rPr>
        <w:t>: «Берегите наш</w:t>
      </w:r>
      <w:r w:rsidRPr="00041A1E">
        <w:rPr>
          <w:rFonts w:ascii="Arial" w:eastAsia="Times New Roman" w:hAnsi="Arial" w:cs="Arial"/>
          <w:color w:val="000000"/>
          <w:lang w:eastAsia="ru-RU"/>
        </w:rPr>
        <w:t xml:space="preserve"> язык, наш прекрасный русский язык…». </w:t>
      </w:r>
    </w:p>
    <w:p w:rsidR="00F4175C" w:rsidRPr="00041A1E" w:rsidRDefault="00F4175C" w:rsidP="00F4175C">
      <w:pPr>
        <w:spacing w:after="0"/>
      </w:pPr>
    </w:p>
    <w:p w:rsidR="006D4CB1" w:rsidRPr="00041A1E" w:rsidRDefault="006D4CB1"/>
    <w:sectPr w:rsidR="006D4CB1" w:rsidRPr="00041A1E" w:rsidSect="00F41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75C"/>
    <w:rsid w:val="00041A1E"/>
    <w:rsid w:val="002401A1"/>
    <w:rsid w:val="00391041"/>
    <w:rsid w:val="006C2E1A"/>
    <w:rsid w:val="006D4CB1"/>
    <w:rsid w:val="007F3150"/>
    <w:rsid w:val="008C4552"/>
    <w:rsid w:val="00B24195"/>
    <w:rsid w:val="00B31D5E"/>
    <w:rsid w:val="00C530B7"/>
    <w:rsid w:val="00E8450F"/>
    <w:rsid w:val="00EC497C"/>
    <w:rsid w:val="00F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5C"/>
    <w:pPr>
      <w:shd w:val="clear" w:color="auto" w:fill="FFFFFF"/>
      <w:spacing w:before="80" w:after="80" w:line="360" w:lineRule="auto"/>
    </w:pPr>
    <w:rPr>
      <w:rFonts w:cs="Aharoni"/>
      <w:color w:val="4444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31D5E"/>
    <w:rPr>
      <w:i/>
      <w:iCs/>
    </w:rPr>
  </w:style>
  <w:style w:type="paragraph" w:styleId="a4">
    <w:name w:val="No Spacing"/>
    <w:uiPriority w:val="1"/>
    <w:qFormat/>
    <w:rsid w:val="00B31D5E"/>
    <w:pPr>
      <w:shd w:val="clear" w:color="auto" w:fill="FFFFFF"/>
      <w:spacing w:after="0" w:line="240" w:lineRule="auto"/>
    </w:pPr>
    <w:rPr>
      <w:rFonts w:eastAsia="Times New Roman" w:cs="Aharoni"/>
      <w:color w:val="444444"/>
      <w:sz w:val="24"/>
      <w:szCs w:val="24"/>
    </w:rPr>
  </w:style>
  <w:style w:type="paragraph" w:styleId="a5">
    <w:name w:val="List Paragraph"/>
    <w:basedOn w:val="a"/>
    <w:uiPriority w:val="34"/>
    <w:qFormat/>
    <w:rsid w:val="00B31D5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</cp:revision>
  <dcterms:created xsi:type="dcterms:W3CDTF">2015-10-06T06:45:00Z</dcterms:created>
  <dcterms:modified xsi:type="dcterms:W3CDTF">2018-11-23T04:42:00Z</dcterms:modified>
</cp:coreProperties>
</file>