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320" w:rsidRDefault="00594320" w:rsidP="00594320">
      <w:pPr>
        <w:spacing w:line="360" w:lineRule="auto"/>
        <w:ind w:firstLine="540"/>
        <w:jc w:val="both"/>
      </w:pPr>
      <w:r>
        <w:t>ДУХОВНО-НРАВСТВЕННОЕ ВОСПИТАНИЕ НА УРОКАХ МАТЕМАТИКИ.</w:t>
      </w:r>
    </w:p>
    <w:p w:rsidR="00594320" w:rsidRDefault="00594320" w:rsidP="00594320">
      <w:pPr>
        <w:spacing w:line="360" w:lineRule="auto"/>
        <w:ind w:firstLine="540"/>
        <w:jc w:val="both"/>
      </w:pPr>
      <w:r w:rsidRPr="00FA7445">
        <w:t xml:space="preserve">Во все века люди высоко ценили духовно-нравственную воспитанность. </w:t>
      </w:r>
    </w:p>
    <w:p w:rsidR="00594320" w:rsidRPr="00FA7445" w:rsidRDefault="00594320" w:rsidP="00594320">
      <w:pPr>
        <w:spacing w:line="360" w:lineRule="auto"/>
        <w:ind w:firstLine="540"/>
        <w:jc w:val="both"/>
      </w:pPr>
      <w:r w:rsidRPr="00FA7445">
        <w:t xml:space="preserve">К. Д. Ушинский </w:t>
      </w:r>
      <w:r>
        <w:t>отметил</w:t>
      </w:r>
      <w:r w:rsidRPr="00FA7445">
        <w:t>: «Влияние нравственное составляет главную задачу воспитания». О необходимости духовного и нравственного воспитания и его первостепенном значении для формирования личности с давних времён писали многие педагоги.</w:t>
      </w:r>
    </w:p>
    <w:p w:rsidR="00594320" w:rsidRPr="00FA7445" w:rsidRDefault="00594320" w:rsidP="00594320">
      <w:pPr>
        <w:spacing w:line="360" w:lineRule="auto"/>
        <w:ind w:firstLine="540"/>
        <w:jc w:val="both"/>
        <w:rPr>
          <w:color w:val="000000"/>
        </w:rPr>
      </w:pPr>
      <w:r w:rsidRPr="00FA7445">
        <w:t xml:space="preserve"> В. А. Сухомлинский </w:t>
      </w:r>
      <w:r>
        <w:t>писал</w:t>
      </w:r>
      <w:r w:rsidRPr="00FA7445">
        <w:rPr>
          <w:color w:val="000000"/>
        </w:rPr>
        <w:t>: «Программа нравственного воспитания - это программа творения добра в человеческом сердце, где должно быть четко определено, что ребёнок будет любить и что ненавидеть, что утверждать всей своей жизнью, а что отвергать».  </w:t>
      </w:r>
    </w:p>
    <w:p w:rsidR="00594320" w:rsidRPr="00594320" w:rsidRDefault="00594320" w:rsidP="00594320">
      <w:pPr>
        <w:spacing w:line="360" w:lineRule="auto"/>
        <w:ind w:firstLine="540"/>
        <w:rPr>
          <w:bCs/>
          <w:shd w:val="clear" w:color="auto" w:fill="FFFFFF"/>
        </w:rPr>
      </w:pPr>
      <w:r w:rsidRPr="00FA7445">
        <w:rPr>
          <w:color w:val="000000"/>
        </w:rPr>
        <w:t> </w:t>
      </w:r>
    </w:p>
    <w:p w:rsidR="00594320" w:rsidRPr="00FA7445" w:rsidRDefault="00594320" w:rsidP="00594320">
      <w:pPr>
        <w:pStyle w:val="a4"/>
        <w:spacing w:before="100" w:beforeAutospacing="1" w:after="100" w:afterAutospacing="1" w:line="245" w:lineRule="atLeast"/>
        <w:jc w:val="both"/>
        <w:rPr>
          <w:bCs/>
          <w:shd w:val="clear" w:color="auto" w:fill="FFFFFF"/>
        </w:rPr>
      </w:pPr>
      <w:r w:rsidRPr="00FA7445">
        <w:rPr>
          <w:bCs/>
          <w:shd w:val="clear" w:color="auto" w:fill="FFFFFF"/>
        </w:rPr>
        <w:t xml:space="preserve">Не случайно </w:t>
      </w:r>
      <w:r>
        <w:rPr>
          <w:bCs/>
          <w:shd w:val="clear" w:color="auto" w:fill="FFFFFF"/>
        </w:rPr>
        <w:t>в современном обществе поднят</w:t>
      </w:r>
      <w:r w:rsidRPr="00FA7445">
        <w:rPr>
          <w:bCs/>
          <w:shd w:val="clear" w:color="auto" w:fill="FFFFFF"/>
        </w:rPr>
        <w:t xml:space="preserve"> вопрос о проблеме нравственного и духовного воспитания современного человека. Наша страна переживает один из непростых исторических периодов. И самая большая опасность, подстерегающая наше общество сегодня, кроется в разрушении личности. «Разрушим всё до основанья…», — а что потом? Мы стали свидетелями полного отрицания идеалов советского периода и отсутствия новой системы ценностей, приведших к упадку духовной культуры молодёжи. А ведь система ценностей складывалась на протяжении многих столетий. Она вбирала в себя опыт поколений, под влиянием истории, природы, географических особенностей территории, на которых жили народы России.</w:t>
      </w:r>
    </w:p>
    <w:p w:rsidR="00594320" w:rsidRPr="00FA7445" w:rsidRDefault="00594320" w:rsidP="00594320">
      <w:pPr>
        <w:pStyle w:val="a4"/>
        <w:spacing w:before="100" w:beforeAutospacing="1" w:after="100" w:afterAutospacing="1" w:line="245" w:lineRule="atLeast"/>
        <w:jc w:val="both"/>
        <w:rPr>
          <w:bCs/>
          <w:u w:val="single"/>
          <w:shd w:val="clear" w:color="auto" w:fill="FFFFFF"/>
        </w:rPr>
      </w:pPr>
      <w:r w:rsidRPr="00FA7445">
        <w:rPr>
          <w:bCs/>
          <w:shd w:val="clear" w:color="auto" w:fill="FFFFFF"/>
        </w:rPr>
        <w:t>А что теперь? Балом правят деньги. Да, без них в современном мире сложно жить. Но ведь факт, что материальные ценности одержали победу над духовными. А следствие этого — искажение представлений ο доброте, милосердии, великодушии, справедливости, гражданственности и патриотизме у молодых людей</w:t>
      </w:r>
      <w:r w:rsidRPr="00FA7445">
        <w:rPr>
          <w:bCs/>
          <w:u w:val="single"/>
          <w:shd w:val="clear" w:color="auto" w:fill="FFFFFF"/>
        </w:rPr>
        <w:t xml:space="preserve"> </w:t>
      </w:r>
    </w:p>
    <w:p w:rsidR="00594320" w:rsidRPr="00FA7445" w:rsidRDefault="00594320" w:rsidP="00594320">
      <w:pPr>
        <w:pStyle w:val="a3"/>
        <w:shd w:val="clear" w:color="auto" w:fill="FFFFFF"/>
        <w:spacing w:before="0" w:beforeAutospacing="0" w:after="136" w:afterAutospacing="0" w:line="272" w:lineRule="atLeast"/>
        <w:rPr>
          <w:u w:val="single"/>
        </w:rPr>
      </w:pPr>
      <w:r w:rsidRPr="00FA7445">
        <w:t xml:space="preserve">В настоящее время </w:t>
      </w:r>
      <w:r>
        <w:t>не ценятся</w:t>
      </w:r>
      <w:r w:rsidRPr="00FA7445">
        <w:t xml:space="preserve"> нравственные ориентиры, подрастающее поколение можно обвинять в </w:t>
      </w:r>
      <w:proofErr w:type="spellStart"/>
      <w:r w:rsidRPr="00FA7445">
        <w:t>бездуховности</w:t>
      </w:r>
      <w:proofErr w:type="spellEnd"/>
      <w:r w:rsidRPr="00FA7445">
        <w:t>, безверии, агрессивности</w:t>
      </w:r>
    </w:p>
    <w:p w:rsidR="00594320" w:rsidRPr="00FA7445" w:rsidRDefault="00594320" w:rsidP="00594320">
      <w:pPr>
        <w:pStyle w:val="a3"/>
        <w:spacing w:before="136" w:beforeAutospacing="0" w:after="136" w:afterAutospacing="0"/>
        <w:ind w:left="136" w:right="136" w:firstLine="190"/>
        <w:jc w:val="both"/>
        <w:rPr>
          <w:color w:val="000000"/>
        </w:rPr>
      </w:pPr>
      <w:r w:rsidRPr="00FA7445">
        <w:rPr>
          <w:color w:val="000000"/>
        </w:rPr>
        <w:t>На сегодняшний день общество нуждается в добрых, гуманных, честных и справедливых гражданах. И задача духовно - нравственного воспитания заключается в формировании такой личности. Поэтому задача преподавателя сверхсложная: он должен раскрыть внутренний мир учащегося и заложить основы нравственных отношений, тем самым, формируя нравственную воспитанность.</w:t>
      </w:r>
    </w:p>
    <w:p w:rsidR="00594320" w:rsidRPr="00FA7445" w:rsidRDefault="00594320" w:rsidP="00594320">
      <w:pPr>
        <w:pStyle w:val="a3"/>
        <w:shd w:val="clear" w:color="auto" w:fill="FFFFFF"/>
        <w:spacing w:before="0" w:beforeAutospacing="0" w:after="136" w:afterAutospacing="0" w:line="272" w:lineRule="atLeast"/>
        <w:jc w:val="center"/>
      </w:pPr>
    </w:p>
    <w:p w:rsidR="00594320" w:rsidRPr="00FA7445" w:rsidRDefault="00594320" w:rsidP="005943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445">
        <w:rPr>
          <w:rFonts w:ascii="Times New Roman" w:hAnsi="Times New Roman" w:cs="Times New Roman"/>
          <w:sz w:val="24"/>
          <w:szCs w:val="24"/>
        </w:rPr>
        <w:t>Что же такое нравственность и духовность?</w:t>
      </w:r>
    </w:p>
    <w:p w:rsidR="00594320" w:rsidRPr="00FA7445" w:rsidRDefault="00594320" w:rsidP="00594320">
      <w:pPr>
        <w:pStyle w:val="src"/>
        <w:shd w:val="clear" w:color="auto" w:fill="FFFFFF"/>
        <w:spacing w:before="0" w:beforeAutospacing="0" w:after="0" w:afterAutospacing="0" w:line="285" w:lineRule="atLeast"/>
        <w:ind w:left="720"/>
        <w:rPr>
          <w:i/>
          <w:iCs/>
        </w:rPr>
      </w:pPr>
      <w:r w:rsidRPr="00FA7445">
        <w:rPr>
          <w:rStyle w:val="w"/>
        </w:rPr>
        <w:t>Толковый</w:t>
      </w:r>
      <w:r w:rsidRPr="00FA7445">
        <w:rPr>
          <w:rStyle w:val="apple-converted-space"/>
        </w:rPr>
        <w:t> </w:t>
      </w:r>
      <w:r w:rsidRPr="00FA7445">
        <w:rPr>
          <w:rStyle w:val="w"/>
        </w:rPr>
        <w:t>словарь</w:t>
      </w:r>
      <w:r w:rsidRPr="00FA7445">
        <w:rPr>
          <w:rStyle w:val="apple-converted-space"/>
        </w:rPr>
        <w:t> </w:t>
      </w:r>
      <w:r w:rsidRPr="00FA7445">
        <w:rPr>
          <w:rStyle w:val="w"/>
        </w:rPr>
        <w:t>Ушакова</w:t>
      </w:r>
      <w:r w:rsidRPr="00FA7445">
        <w:rPr>
          <w:rStyle w:val="a6"/>
        </w:rPr>
        <w:t>.</w:t>
      </w:r>
      <w:r w:rsidRPr="00FA7445">
        <w:rPr>
          <w:rStyle w:val="apple-converted-space"/>
        </w:rPr>
        <w:t> </w:t>
      </w:r>
      <w:r w:rsidRPr="00FA7445">
        <w:rPr>
          <w:rStyle w:val="w"/>
        </w:rPr>
        <w:t>Д</w:t>
      </w:r>
      <w:r w:rsidRPr="00FA7445">
        <w:rPr>
          <w:rStyle w:val="a6"/>
        </w:rPr>
        <w:t>.</w:t>
      </w:r>
      <w:r w:rsidRPr="00FA7445">
        <w:rPr>
          <w:rStyle w:val="w"/>
        </w:rPr>
        <w:t>Н</w:t>
      </w:r>
      <w:r w:rsidRPr="00FA7445">
        <w:rPr>
          <w:rStyle w:val="a6"/>
        </w:rPr>
        <w:t>.</w:t>
      </w:r>
      <w:r w:rsidRPr="00FA7445">
        <w:rPr>
          <w:rStyle w:val="apple-converted-space"/>
        </w:rPr>
        <w:t> </w:t>
      </w:r>
      <w:r w:rsidRPr="00FA7445">
        <w:rPr>
          <w:rStyle w:val="w"/>
        </w:rPr>
        <w:t>Ушаков</w:t>
      </w:r>
      <w:r w:rsidRPr="00FA7445">
        <w:rPr>
          <w:rStyle w:val="a6"/>
        </w:rPr>
        <w:t>.</w:t>
      </w:r>
      <w:r w:rsidRPr="00FA7445">
        <w:rPr>
          <w:rStyle w:val="apple-converted-space"/>
        </w:rPr>
        <w:t> </w:t>
      </w:r>
      <w:r w:rsidRPr="00FA7445">
        <w:rPr>
          <w:rStyle w:val="w"/>
        </w:rPr>
        <w:t>1935</w:t>
      </w:r>
      <w:r w:rsidRPr="00FA7445">
        <w:rPr>
          <w:rStyle w:val="a6"/>
        </w:rPr>
        <w:t>-</w:t>
      </w:r>
      <w:r w:rsidRPr="00FA7445">
        <w:rPr>
          <w:rStyle w:val="w"/>
        </w:rPr>
        <w:t>1940</w:t>
      </w:r>
      <w:r w:rsidRPr="00FA7445">
        <w:rPr>
          <w:rStyle w:val="a6"/>
        </w:rPr>
        <w:t>.</w:t>
      </w:r>
    </w:p>
    <w:p w:rsidR="00594320" w:rsidRDefault="00594320" w:rsidP="005943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A7445">
        <w:rPr>
          <w:rFonts w:ascii="Times New Roman" w:hAnsi="Times New Roman" w:cs="Times New Roman"/>
          <w:sz w:val="24"/>
          <w:szCs w:val="24"/>
        </w:rPr>
        <w:br/>
      </w:r>
      <w:r w:rsidRPr="00FA7445">
        <w:rPr>
          <w:rFonts w:ascii="Times New Roman" w:hAnsi="Times New Roman" w:cs="Times New Roman"/>
          <w:sz w:val="24"/>
          <w:szCs w:val="24"/>
          <w:shd w:val="clear" w:color="auto" w:fill="FFFFFF"/>
        </w:rPr>
        <w:t>ДУХОВНОСТЬ — высшие стороны внутреннего мира, которые проявляются в человечности, сердечности, доброте, искренности, теплоте, открытости для других людей.</w:t>
      </w:r>
      <w:r w:rsidRPr="00FA7445">
        <w:rPr>
          <w:rFonts w:ascii="Times New Roman" w:hAnsi="Times New Roman" w:cs="Times New Roman"/>
          <w:sz w:val="24"/>
          <w:szCs w:val="24"/>
        </w:rPr>
        <w:t xml:space="preserve"> </w:t>
      </w:r>
      <w:r w:rsidRPr="00FA7445">
        <w:rPr>
          <w:rFonts w:ascii="Times New Roman" w:hAnsi="Times New Roman" w:cs="Times New Roman"/>
          <w:sz w:val="24"/>
          <w:szCs w:val="24"/>
          <w:shd w:val="clear" w:color="auto" w:fill="FFFFFF"/>
        </w:rPr>
        <w:t>Основывается на широте взглядов, эрудиции, культуре, общем развитии личности. Потеря духовности равнозначна потере человечности.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</w:p>
    <w:p w:rsidR="00594320" w:rsidRPr="00FA7445" w:rsidRDefault="00594320" w:rsidP="005943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4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НРАВСТВЕННОСТЬ – это внутренние, духовные качества, которыми руководствуется человек, этические нормы; правила поведения, определяемые этими качествами.</w:t>
      </w:r>
    </w:p>
    <w:p w:rsidR="00594320" w:rsidRPr="00FA7445" w:rsidRDefault="00594320" w:rsidP="00594320">
      <w:pPr>
        <w:pStyle w:val="a3"/>
        <w:numPr>
          <w:ilvl w:val="0"/>
          <w:numId w:val="8"/>
        </w:numPr>
        <w:shd w:val="clear" w:color="auto" w:fill="FFFFFF"/>
        <w:spacing w:before="0" w:beforeAutospacing="0" w:after="136" w:afterAutospacing="0" w:line="272" w:lineRule="atLeast"/>
        <w:rPr>
          <w:color w:val="000000"/>
        </w:rPr>
      </w:pPr>
      <w:r w:rsidRPr="00FA7445">
        <w:t xml:space="preserve">Нравственность определяется качеством поведения человека, а духовность – качеством помыслов. При этом существует некая определенная зависимость </w:t>
      </w:r>
      <w:r w:rsidRPr="00FA7445">
        <w:lastRenderedPageBreak/>
        <w:t xml:space="preserve">нравственной сферы от духовной. Духовное воспитание – это воспитание помыслов, а нравственное – поступков. </w:t>
      </w:r>
      <w:r w:rsidRPr="00FA7445">
        <w:rPr>
          <w:color w:val="000000"/>
          <w:shd w:val="clear" w:color="auto" w:fill="FFFFFF"/>
        </w:rPr>
        <w:t>Главной целью духовно-нравственного воспитания в школе является воспитание нравственного человека, способного к принятию ответственных решений и к проявлению нравственного поведения в любых жизненных ситуациях. Обучающиеся должны быть знакомы с такими нравственными категориями</w:t>
      </w:r>
      <w:r>
        <w:rPr>
          <w:color w:val="000000"/>
          <w:shd w:val="clear" w:color="auto" w:fill="FFFFFF"/>
        </w:rPr>
        <w:t xml:space="preserve"> </w:t>
      </w:r>
      <w:r w:rsidRPr="00FA7445">
        <w:rPr>
          <w:color w:val="000000"/>
          <w:shd w:val="clear" w:color="auto" w:fill="FFFFFF"/>
        </w:rPr>
        <w:t>как</w:t>
      </w:r>
      <w:r>
        <w:rPr>
          <w:color w:val="000000"/>
          <w:shd w:val="clear" w:color="auto" w:fill="FFFFFF"/>
        </w:rPr>
        <w:t>:</w:t>
      </w:r>
      <w:r w:rsidRPr="00FA7445">
        <w:rPr>
          <w:color w:val="000000"/>
          <w:shd w:val="clear" w:color="auto" w:fill="FFFFFF"/>
        </w:rPr>
        <w:t xml:space="preserve"> долг, порядочность, ответственность, скромность, душевная и духовная красота, умение общаться, конфликтность и бесконфликтное поведение.</w:t>
      </w:r>
    </w:p>
    <w:p w:rsidR="00594320" w:rsidRPr="00FA7445" w:rsidRDefault="00594320" w:rsidP="00594320">
      <w:pPr>
        <w:pStyle w:val="a3"/>
        <w:numPr>
          <w:ilvl w:val="0"/>
          <w:numId w:val="1"/>
        </w:numPr>
        <w:shd w:val="clear" w:color="auto" w:fill="FFFFFF"/>
        <w:spacing w:before="0" w:beforeAutospacing="0" w:after="136" w:afterAutospacing="0" w:line="272" w:lineRule="atLeast"/>
        <w:rPr>
          <w:color w:val="333333"/>
        </w:rPr>
      </w:pPr>
      <w:r w:rsidRPr="00FA7445">
        <w:rPr>
          <w:color w:val="333333"/>
        </w:rPr>
        <w:t xml:space="preserve"> </w:t>
      </w:r>
      <w:proofErr w:type="gramStart"/>
      <w:r w:rsidRPr="00FA7445">
        <w:rPr>
          <w:color w:val="333333"/>
        </w:rPr>
        <w:t>(((((Духовно-нравственное воспитание формирует у человека: </w:t>
      </w:r>
      <w:r w:rsidRPr="00FA7445">
        <w:rPr>
          <w:color w:val="333333"/>
        </w:rPr>
        <w:br/>
        <w:t>- нравственные чувства (совести, долга, веры, ответственности, гражданственности, патриотизма);</w:t>
      </w:r>
      <w:r w:rsidRPr="00FA7445">
        <w:rPr>
          <w:color w:val="333333"/>
        </w:rPr>
        <w:br/>
        <w:t>- нравственный облик (терпения, милосердия, кротости, незлобивости);</w:t>
      </w:r>
      <w:r w:rsidRPr="00FA7445">
        <w:rPr>
          <w:color w:val="333333"/>
        </w:rPr>
        <w:br/>
        <w:t>- нравственную позицию (способности к различению добра и зла, проявлению самоотверженной любви, готовности к преодолению жизненных испытаний);</w:t>
      </w:r>
      <w:proofErr w:type="gramEnd"/>
    </w:p>
    <w:p w:rsidR="00594320" w:rsidRPr="00FA7445" w:rsidRDefault="00594320" w:rsidP="00594320">
      <w:pPr>
        <w:pStyle w:val="a3"/>
        <w:numPr>
          <w:ilvl w:val="0"/>
          <w:numId w:val="1"/>
        </w:numPr>
        <w:shd w:val="clear" w:color="auto" w:fill="FFFFFF"/>
        <w:spacing w:before="0" w:beforeAutospacing="0" w:after="136" w:afterAutospacing="0" w:line="272" w:lineRule="atLeast"/>
        <w:rPr>
          <w:color w:val="333333"/>
        </w:rPr>
      </w:pPr>
      <w:proofErr w:type="gramStart"/>
      <w:r w:rsidRPr="00FA7445">
        <w:rPr>
          <w:color w:val="333333"/>
        </w:rPr>
        <w:t>- нравственное здоровье (создание условий для сохранения физического, психического здоровья, воспитание негативного отношения к вредным привычкам, пропаганда физической культуры и здорового образа жизни);</w:t>
      </w:r>
      <w:r w:rsidRPr="00FA7445">
        <w:rPr>
          <w:color w:val="333333"/>
        </w:rPr>
        <w:br/>
        <w:t>- нравственное поведение (готовности служения людям и Отечеству, проявления духовной рассудительности, послушания, доброй воли).))))))</w:t>
      </w:r>
      <w:proofErr w:type="gramEnd"/>
    </w:p>
    <w:p w:rsidR="00594320" w:rsidRDefault="00594320" w:rsidP="00594320">
      <w:pPr>
        <w:pStyle w:val="a3"/>
        <w:shd w:val="clear" w:color="auto" w:fill="FFFFFF"/>
        <w:spacing w:before="0" w:beforeAutospacing="0" w:after="136" w:afterAutospacing="0" w:line="272" w:lineRule="atLeast"/>
        <w:rPr>
          <w:color w:val="333333"/>
        </w:rPr>
      </w:pPr>
      <w:r w:rsidRPr="00FA7445">
        <w:rPr>
          <w:color w:val="333333"/>
        </w:rPr>
        <w:t>Считается, что</w:t>
      </w:r>
      <w:r w:rsidRPr="00FA7445">
        <w:rPr>
          <w:rStyle w:val="apple-converted-space"/>
          <w:color w:val="333333"/>
        </w:rPr>
        <w:t> </w:t>
      </w:r>
      <w:r>
        <w:rPr>
          <w:rStyle w:val="apple-converted-space"/>
          <w:color w:val="333333"/>
        </w:rPr>
        <w:t xml:space="preserve"> математика </w:t>
      </w:r>
      <w:r w:rsidRPr="00FA7445">
        <w:rPr>
          <w:color w:val="333333"/>
        </w:rPr>
        <w:t>обладает большим воспитательным потенциалом. Математическая наука неизбежно воспитывает в человеке целый ряд черт, имеющих яркую моральную окраску и способных в дальнейшем стать важнейшими моментами в его нравственном облике.</w:t>
      </w:r>
      <w:r>
        <w:rPr>
          <w:color w:val="333333"/>
        </w:rPr>
        <w:t xml:space="preserve">    </w:t>
      </w:r>
    </w:p>
    <w:p w:rsidR="00594320" w:rsidRPr="00FA7445" w:rsidRDefault="00594320" w:rsidP="00594320">
      <w:pPr>
        <w:pStyle w:val="a3"/>
        <w:shd w:val="clear" w:color="auto" w:fill="FFFFFF"/>
        <w:spacing w:before="0" w:beforeAutospacing="0" w:after="136" w:afterAutospacing="0" w:line="272" w:lineRule="atLeast"/>
        <w:rPr>
          <w:color w:val="000000"/>
        </w:rPr>
      </w:pPr>
      <w:r w:rsidRPr="00FA7445">
        <w:rPr>
          <w:color w:val="000000"/>
        </w:rPr>
        <w:t>Еще в 19 веке польский </w:t>
      </w:r>
      <w:r>
        <w:t xml:space="preserve"> математик </w:t>
      </w:r>
      <w:r w:rsidRPr="00FA7445">
        <w:rPr>
          <w:color w:val="000000"/>
        </w:rPr>
        <w:t> </w:t>
      </w:r>
      <w:proofErr w:type="spellStart"/>
      <w:r w:rsidRPr="00FA7445">
        <w:rPr>
          <w:color w:val="000000"/>
        </w:rPr>
        <w:t>Хуго</w:t>
      </w:r>
      <w:proofErr w:type="spellEnd"/>
      <w:r w:rsidRPr="00FA7445">
        <w:rPr>
          <w:color w:val="000000"/>
        </w:rPr>
        <w:t xml:space="preserve"> </w:t>
      </w:r>
      <w:proofErr w:type="spellStart"/>
      <w:r w:rsidRPr="00FA7445">
        <w:rPr>
          <w:color w:val="000000"/>
        </w:rPr>
        <w:t>Штейнхаус</w:t>
      </w:r>
      <w:proofErr w:type="spellEnd"/>
      <w:r w:rsidRPr="00FA7445">
        <w:rPr>
          <w:color w:val="000000"/>
        </w:rPr>
        <w:t xml:space="preserve"> заметил, что  « между духом и материей посредничает  математика ».</w:t>
      </w:r>
    </w:p>
    <w:p w:rsidR="00594320" w:rsidRPr="00FA7445" w:rsidRDefault="00594320" w:rsidP="00594320">
      <w:pPr>
        <w:pStyle w:val="a4"/>
        <w:spacing w:line="360" w:lineRule="auto"/>
        <w:rPr>
          <w:color w:val="333333"/>
        </w:rPr>
      </w:pPr>
      <w:r w:rsidRPr="00FA7445">
        <w:rPr>
          <w:color w:val="333333"/>
        </w:rPr>
        <w:t>Формировать духовную нравственность нужно не только в воспитательной работе, но на уроке, в том числе и математике. Математика является не просто областью знаний, но прежде всего существенным элементом общей культуры, языком научного восприятия мира. Математическая наука неизбежно воспитывает в человеке целый ряд черт, имеющих яркую моральную окраску и способных в дальнейшем стать важнейшими моментами в его нравственном облике. </w:t>
      </w:r>
    </w:p>
    <w:p w:rsidR="00594320" w:rsidRPr="00FA7445" w:rsidRDefault="00594320" w:rsidP="00594320">
      <w:pPr>
        <w:pStyle w:val="a3"/>
        <w:shd w:val="clear" w:color="auto" w:fill="FFFFFF"/>
        <w:spacing w:before="0" w:beforeAutospacing="0" w:after="136" w:afterAutospacing="0" w:line="272" w:lineRule="atLeast"/>
        <w:jc w:val="center"/>
        <w:rPr>
          <w:color w:val="000000"/>
        </w:rPr>
      </w:pPr>
      <w:r w:rsidRPr="00FA7445">
        <w:rPr>
          <w:color w:val="000000"/>
        </w:rPr>
        <w:t>Реализация воспитательного потенциала урока  </w:t>
      </w:r>
      <w:r>
        <w:rPr>
          <w:color w:val="000000"/>
        </w:rPr>
        <w:t xml:space="preserve"> математики </w:t>
      </w:r>
      <w:r w:rsidRPr="00FA7445">
        <w:rPr>
          <w:color w:val="000000"/>
        </w:rPr>
        <w:t>возможна: </w:t>
      </w:r>
    </w:p>
    <w:p w:rsidR="00594320" w:rsidRPr="00FA7445" w:rsidRDefault="00594320" w:rsidP="0059432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85" w:lineRule="atLeast"/>
        <w:rPr>
          <w:color w:val="000000"/>
        </w:rPr>
      </w:pPr>
      <w:r w:rsidRPr="00FA7445">
        <w:rPr>
          <w:color w:val="000000"/>
        </w:rPr>
        <w:t>через структуру урока, </w:t>
      </w:r>
    </w:p>
    <w:p w:rsidR="00594320" w:rsidRPr="00FA7445" w:rsidRDefault="00594320" w:rsidP="0059432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85" w:lineRule="atLeast"/>
        <w:rPr>
          <w:color w:val="000000"/>
        </w:rPr>
      </w:pPr>
      <w:r w:rsidRPr="00FA7445">
        <w:rPr>
          <w:color w:val="000000"/>
        </w:rPr>
        <w:t>через отбор содержания материала, </w:t>
      </w:r>
    </w:p>
    <w:p w:rsidR="00594320" w:rsidRPr="00FA7445" w:rsidRDefault="00594320" w:rsidP="0059432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85" w:lineRule="atLeast"/>
        <w:rPr>
          <w:color w:val="000000"/>
        </w:rPr>
      </w:pPr>
      <w:r w:rsidRPr="00FA7445">
        <w:rPr>
          <w:color w:val="000000"/>
        </w:rPr>
        <w:t>через использование случайно возникших воспитательных ситуаций </w:t>
      </w:r>
    </w:p>
    <w:p w:rsidR="00594320" w:rsidRPr="00FA7445" w:rsidRDefault="00594320" w:rsidP="0059432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85" w:lineRule="atLeast"/>
        <w:rPr>
          <w:color w:val="000000"/>
        </w:rPr>
      </w:pPr>
      <w:r w:rsidRPr="00FA7445">
        <w:rPr>
          <w:color w:val="000000"/>
        </w:rPr>
        <w:t>через личность самого учителя. </w:t>
      </w:r>
    </w:p>
    <w:p w:rsidR="00594320" w:rsidRPr="00FA7445" w:rsidRDefault="00594320" w:rsidP="00594320">
      <w:pPr>
        <w:pStyle w:val="a4"/>
        <w:jc w:val="both"/>
      </w:pPr>
      <w:r w:rsidRPr="00FA7445">
        <w:t xml:space="preserve">Понятно, что 3 и 4 пункт </w:t>
      </w:r>
      <w:r>
        <w:t>используется</w:t>
      </w:r>
      <w:r w:rsidRPr="00FA7445">
        <w:t xml:space="preserve"> на уроках постоянно. Учитель должен стараться уделять внимание нравственным вопросам на каждом уроке; пусть совсем чуть-чуть, пусть хоть словечко, но и это словечко не будет сказано зря, поскольку дети восприимчивы к </w:t>
      </w:r>
      <w:proofErr w:type="gramStart"/>
      <w:r w:rsidRPr="00FA7445">
        <w:t>хорошему</w:t>
      </w:r>
      <w:proofErr w:type="gramEnd"/>
      <w:r w:rsidRPr="00FA7445">
        <w:t xml:space="preserve">. </w:t>
      </w:r>
    </w:p>
    <w:p w:rsidR="00594320" w:rsidRPr="00FA7445" w:rsidRDefault="00594320" w:rsidP="00594320">
      <w:pPr>
        <w:pStyle w:val="a4"/>
        <w:numPr>
          <w:ilvl w:val="0"/>
          <w:numId w:val="1"/>
        </w:numPr>
        <w:shd w:val="clear" w:color="auto" w:fill="FFFFFF"/>
        <w:spacing w:beforeAutospacing="1" w:afterAutospacing="1" w:line="304" w:lineRule="atLeast"/>
        <w:textAlignment w:val="baseline"/>
      </w:pPr>
      <w:r w:rsidRPr="00FA7445">
        <w:t>Понятно, на уроках мы воспитываем честность: Каждый  школьник,  занимаясь </w:t>
      </w:r>
      <w:hyperlink r:id="rId5" w:tgtFrame="_blank" w:history="1">
        <w:r w:rsidRPr="00FA7445">
          <w:rPr>
            <w:bCs/>
          </w:rPr>
          <w:t>математикой</w:t>
        </w:r>
      </w:hyperlink>
      <w:r w:rsidRPr="00FA7445">
        <w:t xml:space="preserve">,  понимает, что действовать тенденциозно в пользу чего-то или кого-то нельзя так как «… «втереть очки» учителю математики невозможно, что никакой апломб  и  никакое красноречие не помогут ему выдать незнание за  </w:t>
      </w:r>
      <w:r w:rsidRPr="00FA7445">
        <w:lastRenderedPageBreak/>
        <w:t>знание,  неполноценную аргументацию  полноценную.  И  как  бы лжив  он ни был в других отношениях, в </w:t>
      </w:r>
      <w:hyperlink r:id="rId6" w:tgtFrame="_blank" w:history="1">
        <w:r w:rsidRPr="00FA7445">
          <w:rPr>
            <w:bCs/>
          </w:rPr>
          <w:t>математике</w:t>
        </w:r>
      </w:hyperlink>
      <w:r w:rsidRPr="00FA7445">
        <w:t xml:space="preserve"> он  остережется  отстаивать неверное  утверждение или неправильное доказательство» </w:t>
      </w:r>
    </w:p>
    <w:p w:rsidR="00594320" w:rsidRPr="00FA7445" w:rsidRDefault="00594320" w:rsidP="00594320">
      <w:pPr>
        <w:shd w:val="clear" w:color="auto" w:fill="FFFFFF"/>
        <w:spacing w:before="100" w:beforeAutospacing="1" w:after="100" w:afterAutospacing="1" w:line="217" w:lineRule="atLeast"/>
        <w:ind w:left="340"/>
      </w:pPr>
      <w:r w:rsidRPr="00FA7445">
        <w:t xml:space="preserve">Понятно, что воспитываем и другие моральные качества: </w:t>
      </w:r>
      <w:r>
        <w:t xml:space="preserve"> </w:t>
      </w:r>
    </w:p>
    <w:p w:rsidR="00594320" w:rsidRPr="00FA7445" w:rsidRDefault="00594320" w:rsidP="00594320">
      <w:pPr>
        <w:shd w:val="clear" w:color="auto" w:fill="FFFFFF"/>
        <w:spacing w:before="100" w:beforeAutospacing="1" w:after="100" w:afterAutospacing="1" w:line="217" w:lineRule="atLeast"/>
        <w:ind w:left="340"/>
        <w:rPr>
          <w:color w:val="333333"/>
        </w:rPr>
      </w:pPr>
      <w:r w:rsidRPr="00FA7445">
        <w:rPr>
          <w:color w:val="333333"/>
        </w:rPr>
        <w:t>Человечность и душевность;</w:t>
      </w:r>
    </w:p>
    <w:p w:rsidR="00594320" w:rsidRPr="00FA7445" w:rsidRDefault="00594320" w:rsidP="0059432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17" w:lineRule="atLeast"/>
        <w:ind w:left="340"/>
        <w:rPr>
          <w:color w:val="333333"/>
        </w:rPr>
      </w:pPr>
      <w:r w:rsidRPr="00FA7445">
        <w:rPr>
          <w:color w:val="333333"/>
        </w:rPr>
        <w:t>Честность и справедливость;</w:t>
      </w:r>
    </w:p>
    <w:p w:rsidR="00594320" w:rsidRPr="00FA7445" w:rsidRDefault="00594320" w:rsidP="0059432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17" w:lineRule="atLeast"/>
        <w:ind w:left="340"/>
        <w:rPr>
          <w:color w:val="333333"/>
        </w:rPr>
      </w:pPr>
      <w:r w:rsidRPr="00FA7445">
        <w:rPr>
          <w:color w:val="333333"/>
        </w:rPr>
        <w:t>Совесть и честь;</w:t>
      </w:r>
    </w:p>
    <w:p w:rsidR="00594320" w:rsidRPr="00FA7445" w:rsidRDefault="00594320" w:rsidP="0059432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17" w:lineRule="atLeast"/>
        <w:ind w:left="340"/>
        <w:rPr>
          <w:color w:val="333333"/>
        </w:rPr>
      </w:pPr>
      <w:r w:rsidRPr="00FA7445">
        <w:rPr>
          <w:color w:val="333333"/>
        </w:rPr>
        <w:t>Чувство долга и ответственности;</w:t>
      </w:r>
    </w:p>
    <w:p w:rsidR="00594320" w:rsidRPr="00FA7445" w:rsidRDefault="00594320" w:rsidP="0059432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17" w:lineRule="atLeast"/>
        <w:ind w:left="340"/>
        <w:rPr>
          <w:color w:val="333333"/>
        </w:rPr>
      </w:pPr>
      <w:r w:rsidRPr="00FA7445">
        <w:rPr>
          <w:color w:val="333333"/>
        </w:rPr>
        <w:t>Патриотизм;</w:t>
      </w:r>
    </w:p>
    <w:p w:rsidR="00594320" w:rsidRPr="00FA7445" w:rsidRDefault="00594320" w:rsidP="0059432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17" w:lineRule="atLeast"/>
        <w:ind w:left="340"/>
        <w:rPr>
          <w:color w:val="333333"/>
        </w:rPr>
      </w:pPr>
      <w:r w:rsidRPr="00FA7445">
        <w:rPr>
          <w:color w:val="333333"/>
        </w:rPr>
        <w:t>Трудолюбие.</w:t>
      </w:r>
    </w:p>
    <w:sectPr w:rsidR="00594320" w:rsidRPr="00FA7445" w:rsidSect="00221C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760BD"/>
    <w:multiLevelType w:val="multilevel"/>
    <w:tmpl w:val="A970A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074AE8"/>
    <w:multiLevelType w:val="multilevel"/>
    <w:tmpl w:val="0B5E6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65465D"/>
    <w:multiLevelType w:val="hybridMultilevel"/>
    <w:tmpl w:val="1946D6F2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3">
    <w:nsid w:val="1452515E"/>
    <w:multiLevelType w:val="hybridMultilevel"/>
    <w:tmpl w:val="3F9C96A4"/>
    <w:lvl w:ilvl="0" w:tplc="C61813C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34FB4BD3"/>
    <w:multiLevelType w:val="multilevel"/>
    <w:tmpl w:val="5C104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AD693E"/>
    <w:multiLevelType w:val="multilevel"/>
    <w:tmpl w:val="0B5E6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A1D2C77"/>
    <w:multiLevelType w:val="hybridMultilevel"/>
    <w:tmpl w:val="80965A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1559CD"/>
    <w:multiLevelType w:val="hybridMultilevel"/>
    <w:tmpl w:val="CB7A9694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6"/>
  </w:num>
  <w:num w:numId="5">
    <w:abstractNumId w:val="4"/>
  </w:num>
  <w:num w:numId="6">
    <w:abstractNumId w:val="2"/>
  </w:num>
  <w:num w:numId="7">
    <w:abstractNumId w:val="1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94320"/>
    <w:rsid w:val="00221CBC"/>
    <w:rsid w:val="00594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3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9432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594320"/>
    <w:pPr>
      <w:ind w:left="720"/>
      <w:contextualSpacing/>
    </w:pPr>
  </w:style>
  <w:style w:type="character" w:customStyle="1" w:styleId="apple-converted-space">
    <w:name w:val="apple-converted-space"/>
    <w:basedOn w:val="a0"/>
    <w:rsid w:val="00594320"/>
  </w:style>
  <w:style w:type="paragraph" w:customStyle="1" w:styleId="ConsPlusNormal">
    <w:name w:val="ConsPlusNormal"/>
    <w:rsid w:val="005943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594320"/>
    <w:rPr>
      <w:color w:val="0000FF"/>
      <w:u w:val="single"/>
    </w:rPr>
  </w:style>
  <w:style w:type="character" w:customStyle="1" w:styleId="w">
    <w:name w:val="w"/>
    <w:basedOn w:val="a0"/>
    <w:rsid w:val="00594320"/>
  </w:style>
  <w:style w:type="character" w:styleId="a6">
    <w:name w:val="Emphasis"/>
    <w:basedOn w:val="a0"/>
    <w:uiPriority w:val="20"/>
    <w:qFormat/>
    <w:rsid w:val="00594320"/>
    <w:rPr>
      <w:i/>
      <w:iCs/>
    </w:rPr>
  </w:style>
  <w:style w:type="paragraph" w:customStyle="1" w:styleId="src">
    <w:name w:val="src"/>
    <w:basedOn w:val="a"/>
    <w:rsid w:val="00594320"/>
    <w:pPr>
      <w:spacing w:before="100" w:beforeAutospacing="1" w:after="100" w:afterAutospacing="1"/>
    </w:pPr>
  </w:style>
  <w:style w:type="paragraph" w:customStyle="1" w:styleId="a-txt">
    <w:name w:val="a-txt"/>
    <w:basedOn w:val="a"/>
    <w:rsid w:val="00594320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59432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9432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tudik.net/rossijskie-uchenye-i-metodisty-o-voprosax-nravstvennogo-vospitaniya-pri-obuchenii-matematike-v-shkole/" TargetMode="External"/><Relationship Id="rId5" Type="http://schemas.openxmlformats.org/officeDocument/2006/relationships/hyperlink" Target="http://studik.net/rossijskie-uchenye-i-metodisty-o-voprosax-nravstvennogo-vospitaniya-pri-obuchenii-matematike-v-shkol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933</Words>
  <Characters>5321</Characters>
  <Application>Microsoft Office Word</Application>
  <DocSecurity>0</DocSecurity>
  <Lines>44</Lines>
  <Paragraphs>12</Paragraphs>
  <ScaleCrop>false</ScaleCrop>
  <Company>DG Win&amp;Soft</Company>
  <LinksUpToDate>false</LinksUpToDate>
  <CharactersWithSpaces>6242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Наталия</cp:lastModifiedBy>
  <cp:revision>1</cp:revision>
  <dcterms:created xsi:type="dcterms:W3CDTF">2018-10-28T08:21:00Z</dcterms:created>
  <dcterms:modified xsi:type="dcterms:W3CDTF">2018-10-28T08:25:00Z</dcterms:modified>
</cp:coreProperties>
</file>