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1E" w:rsidRPr="00E6461E" w:rsidRDefault="00E6461E" w:rsidP="004221EC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61E">
        <w:rPr>
          <w:rFonts w:ascii="Times New Roman" w:hAnsi="Times New Roman" w:cs="Times New Roman"/>
          <w:i/>
          <w:sz w:val="24"/>
          <w:szCs w:val="24"/>
        </w:rPr>
        <w:t>Клям Е.А.</w:t>
      </w:r>
    </w:p>
    <w:p w:rsidR="00E6461E" w:rsidRPr="00E6461E" w:rsidRDefault="00E6461E" w:rsidP="004221EC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61E">
        <w:rPr>
          <w:rFonts w:ascii="Times New Roman" w:hAnsi="Times New Roman" w:cs="Times New Roman"/>
          <w:i/>
          <w:sz w:val="24"/>
          <w:szCs w:val="24"/>
        </w:rPr>
        <w:t>социальный педагог</w:t>
      </w:r>
    </w:p>
    <w:p w:rsidR="00E6461E" w:rsidRPr="00E6461E" w:rsidRDefault="00E6461E" w:rsidP="004221EC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61E">
        <w:rPr>
          <w:rFonts w:ascii="Times New Roman" w:hAnsi="Times New Roman" w:cs="Times New Roman"/>
          <w:i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E6461E" w:rsidRDefault="00E6461E" w:rsidP="004221EC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61E">
        <w:rPr>
          <w:rFonts w:ascii="Times New Roman" w:hAnsi="Times New Roman" w:cs="Times New Roman"/>
          <w:i/>
          <w:sz w:val="24"/>
          <w:szCs w:val="24"/>
        </w:rPr>
        <w:t>«Детско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61E">
        <w:rPr>
          <w:rFonts w:ascii="Times New Roman" w:hAnsi="Times New Roman" w:cs="Times New Roman"/>
          <w:i/>
          <w:sz w:val="24"/>
          <w:szCs w:val="24"/>
        </w:rPr>
        <w:t>- юношеский Центр «Каскад»</w:t>
      </w:r>
    </w:p>
    <w:p w:rsidR="00E6461E" w:rsidRDefault="00E6461E" w:rsidP="004221EC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Березники</w:t>
      </w:r>
      <w:r>
        <w:br/>
      </w:r>
    </w:p>
    <w:p w:rsidR="005B221C" w:rsidRDefault="005B221C" w:rsidP="004221EC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221C" w:rsidRDefault="00185929" w:rsidP="004221E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НАВЫКОВ ЗОЖ</w:t>
      </w:r>
      <w:bookmarkStart w:id="0" w:name="_GoBack"/>
      <w:bookmarkEnd w:id="0"/>
      <w:r w:rsidR="005B221C">
        <w:rPr>
          <w:rFonts w:ascii="Times New Roman" w:hAnsi="Times New Roman" w:cs="Times New Roman"/>
          <w:b/>
          <w:sz w:val="24"/>
          <w:szCs w:val="24"/>
        </w:rPr>
        <w:t xml:space="preserve"> У ДЕТЕЙ И ПОДРОСТКОВ В РАМКАХ УЧРЕЖДЕНИЯ ДОПОЛНИТЕЛЬНОГО ОБРАЗОВАНИЯ</w:t>
      </w:r>
    </w:p>
    <w:p w:rsidR="005B221C" w:rsidRPr="005B221C" w:rsidRDefault="005B221C" w:rsidP="004221EC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898" w:rsidRDefault="00DC5898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Pr="00DC5898">
        <w:rPr>
          <w:rFonts w:ascii="Times New Roman" w:hAnsi="Times New Roman" w:cs="Times New Roman"/>
          <w:sz w:val="24"/>
          <w:szCs w:val="24"/>
        </w:rPr>
        <w:t xml:space="preserve">В </w:t>
      </w:r>
      <w:r w:rsidR="00BA459D">
        <w:rPr>
          <w:rFonts w:ascii="Times New Roman" w:hAnsi="Times New Roman" w:cs="Times New Roman"/>
          <w:sz w:val="24"/>
          <w:szCs w:val="24"/>
        </w:rPr>
        <w:t>докладе</w:t>
      </w:r>
      <w:r w:rsidRPr="00DC5898">
        <w:rPr>
          <w:rFonts w:ascii="Times New Roman" w:hAnsi="Times New Roman" w:cs="Times New Roman"/>
          <w:sz w:val="24"/>
          <w:szCs w:val="24"/>
        </w:rPr>
        <w:t xml:space="preserve"> раскрываются особенности профилактики употребления ПАВ в рамках учреждения дополнительного образования, с учётом </w:t>
      </w:r>
      <w:r w:rsidR="00C555A9">
        <w:rPr>
          <w:rFonts w:ascii="Times New Roman" w:hAnsi="Times New Roman" w:cs="Times New Roman"/>
          <w:sz w:val="24"/>
          <w:szCs w:val="24"/>
        </w:rPr>
        <w:t>к</w:t>
      </w:r>
      <w:r w:rsidRPr="00DC5898">
        <w:rPr>
          <w:rFonts w:ascii="Times New Roman" w:hAnsi="Times New Roman" w:cs="Times New Roman"/>
          <w:sz w:val="24"/>
          <w:szCs w:val="24"/>
        </w:rPr>
        <w:t>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5898">
        <w:rPr>
          <w:rFonts w:ascii="Times New Roman" w:hAnsi="Times New Roman" w:cs="Times New Roman"/>
          <w:sz w:val="24"/>
          <w:szCs w:val="24"/>
        </w:rPr>
        <w:t xml:space="preserve"> профилактики злоупотребления психоактивными веществами в образовательной среде</w:t>
      </w:r>
      <w:r>
        <w:rPr>
          <w:rFonts w:ascii="Times New Roman" w:hAnsi="Times New Roman" w:cs="Times New Roman"/>
          <w:sz w:val="24"/>
          <w:szCs w:val="24"/>
        </w:rPr>
        <w:t>, определяются эффективные формы работы по данному направлению.</w:t>
      </w:r>
    </w:p>
    <w:p w:rsidR="00E6461E" w:rsidRDefault="00E6461E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21C">
        <w:rPr>
          <w:rFonts w:ascii="Times New Roman" w:hAnsi="Times New Roman" w:cs="Times New Roman"/>
          <w:sz w:val="24"/>
          <w:szCs w:val="24"/>
        </w:rPr>
        <w:t>профилактика употребления ПАВ, профилактическая работа, дополнительное образование детей, дети и подростки,</w:t>
      </w:r>
      <w:r w:rsidR="005B221C" w:rsidRPr="005B221C">
        <w:rPr>
          <w:rFonts w:ascii="Times New Roman" w:hAnsi="Times New Roman" w:cs="Times New Roman"/>
          <w:sz w:val="24"/>
          <w:szCs w:val="24"/>
        </w:rPr>
        <w:t xml:space="preserve"> </w:t>
      </w:r>
      <w:r w:rsidR="005B221C">
        <w:rPr>
          <w:rFonts w:ascii="Times New Roman" w:hAnsi="Times New Roman" w:cs="Times New Roman"/>
          <w:sz w:val="24"/>
          <w:szCs w:val="24"/>
        </w:rPr>
        <w:t>к</w:t>
      </w:r>
      <w:r w:rsidR="005B221C" w:rsidRPr="006B790E">
        <w:rPr>
          <w:rFonts w:ascii="Times New Roman" w:hAnsi="Times New Roman" w:cs="Times New Roman"/>
          <w:sz w:val="24"/>
          <w:szCs w:val="24"/>
        </w:rPr>
        <w:t>онцепци</w:t>
      </w:r>
      <w:r w:rsidR="005B221C">
        <w:rPr>
          <w:rFonts w:ascii="Times New Roman" w:hAnsi="Times New Roman" w:cs="Times New Roman"/>
          <w:sz w:val="24"/>
          <w:szCs w:val="24"/>
        </w:rPr>
        <w:t>я</w:t>
      </w:r>
      <w:r w:rsidR="005B221C" w:rsidRPr="006B790E">
        <w:rPr>
          <w:rFonts w:ascii="Times New Roman" w:hAnsi="Times New Roman" w:cs="Times New Roman"/>
          <w:sz w:val="24"/>
          <w:szCs w:val="24"/>
        </w:rPr>
        <w:t xml:space="preserve"> профилактики злоупотребления психоактивными веществами в образовательной среде</w:t>
      </w:r>
      <w:r w:rsidR="005B221C">
        <w:rPr>
          <w:rFonts w:ascii="Times New Roman" w:hAnsi="Times New Roman" w:cs="Times New Roman"/>
          <w:sz w:val="24"/>
          <w:szCs w:val="24"/>
        </w:rPr>
        <w:t>.</w:t>
      </w:r>
    </w:p>
    <w:p w:rsidR="00E26BA5" w:rsidRPr="006B790E" w:rsidRDefault="00E26BA5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A0C" w:rsidRPr="009F7CEC" w:rsidRDefault="00180CE3" w:rsidP="004221EC">
      <w:pPr>
        <w:pStyle w:val="a3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В настоящее время в </w:t>
      </w:r>
      <w:r w:rsidR="005B1C19" w:rsidRPr="009F7CEC">
        <w:rPr>
          <w:rFonts w:ascii="Times New Roman" w:hAnsi="Times New Roman"/>
          <w:sz w:val="24"/>
          <w:szCs w:val="24"/>
          <w:shd w:val="clear" w:color="auto" w:fill="FFFFFF"/>
        </w:rPr>
        <w:t>нашей стране</w:t>
      </w:r>
      <w:r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 наблюдается тенденция к росту детской преступности, употребления алкоголя, ПАВ среди молодежи, подростков и детей. </w:t>
      </w:r>
      <w:r w:rsidR="005B1C19" w:rsidRPr="009F7CEC">
        <w:rPr>
          <w:rFonts w:ascii="Times New Roman" w:hAnsi="Times New Roman"/>
          <w:sz w:val="24"/>
          <w:szCs w:val="24"/>
          <w:shd w:val="clear" w:color="auto" w:fill="FFFFFF"/>
        </w:rPr>
        <w:t>Безусловно</w:t>
      </w:r>
      <w:r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, это факт поведения, складывающийся под влиянием </w:t>
      </w:r>
      <w:r w:rsidR="005B1C19" w:rsidRPr="009F7CEC">
        <w:rPr>
          <w:rFonts w:ascii="Times New Roman" w:hAnsi="Times New Roman"/>
          <w:sz w:val="24"/>
          <w:szCs w:val="24"/>
          <w:shd w:val="clear" w:color="auto" w:fill="FFFFFF"/>
        </w:rPr>
        <w:t>наследственности</w:t>
      </w:r>
      <w:r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B1C19" w:rsidRPr="009F7CEC">
        <w:rPr>
          <w:rFonts w:ascii="Times New Roman" w:hAnsi="Times New Roman"/>
          <w:sz w:val="24"/>
          <w:szCs w:val="24"/>
          <w:shd w:val="clear" w:color="auto" w:fill="FFFFFF"/>
        </w:rPr>
        <w:t>личности</w:t>
      </w:r>
      <w:r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 подростка, его </w:t>
      </w:r>
      <w:r w:rsidR="005B1C19"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взаимодействия с близким окружением. </w:t>
      </w:r>
      <w:r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В «группу риска» </w:t>
      </w:r>
      <w:r w:rsidR="000148B4"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 и СОП </w:t>
      </w:r>
      <w:r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попадают </w:t>
      </w:r>
      <w:r w:rsidR="000148B4" w:rsidRPr="009F7CEC">
        <w:rPr>
          <w:rFonts w:ascii="Times New Roman" w:hAnsi="Times New Roman"/>
          <w:sz w:val="24"/>
          <w:szCs w:val="24"/>
          <w:shd w:val="clear" w:color="auto" w:fill="FFFFFF"/>
        </w:rPr>
        <w:t>дети и подростки</w:t>
      </w:r>
      <w:r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, вовремя </w:t>
      </w:r>
      <w:r w:rsidR="005B1C19" w:rsidRPr="009F7CEC">
        <w:rPr>
          <w:rFonts w:ascii="Times New Roman" w:hAnsi="Times New Roman"/>
          <w:sz w:val="24"/>
          <w:szCs w:val="24"/>
          <w:shd w:val="clear" w:color="auto" w:fill="FFFFFF"/>
        </w:rPr>
        <w:t>неподержанные</w:t>
      </w:r>
      <w:r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 семьёй, плохо успевающие в школе и совершающие мелкие проступки. Стремление к достижению успеха в учебной и общественной деятельности у таких подростков замещено, как правило, примитивными досуговыми потребностями и интересами. </w:t>
      </w:r>
      <w:r w:rsidR="005B1C19"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этим </w:t>
      </w:r>
      <w:r w:rsidR="005B1C19" w:rsidRPr="009F7CEC">
        <w:rPr>
          <w:rFonts w:ascii="Times New Roman" w:hAnsi="Times New Roman"/>
          <w:sz w:val="24"/>
          <w:szCs w:val="24"/>
        </w:rPr>
        <w:t>о</w:t>
      </w:r>
      <w:r w:rsidR="00A31B51" w:rsidRPr="009F7CEC">
        <w:rPr>
          <w:rFonts w:ascii="Times New Roman" w:hAnsi="Times New Roman"/>
          <w:sz w:val="24"/>
          <w:szCs w:val="24"/>
        </w:rPr>
        <w:t xml:space="preserve">рганизация </w:t>
      </w:r>
      <w:r w:rsidR="0017540A" w:rsidRPr="009F7CEC">
        <w:rPr>
          <w:rFonts w:ascii="Times New Roman" w:hAnsi="Times New Roman"/>
          <w:sz w:val="24"/>
          <w:szCs w:val="24"/>
        </w:rPr>
        <w:t xml:space="preserve">профилактики употребления ПАВ </w:t>
      </w:r>
      <w:r w:rsidR="00A31B51" w:rsidRPr="009F7C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1B51" w:rsidRPr="009F7CEC">
        <w:rPr>
          <w:rFonts w:ascii="Times New Roman" w:hAnsi="Times New Roman"/>
          <w:sz w:val="24"/>
          <w:szCs w:val="24"/>
        </w:rPr>
        <w:t>с</w:t>
      </w:r>
      <w:proofErr w:type="gramEnd"/>
      <w:r w:rsidR="00A31B51" w:rsidRPr="009F7C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540A" w:rsidRPr="009F7CE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17540A" w:rsidRPr="009F7CEC">
        <w:rPr>
          <w:rFonts w:ascii="Times New Roman" w:hAnsi="Times New Roman"/>
          <w:sz w:val="24"/>
          <w:szCs w:val="24"/>
        </w:rPr>
        <w:t xml:space="preserve"> </w:t>
      </w:r>
      <w:r w:rsidR="00A31B51" w:rsidRPr="009F7CEC">
        <w:rPr>
          <w:rFonts w:ascii="Times New Roman" w:hAnsi="Times New Roman"/>
          <w:sz w:val="24"/>
          <w:szCs w:val="24"/>
        </w:rPr>
        <w:t xml:space="preserve"> является одной из </w:t>
      </w:r>
      <w:r w:rsidR="0017540A" w:rsidRPr="009F7CEC">
        <w:rPr>
          <w:rFonts w:ascii="Times New Roman" w:hAnsi="Times New Roman"/>
          <w:sz w:val="24"/>
          <w:szCs w:val="24"/>
        </w:rPr>
        <w:t>важнейших</w:t>
      </w:r>
      <w:r w:rsidR="00A31B51" w:rsidRPr="009F7CEC">
        <w:rPr>
          <w:rFonts w:ascii="Times New Roman" w:hAnsi="Times New Roman"/>
          <w:sz w:val="24"/>
          <w:szCs w:val="24"/>
        </w:rPr>
        <w:t xml:space="preserve"> за</w:t>
      </w:r>
      <w:r w:rsidR="0017540A" w:rsidRPr="009F7CEC">
        <w:rPr>
          <w:rFonts w:ascii="Times New Roman" w:hAnsi="Times New Roman"/>
          <w:sz w:val="24"/>
          <w:szCs w:val="24"/>
        </w:rPr>
        <w:t>дач образовательного учреждения</w:t>
      </w:r>
      <w:r w:rsidRPr="009F7CEC">
        <w:rPr>
          <w:rFonts w:ascii="Times New Roman" w:hAnsi="Times New Roman"/>
          <w:sz w:val="24"/>
          <w:szCs w:val="24"/>
        </w:rPr>
        <w:t xml:space="preserve"> на сегодняшний день</w:t>
      </w:r>
      <w:r w:rsidR="0017540A" w:rsidRPr="009F7CEC">
        <w:rPr>
          <w:rFonts w:ascii="Times New Roman" w:hAnsi="Times New Roman"/>
          <w:sz w:val="24"/>
          <w:szCs w:val="24"/>
        </w:rPr>
        <w:t>. Но к данной работе нужно подходить очень грамотно и по принципу «не навреди», иначе можно получить обратный эффект.</w:t>
      </w:r>
      <w:r w:rsidR="00BD07F4" w:rsidRPr="009F7CEC">
        <w:rPr>
          <w:rFonts w:ascii="Times New Roman" w:hAnsi="Times New Roman"/>
          <w:sz w:val="24"/>
          <w:szCs w:val="24"/>
        </w:rPr>
        <w:t xml:space="preserve"> </w:t>
      </w:r>
    </w:p>
    <w:p w:rsidR="00D110F4" w:rsidRPr="009F7CEC" w:rsidRDefault="00DC5898" w:rsidP="004221EC">
      <w:pPr>
        <w:pStyle w:val="a3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F7CEC">
        <w:rPr>
          <w:rFonts w:ascii="Times New Roman" w:hAnsi="Times New Roman"/>
          <w:sz w:val="24"/>
          <w:szCs w:val="24"/>
        </w:rPr>
        <w:t>МАУ ДО ДЮЦ «Каскад</w:t>
      </w:r>
      <w:r w:rsidR="00BD07F4" w:rsidRPr="009F7CEC">
        <w:rPr>
          <w:rFonts w:ascii="Times New Roman" w:hAnsi="Times New Roman"/>
          <w:sz w:val="24"/>
          <w:szCs w:val="24"/>
        </w:rPr>
        <w:t>, как и другие учреждения дополнительного образования, обладает рядом возможностей для проведения профилактической работы</w:t>
      </w:r>
      <w:r w:rsidR="00E26BA5" w:rsidRPr="009F7CEC">
        <w:rPr>
          <w:rFonts w:ascii="Times New Roman" w:hAnsi="Times New Roman"/>
          <w:sz w:val="24"/>
          <w:szCs w:val="24"/>
        </w:rPr>
        <w:t xml:space="preserve"> по данному направлению</w:t>
      </w:r>
      <w:r w:rsidR="00BD07F4" w:rsidRPr="009F7CEC">
        <w:rPr>
          <w:rFonts w:ascii="Times New Roman" w:hAnsi="Times New Roman"/>
          <w:sz w:val="24"/>
          <w:szCs w:val="24"/>
        </w:rPr>
        <w:t xml:space="preserve">. </w:t>
      </w:r>
      <w:r w:rsidR="005B1C19" w:rsidRPr="009F7CEC">
        <w:rPr>
          <w:rFonts w:ascii="Times New Roman" w:hAnsi="Times New Roman"/>
          <w:sz w:val="24"/>
          <w:szCs w:val="24"/>
        </w:rPr>
        <w:t>Ведь р</w:t>
      </w:r>
      <w:r w:rsidR="00BD07F4" w:rsidRPr="009F7CEC">
        <w:rPr>
          <w:rFonts w:ascii="Times New Roman" w:hAnsi="Times New Roman"/>
          <w:sz w:val="24"/>
          <w:szCs w:val="24"/>
        </w:rPr>
        <w:t>ебёнок ходит на занятия с особым желание</w:t>
      </w:r>
      <w:r w:rsidRPr="009F7CEC">
        <w:rPr>
          <w:rFonts w:ascii="Times New Roman" w:hAnsi="Times New Roman"/>
          <w:sz w:val="24"/>
          <w:szCs w:val="24"/>
        </w:rPr>
        <w:t>м</w:t>
      </w:r>
      <w:r w:rsidR="00BD07F4" w:rsidRPr="009F7CEC">
        <w:rPr>
          <w:rFonts w:ascii="Times New Roman" w:hAnsi="Times New Roman"/>
          <w:sz w:val="24"/>
          <w:szCs w:val="24"/>
        </w:rPr>
        <w:t xml:space="preserve">, налажен тесный контакт с родителями, квалифицированные педагогические кадры. </w:t>
      </w:r>
      <w:r w:rsidR="002F5596"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И в данном случае, </w:t>
      </w:r>
      <w:r w:rsidR="005B1C19" w:rsidRPr="009F7CEC">
        <w:rPr>
          <w:rFonts w:ascii="Times New Roman" w:hAnsi="Times New Roman"/>
          <w:sz w:val="24"/>
          <w:szCs w:val="24"/>
          <w:shd w:val="clear" w:color="auto" w:fill="FFFFFF"/>
        </w:rPr>
        <w:t>центры</w:t>
      </w:r>
      <w:r w:rsidR="002F5596"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 дополнительного образования детей, как уникальная образовательная сфера, решает широкий спектр задач социального плана</w:t>
      </w:r>
      <w:r w:rsidR="00517A0C" w:rsidRPr="009F7CEC">
        <w:rPr>
          <w:rFonts w:ascii="Times New Roman" w:hAnsi="Times New Roman"/>
          <w:sz w:val="24"/>
          <w:szCs w:val="24"/>
          <w:shd w:val="clear" w:color="auto" w:fill="FFFFFF"/>
        </w:rPr>
        <w:t>. Дополнительное образование приобщает подростков к здоровому образу жизни, раскрывает творческий потенциал личности, побуждает к достижению общественно значимого р</w:t>
      </w:r>
      <w:r w:rsidR="000148B4" w:rsidRPr="009F7CEC">
        <w:rPr>
          <w:rFonts w:ascii="Times New Roman" w:hAnsi="Times New Roman"/>
          <w:sz w:val="24"/>
          <w:szCs w:val="24"/>
          <w:shd w:val="clear" w:color="auto" w:fill="FFFFFF"/>
        </w:rPr>
        <w:t>езультата. Этот вид образования</w:t>
      </w:r>
      <w:r w:rsidR="00517A0C"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</w:t>
      </w:r>
      <w:r w:rsidR="00FE7B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17A0C"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Система дополнительного образования детей </w:t>
      </w:r>
      <w:r w:rsidR="00FE7BCB" w:rsidRPr="009F7CEC">
        <w:rPr>
          <w:rFonts w:ascii="Times New Roman" w:hAnsi="Times New Roman"/>
          <w:sz w:val="24"/>
          <w:szCs w:val="24"/>
          <w:shd w:val="clear" w:color="auto" w:fill="FFFFFF"/>
        </w:rPr>
        <w:t>расширяет в</w:t>
      </w:r>
      <w:r w:rsidR="00FE7BCB">
        <w:rPr>
          <w:rFonts w:ascii="Times New Roman" w:hAnsi="Times New Roman"/>
          <w:sz w:val="24"/>
          <w:szCs w:val="24"/>
          <w:shd w:val="clear" w:color="auto" w:fill="FFFFFF"/>
        </w:rPr>
        <w:t xml:space="preserve">оспитательные возможности школы и </w:t>
      </w:r>
      <w:r w:rsidR="00517A0C" w:rsidRPr="009F7CEC">
        <w:rPr>
          <w:rFonts w:ascii="Times New Roman" w:hAnsi="Times New Roman"/>
          <w:sz w:val="24"/>
          <w:szCs w:val="24"/>
          <w:shd w:val="clear" w:color="auto" w:fill="FFFFFF"/>
        </w:rPr>
        <w:t>спосо</w:t>
      </w:r>
      <w:r w:rsidR="000148B4" w:rsidRPr="009F7CEC">
        <w:rPr>
          <w:rFonts w:ascii="Times New Roman" w:hAnsi="Times New Roman"/>
          <w:sz w:val="24"/>
          <w:szCs w:val="24"/>
          <w:shd w:val="clear" w:color="auto" w:fill="FFFFFF"/>
        </w:rPr>
        <w:t>бна  быстро и точно</w:t>
      </w:r>
      <w:r w:rsidR="00517A0C" w:rsidRPr="009F7CEC">
        <w:rPr>
          <w:rFonts w:ascii="Times New Roman" w:hAnsi="Times New Roman"/>
          <w:sz w:val="24"/>
          <w:szCs w:val="24"/>
          <w:shd w:val="clear" w:color="auto" w:fill="FFFFFF"/>
        </w:rPr>
        <w:t xml:space="preserve"> реагировать на «вызовы времени» в интересах ребенка, его семьи, общества, государства.</w:t>
      </w:r>
    </w:p>
    <w:p w:rsidR="00D110F4" w:rsidRPr="009F7CEC" w:rsidRDefault="00BD07F4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sz w:val="24"/>
          <w:szCs w:val="24"/>
        </w:rPr>
        <w:t xml:space="preserve">Ведущая роль </w:t>
      </w:r>
      <w:r w:rsidR="00FE7BCB">
        <w:rPr>
          <w:rFonts w:ascii="Times New Roman" w:hAnsi="Times New Roman" w:cs="Times New Roman"/>
          <w:sz w:val="24"/>
          <w:szCs w:val="24"/>
        </w:rPr>
        <w:t xml:space="preserve">ОУ </w:t>
      </w:r>
      <w:r w:rsidRPr="009F7CEC">
        <w:rPr>
          <w:rFonts w:ascii="Times New Roman" w:hAnsi="Times New Roman" w:cs="Times New Roman"/>
          <w:sz w:val="24"/>
          <w:szCs w:val="24"/>
        </w:rPr>
        <w:t xml:space="preserve"> в первичной профилактике отражена в нормативных документ</w:t>
      </w:r>
      <w:r w:rsidR="005B1C19" w:rsidRPr="009F7CEC">
        <w:rPr>
          <w:rFonts w:ascii="Times New Roman" w:hAnsi="Times New Roman" w:cs="Times New Roman"/>
          <w:sz w:val="24"/>
          <w:szCs w:val="24"/>
        </w:rPr>
        <w:t>ах</w:t>
      </w:r>
      <w:r w:rsidRPr="009F7CEC">
        <w:rPr>
          <w:rFonts w:ascii="Times New Roman" w:hAnsi="Times New Roman" w:cs="Times New Roman"/>
          <w:sz w:val="24"/>
          <w:szCs w:val="24"/>
        </w:rPr>
        <w:t xml:space="preserve">. Вся работа выстраивается  в соответствии с </w:t>
      </w:r>
      <w:r w:rsidR="00DF6247" w:rsidRPr="009F7CEC">
        <w:rPr>
          <w:rFonts w:ascii="Times New Roman" w:hAnsi="Times New Roman" w:cs="Times New Roman"/>
          <w:sz w:val="24"/>
          <w:szCs w:val="24"/>
        </w:rPr>
        <w:t>к</w:t>
      </w:r>
      <w:r w:rsidRPr="009F7CEC">
        <w:rPr>
          <w:rFonts w:ascii="Times New Roman" w:hAnsi="Times New Roman" w:cs="Times New Roman"/>
          <w:sz w:val="24"/>
          <w:szCs w:val="24"/>
        </w:rPr>
        <w:t>онцепцией профилактики злоупотребления психоактивными веществами в образовател</w:t>
      </w:r>
      <w:r w:rsidR="000148B4" w:rsidRPr="009F7CEC">
        <w:rPr>
          <w:rFonts w:ascii="Times New Roman" w:hAnsi="Times New Roman" w:cs="Times New Roman"/>
          <w:sz w:val="24"/>
          <w:szCs w:val="24"/>
        </w:rPr>
        <w:t>ьной среде (утверждена приказом</w:t>
      </w:r>
      <w:r w:rsidRPr="009F7CEC">
        <w:rPr>
          <w:rFonts w:ascii="Times New Roman" w:hAnsi="Times New Roman" w:cs="Times New Roman"/>
          <w:sz w:val="24"/>
          <w:szCs w:val="24"/>
        </w:rPr>
        <w:t xml:space="preserve"> Минобразования России, одобрена Правительственной комиссией по противодействию злоупотреблению наркотическими средствами и их незаконному обороту); Законами Российской Федерации: «Об образовании», «О наркотических средствах и психотропных веществах» № 3 от 08.01.1998г,  «Об основах системы профилактики безнадзорности и правонарушений несовершеннолетних» № 120 от 21.06.1999г. с изменениями, внесён</w:t>
      </w:r>
      <w:r w:rsidR="000148B4" w:rsidRPr="009F7CEC">
        <w:rPr>
          <w:rFonts w:ascii="Times New Roman" w:hAnsi="Times New Roman" w:cs="Times New Roman"/>
          <w:sz w:val="24"/>
          <w:szCs w:val="24"/>
        </w:rPr>
        <w:t xml:space="preserve">ными </w:t>
      </w:r>
      <w:r w:rsidR="00E26BA5" w:rsidRPr="009F7CEC">
        <w:rPr>
          <w:rFonts w:ascii="Times New Roman" w:hAnsi="Times New Roman" w:cs="Times New Roman"/>
          <w:sz w:val="24"/>
          <w:szCs w:val="24"/>
        </w:rPr>
        <w:t xml:space="preserve">ФЗ № 1 от 13.01.2001г. </w:t>
      </w:r>
      <w:r w:rsidRPr="009F7CEC">
        <w:rPr>
          <w:rFonts w:ascii="Times New Roman" w:hAnsi="Times New Roman" w:cs="Times New Roman"/>
          <w:sz w:val="24"/>
          <w:szCs w:val="24"/>
        </w:rPr>
        <w:t>и</w:t>
      </w:r>
      <w:r w:rsidR="00E26BA5" w:rsidRPr="009F7CEC">
        <w:rPr>
          <w:rFonts w:ascii="Times New Roman" w:hAnsi="Times New Roman" w:cs="Times New Roman"/>
          <w:sz w:val="24"/>
          <w:szCs w:val="24"/>
        </w:rPr>
        <w:t xml:space="preserve"> </w:t>
      </w:r>
      <w:r w:rsidRPr="009F7CEC">
        <w:rPr>
          <w:rFonts w:ascii="Times New Roman" w:hAnsi="Times New Roman" w:cs="Times New Roman"/>
          <w:sz w:val="24"/>
          <w:szCs w:val="24"/>
        </w:rPr>
        <w:t xml:space="preserve">др. </w:t>
      </w:r>
      <w:r w:rsidR="00E26BA5" w:rsidRPr="009F7CEC">
        <w:rPr>
          <w:rFonts w:ascii="Times New Roman" w:hAnsi="Times New Roman" w:cs="Times New Roman"/>
          <w:sz w:val="24"/>
          <w:szCs w:val="24"/>
        </w:rPr>
        <w:t>н</w:t>
      </w:r>
      <w:r w:rsidRPr="009F7CEC">
        <w:rPr>
          <w:rFonts w:ascii="Times New Roman" w:hAnsi="Times New Roman" w:cs="Times New Roman"/>
          <w:sz w:val="24"/>
          <w:szCs w:val="24"/>
        </w:rPr>
        <w:t>ормативн</w:t>
      </w:r>
      <w:r w:rsidR="00246A61" w:rsidRPr="009F7CEC">
        <w:rPr>
          <w:rFonts w:ascii="Times New Roman" w:hAnsi="Times New Roman" w:cs="Times New Roman"/>
          <w:sz w:val="24"/>
          <w:szCs w:val="24"/>
        </w:rPr>
        <w:t>ыми документами</w:t>
      </w:r>
      <w:r w:rsidRPr="009F7CEC">
        <w:rPr>
          <w:rFonts w:ascii="Times New Roman" w:hAnsi="Times New Roman" w:cs="Times New Roman"/>
          <w:sz w:val="24"/>
          <w:szCs w:val="24"/>
        </w:rPr>
        <w:t xml:space="preserve">. Концепция профилактики злоупотребления ПАВ в образовательной среде является основным программным </w:t>
      </w:r>
      <w:r w:rsidRPr="009F7CEC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документом, регулирующим профилактическую деятельность в </w:t>
      </w:r>
      <w:r w:rsidR="00D110F4" w:rsidRPr="009F7CEC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9F7CEC">
        <w:rPr>
          <w:rFonts w:ascii="Times New Roman" w:hAnsi="Times New Roman" w:cs="Times New Roman"/>
          <w:sz w:val="24"/>
          <w:szCs w:val="24"/>
        </w:rPr>
        <w:t>. Согласно Концепции, целями первичной профилактической деятельности являются:</w:t>
      </w:r>
    </w:p>
    <w:p w:rsidR="00BD07F4" w:rsidRPr="009F7CEC" w:rsidRDefault="00BD07F4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sz w:val="24"/>
          <w:szCs w:val="24"/>
        </w:rPr>
        <w:t>- изменение ценностного отношения детей и молодежи к наркотикам, формирование личной ответственности за свое поведение, обусловливающее снижение спроса на психоактивные вещества в молодежной среде.</w:t>
      </w:r>
    </w:p>
    <w:p w:rsidR="0017540A" w:rsidRPr="009F7CEC" w:rsidRDefault="00BD07F4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sz w:val="24"/>
          <w:szCs w:val="24"/>
        </w:rPr>
        <w:t>- сдерживание вовлечения детей и молодежи в прием наркотических средств за счет пропаганды здорового образа жизни, формирования антинаркотических установок и профилактической работы, осуществляемой сотрудниками образовательных учреждений.</w:t>
      </w:r>
    </w:p>
    <w:p w:rsidR="00BC0978" w:rsidRPr="009F7CEC" w:rsidRDefault="00BC0978" w:rsidP="004221EC">
      <w:pPr>
        <w:pStyle w:val="a3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F7CEC">
        <w:rPr>
          <w:rFonts w:ascii="Times New Roman" w:hAnsi="Times New Roman"/>
          <w:sz w:val="24"/>
          <w:szCs w:val="24"/>
        </w:rPr>
        <w:t xml:space="preserve">При проведении профилактической работы </w:t>
      </w:r>
      <w:r w:rsidR="009F2DD2" w:rsidRPr="009F7CEC">
        <w:rPr>
          <w:rFonts w:ascii="Times New Roman" w:hAnsi="Times New Roman"/>
          <w:sz w:val="24"/>
          <w:szCs w:val="24"/>
        </w:rPr>
        <w:t>в учреждении</w:t>
      </w:r>
      <w:r w:rsidR="000148B4" w:rsidRPr="009F7CEC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Pr="009F7CEC">
        <w:rPr>
          <w:rFonts w:ascii="Times New Roman" w:hAnsi="Times New Roman"/>
          <w:sz w:val="24"/>
          <w:szCs w:val="24"/>
        </w:rPr>
        <w:t>учитывают организационные</w:t>
      </w:r>
      <w:r w:rsidR="009F2DD2" w:rsidRPr="009F7CEC">
        <w:rPr>
          <w:rFonts w:ascii="Times New Roman" w:hAnsi="Times New Roman"/>
          <w:sz w:val="24"/>
          <w:szCs w:val="24"/>
        </w:rPr>
        <w:t xml:space="preserve"> принципы</w:t>
      </w:r>
      <w:r w:rsidR="000148B4" w:rsidRPr="009F7CEC">
        <w:rPr>
          <w:rFonts w:ascii="Times New Roman" w:hAnsi="Times New Roman"/>
          <w:sz w:val="24"/>
          <w:szCs w:val="24"/>
        </w:rPr>
        <w:t xml:space="preserve"> </w:t>
      </w:r>
      <w:r w:rsidRPr="009F7CEC">
        <w:rPr>
          <w:rFonts w:ascii="Times New Roman" w:hAnsi="Times New Roman"/>
          <w:sz w:val="24"/>
          <w:szCs w:val="24"/>
        </w:rPr>
        <w:t>профилактики:</w:t>
      </w:r>
    </w:p>
    <w:p w:rsidR="00BD07F4" w:rsidRPr="009F7CEC" w:rsidRDefault="00BD07F4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sz w:val="24"/>
          <w:szCs w:val="24"/>
        </w:rPr>
        <w:t xml:space="preserve">С ориентацией на </w:t>
      </w:r>
      <w:r w:rsidR="00E26BA5" w:rsidRPr="009F7CEC">
        <w:rPr>
          <w:rFonts w:ascii="Times New Roman" w:hAnsi="Times New Roman" w:cs="Times New Roman"/>
          <w:sz w:val="24"/>
          <w:szCs w:val="24"/>
        </w:rPr>
        <w:t>к</w:t>
      </w:r>
      <w:r w:rsidRPr="009F7CEC">
        <w:rPr>
          <w:rFonts w:ascii="Times New Roman" w:hAnsi="Times New Roman" w:cs="Times New Roman"/>
          <w:sz w:val="24"/>
          <w:szCs w:val="24"/>
        </w:rPr>
        <w:t>онцепцию профилактики злоупотребления ПАВ</w:t>
      </w:r>
      <w:r w:rsidR="00DC5898" w:rsidRPr="009F7CEC">
        <w:rPr>
          <w:rFonts w:ascii="Times New Roman" w:hAnsi="Times New Roman" w:cs="Times New Roman"/>
          <w:sz w:val="24"/>
          <w:szCs w:val="24"/>
        </w:rPr>
        <w:t>, а также на ориентацию позитивной профилактики</w:t>
      </w:r>
      <w:r w:rsidRPr="009F7CEC">
        <w:rPr>
          <w:rFonts w:ascii="Times New Roman" w:hAnsi="Times New Roman" w:cs="Times New Roman"/>
          <w:sz w:val="24"/>
          <w:szCs w:val="24"/>
        </w:rPr>
        <w:t xml:space="preserve"> в образовательной среде в наше</w:t>
      </w:r>
      <w:r w:rsidR="00DC5898" w:rsidRPr="009F7CEC">
        <w:rPr>
          <w:rFonts w:ascii="Times New Roman" w:hAnsi="Times New Roman" w:cs="Times New Roman"/>
          <w:sz w:val="24"/>
          <w:szCs w:val="24"/>
        </w:rPr>
        <w:t xml:space="preserve">м учреждении </w:t>
      </w:r>
      <w:r w:rsidRPr="009F7CEC">
        <w:rPr>
          <w:rFonts w:ascii="Times New Roman" w:hAnsi="Times New Roman" w:cs="Times New Roman"/>
          <w:sz w:val="24"/>
          <w:szCs w:val="24"/>
        </w:rPr>
        <w:t>была разработан</w:t>
      </w:r>
      <w:r w:rsidR="00A038E5" w:rsidRPr="009F7CEC">
        <w:rPr>
          <w:rFonts w:ascii="Times New Roman" w:hAnsi="Times New Roman" w:cs="Times New Roman"/>
          <w:sz w:val="24"/>
          <w:szCs w:val="24"/>
        </w:rPr>
        <w:t>о</w:t>
      </w:r>
      <w:r w:rsidRPr="009F7CEC">
        <w:rPr>
          <w:rFonts w:ascii="Times New Roman" w:hAnsi="Times New Roman" w:cs="Times New Roman"/>
          <w:sz w:val="24"/>
          <w:szCs w:val="24"/>
        </w:rPr>
        <w:t xml:space="preserve"> </w:t>
      </w:r>
      <w:r w:rsidR="00A038E5" w:rsidRPr="009F7CEC">
        <w:rPr>
          <w:rFonts w:ascii="Times New Roman" w:hAnsi="Times New Roman" w:cs="Times New Roman"/>
          <w:sz w:val="24"/>
          <w:szCs w:val="24"/>
        </w:rPr>
        <w:t>направление</w:t>
      </w:r>
      <w:r w:rsidR="005B1C19" w:rsidRPr="009F7CEC">
        <w:rPr>
          <w:rFonts w:ascii="Times New Roman" w:hAnsi="Times New Roman" w:cs="Times New Roman"/>
          <w:sz w:val="24"/>
          <w:szCs w:val="24"/>
        </w:rPr>
        <w:t xml:space="preserve"> «Здоровье»</w:t>
      </w:r>
      <w:r w:rsidR="00A038E5" w:rsidRPr="009F7CEC">
        <w:rPr>
          <w:rFonts w:ascii="Times New Roman" w:hAnsi="Times New Roman" w:cs="Times New Roman"/>
          <w:sz w:val="24"/>
          <w:szCs w:val="24"/>
        </w:rPr>
        <w:t xml:space="preserve"> в рамках учебно-воспитательного плана</w:t>
      </w:r>
      <w:r w:rsidRPr="009F7CEC">
        <w:rPr>
          <w:rFonts w:ascii="Times New Roman" w:hAnsi="Times New Roman" w:cs="Times New Roman"/>
          <w:sz w:val="24"/>
          <w:szCs w:val="24"/>
        </w:rPr>
        <w:t xml:space="preserve">. В </w:t>
      </w:r>
      <w:r w:rsidR="00A038E5" w:rsidRPr="009F7CEC">
        <w:rPr>
          <w:rFonts w:ascii="Times New Roman" w:hAnsi="Times New Roman" w:cs="Times New Roman"/>
          <w:sz w:val="24"/>
          <w:szCs w:val="24"/>
        </w:rPr>
        <w:t>данном направлении</w:t>
      </w:r>
      <w:r w:rsidRPr="009F7CEC">
        <w:rPr>
          <w:rFonts w:ascii="Times New Roman" w:hAnsi="Times New Roman" w:cs="Times New Roman"/>
          <w:sz w:val="24"/>
          <w:szCs w:val="24"/>
        </w:rPr>
        <w:t xml:space="preserve"> принимают участие все субъекты образовательного процесса. Цель </w:t>
      </w:r>
      <w:r w:rsidR="00A038E5" w:rsidRPr="009F7CEC">
        <w:rPr>
          <w:rFonts w:ascii="Times New Roman" w:hAnsi="Times New Roman" w:cs="Times New Roman"/>
          <w:sz w:val="24"/>
          <w:szCs w:val="24"/>
        </w:rPr>
        <w:t>направления -</w:t>
      </w:r>
      <w:r w:rsidRPr="009F7CEC">
        <w:rPr>
          <w:rFonts w:ascii="Times New Roman" w:hAnsi="Times New Roman" w:cs="Times New Roman"/>
          <w:sz w:val="24"/>
          <w:szCs w:val="24"/>
        </w:rPr>
        <w:t xml:space="preserve"> создание безопасной образовательной среды, обеспечивающей условия для личностного развития </w:t>
      </w:r>
      <w:r w:rsidR="00A038E5" w:rsidRPr="009F7CEC">
        <w:rPr>
          <w:rFonts w:ascii="Times New Roman" w:hAnsi="Times New Roman" w:cs="Times New Roman"/>
          <w:sz w:val="24"/>
          <w:szCs w:val="24"/>
        </w:rPr>
        <w:t>обучающихся</w:t>
      </w:r>
      <w:r w:rsidRPr="009F7CEC">
        <w:rPr>
          <w:rFonts w:ascii="Times New Roman" w:hAnsi="Times New Roman" w:cs="Times New Roman"/>
          <w:sz w:val="24"/>
          <w:szCs w:val="24"/>
        </w:rPr>
        <w:t xml:space="preserve"> и их ориентацию на здоровый образ жизни и укрепление физического здоровья.</w:t>
      </w:r>
    </w:p>
    <w:p w:rsidR="00BD07F4" w:rsidRPr="009F7CEC" w:rsidRDefault="00BD07F4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sz w:val="24"/>
          <w:szCs w:val="24"/>
        </w:rPr>
        <w:t xml:space="preserve">Ожидаемый результат деятельности - личностный рост всех участников образовательного процесса, осознанное отношение к собственному здоровью. Современная концепция первичного, раннего предупреждения употребления ПАВ основана на том, что в центре ее должны находиться личность </w:t>
      </w:r>
      <w:r w:rsidR="009F7CEC" w:rsidRPr="009F7CEC">
        <w:rPr>
          <w:rFonts w:ascii="Times New Roman" w:hAnsi="Times New Roman" w:cs="Times New Roman"/>
          <w:sz w:val="24"/>
          <w:szCs w:val="24"/>
        </w:rPr>
        <w:t>ребёнка</w:t>
      </w:r>
      <w:r w:rsidRPr="009F7CEC">
        <w:rPr>
          <w:rFonts w:ascii="Times New Roman" w:hAnsi="Times New Roman" w:cs="Times New Roman"/>
          <w:sz w:val="24"/>
          <w:szCs w:val="24"/>
        </w:rPr>
        <w:t xml:space="preserve"> и три основные сферы, в которых реализуется его жизнедеятельность: семья, </w:t>
      </w:r>
      <w:r w:rsidR="00246A61" w:rsidRPr="009F7CE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9F7CEC">
        <w:rPr>
          <w:rFonts w:ascii="Times New Roman" w:hAnsi="Times New Roman" w:cs="Times New Roman"/>
          <w:sz w:val="24"/>
          <w:szCs w:val="24"/>
        </w:rPr>
        <w:t xml:space="preserve"> и досуг.</w:t>
      </w:r>
    </w:p>
    <w:p w:rsidR="00BD07F4" w:rsidRPr="009F7CEC" w:rsidRDefault="00BD07F4" w:rsidP="00A038E5">
      <w:pPr>
        <w:pStyle w:val="a3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F7CEC">
        <w:rPr>
          <w:rFonts w:ascii="Times New Roman" w:hAnsi="Times New Roman"/>
          <w:sz w:val="24"/>
          <w:szCs w:val="24"/>
        </w:rPr>
        <w:t xml:space="preserve">При проведении профилактической работы </w:t>
      </w:r>
      <w:r w:rsidR="002F5596" w:rsidRPr="009F7CEC">
        <w:rPr>
          <w:rFonts w:ascii="Times New Roman" w:hAnsi="Times New Roman"/>
          <w:sz w:val="24"/>
          <w:szCs w:val="24"/>
        </w:rPr>
        <w:t>педагоги</w:t>
      </w:r>
      <w:r w:rsidRPr="009F7CEC">
        <w:rPr>
          <w:rFonts w:ascii="Times New Roman" w:hAnsi="Times New Roman"/>
          <w:sz w:val="24"/>
          <w:szCs w:val="24"/>
        </w:rPr>
        <w:t xml:space="preserve"> </w:t>
      </w:r>
      <w:r w:rsidR="006B790E" w:rsidRPr="009F7CEC">
        <w:rPr>
          <w:rFonts w:ascii="Times New Roman" w:hAnsi="Times New Roman"/>
          <w:sz w:val="24"/>
          <w:szCs w:val="24"/>
        </w:rPr>
        <w:t>учреждения</w:t>
      </w:r>
      <w:r w:rsidRPr="009F7CEC">
        <w:rPr>
          <w:rFonts w:ascii="Times New Roman" w:hAnsi="Times New Roman"/>
          <w:sz w:val="24"/>
          <w:szCs w:val="24"/>
        </w:rPr>
        <w:t xml:space="preserve"> учитывают организационные принципы профилактики:</w:t>
      </w:r>
      <w:r w:rsidR="00A038E5" w:rsidRPr="009F7CEC">
        <w:rPr>
          <w:rFonts w:ascii="Times New Roman" w:hAnsi="Times New Roman"/>
          <w:sz w:val="24"/>
          <w:szCs w:val="24"/>
        </w:rPr>
        <w:t xml:space="preserve"> </w:t>
      </w:r>
    </w:p>
    <w:p w:rsidR="00BD07F4" w:rsidRPr="009F7CEC" w:rsidRDefault="00246A61" w:rsidP="00246A61">
      <w:pPr>
        <w:tabs>
          <w:tab w:val="left" w:pos="878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b/>
          <w:sz w:val="24"/>
          <w:szCs w:val="24"/>
        </w:rPr>
        <w:t>Первый</w:t>
      </w:r>
      <w:r w:rsidR="00BD07F4" w:rsidRPr="009F7CEC">
        <w:rPr>
          <w:rFonts w:ascii="Times New Roman" w:hAnsi="Times New Roman" w:cs="Times New Roman"/>
          <w:b/>
          <w:sz w:val="24"/>
          <w:szCs w:val="24"/>
        </w:rPr>
        <w:t xml:space="preserve"> принцип </w:t>
      </w:r>
      <w:r w:rsidRPr="009F7CEC">
        <w:rPr>
          <w:rFonts w:ascii="Times New Roman" w:hAnsi="Times New Roman" w:cs="Times New Roman"/>
          <w:b/>
          <w:sz w:val="24"/>
          <w:szCs w:val="24"/>
        </w:rPr>
        <w:t>–</w:t>
      </w:r>
      <w:r w:rsidR="00BD07F4" w:rsidRPr="009F7C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07F4" w:rsidRPr="009F7CEC">
        <w:rPr>
          <w:rFonts w:ascii="Times New Roman" w:hAnsi="Times New Roman" w:cs="Times New Roman"/>
          <w:sz w:val="24"/>
          <w:szCs w:val="24"/>
        </w:rPr>
        <w:t>комплексность</w:t>
      </w:r>
      <w:r w:rsidR="000148B4" w:rsidRPr="009F7CEC">
        <w:rPr>
          <w:rFonts w:ascii="Times New Roman" w:hAnsi="Times New Roman" w:cs="Times New Roman"/>
          <w:sz w:val="24"/>
          <w:szCs w:val="24"/>
        </w:rPr>
        <w:t xml:space="preserve"> </w:t>
      </w:r>
      <w:r w:rsidR="00BD07F4" w:rsidRPr="009F7CEC">
        <w:rPr>
          <w:rFonts w:ascii="Times New Roman" w:hAnsi="Times New Roman" w:cs="Times New Roman"/>
          <w:sz w:val="24"/>
          <w:szCs w:val="24"/>
        </w:rPr>
        <w:t>подразумевает комплексное взаимодействие органов и учреждений.</w:t>
      </w:r>
      <w:r w:rsidRPr="009F7CEC">
        <w:rPr>
          <w:rFonts w:ascii="Times New Roman" w:hAnsi="Times New Roman" w:cs="Times New Roman"/>
          <w:sz w:val="24"/>
          <w:szCs w:val="24"/>
        </w:rPr>
        <w:t xml:space="preserve"> </w:t>
      </w:r>
      <w:r w:rsidR="00BD07F4" w:rsidRPr="009F7CEC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A038E5" w:rsidRPr="009F7CEC">
        <w:rPr>
          <w:rFonts w:ascii="Times New Roman" w:hAnsi="Times New Roman" w:cs="Times New Roman"/>
          <w:sz w:val="24"/>
          <w:szCs w:val="24"/>
        </w:rPr>
        <w:t>направления</w:t>
      </w:r>
      <w:r w:rsidR="00BD07F4" w:rsidRPr="009F7CEC">
        <w:rPr>
          <w:rFonts w:ascii="Times New Roman" w:hAnsi="Times New Roman" w:cs="Times New Roman"/>
          <w:sz w:val="24"/>
          <w:szCs w:val="24"/>
        </w:rPr>
        <w:t xml:space="preserve"> налажено тесное взаимодействие с различными субъектами системы профилактики: </w:t>
      </w:r>
      <w:proofErr w:type="spellStart"/>
      <w:r w:rsidR="006B790E" w:rsidRPr="009F7CEC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6B790E" w:rsidRPr="009F7CEC">
        <w:rPr>
          <w:rFonts w:ascii="Times New Roman" w:hAnsi="Times New Roman" w:cs="Times New Roman"/>
          <w:sz w:val="24"/>
          <w:szCs w:val="24"/>
        </w:rPr>
        <w:t xml:space="preserve">, Центр медицинской профилактики, Центр по профилактике и борьбе со СПИДом, </w:t>
      </w:r>
      <w:r w:rsidRPr="009F7CEC">
        <w:rPr>
          <w:rFonts w:ascii="Times New Roman" w:hAnsi="Times New Roman" w:cs="Times New Roman"/>
          <w:sz w:val="24"/>
          <w:szCs w:val="24"/>
        </w:rPr>
        <w:t>о</w:t>
      </w:r>
      <w:r w:rsidR="006B790E" w:rsidRPr="009F7CEC">
        <w:rPr>
          <w:rFonts w:ascii="Times New Roman" w:hAnsi="Times New Roman" w:cs="Times New Roman"/>
          <w:sz w:val="24"/>
          <w:szCs w:val="24"/>
        </w:rPr>
        <w:t xml:space="preserve">тделение по </w:t>
      </w:r>
      <w:proofErr w:type="gramStart"/>
      <w:r w:rsidR="006B790E" w:rsidRPr="009F7CE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6B790E" w:rsidRPr="009F7CEC">
        <w:rPr>
          <w:rFonts w:ascii="Times New Roman" w:hAnsi="Times New Roman" w:cs="Times New Roman"/>
          <w:sz w:val="24"/>
          <w:szCs w:val="24"/>
        </w:rPr>
        <w:t xml:space="preserve"> оборотом наркотиков и другие.</w:t>
      </w:r>
    </w:p>
    <w:p w:rsidR="00BD07F4" w:rsidRPr="009F7CEC" w:rsidRDefault="00246A61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b/>
          <w:sz w:val="24"/>
          <w:szCs w:val="24"/>
        </w:rPr>
        <w:t>Второй</w:t>
      </w:r>
      <w:r w:rsidR="00BD07F4" w:rsidRPr="009F7CEC">
        <w:rPr>
          <w:rFonts w:ascii="Times New Roman" w:hAnsi="Times New Roman" w:cs="Times New Roman"/>
          <w:b/>
          <w:sz w:val="24"/>
          <w:szCs w:val="24"/>
        </w:rPr>
        <w:t xml:space="preserve"> принцип - </w:t>
      </w:r>
      <w:proofErr w:type="spellStart"/>
      <w:r w:rsidR="00BD07F4" w:rsidRPr="009F7CEC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="00BD07F4" w:rsidRPr="009F7CEC">
        <w:rPr>
          <w:rFonts w:ascii="Times New Roman" w:hAnsi="Times New Roman" w:cs="Times New Roman"/>
          <w:sz w:val="24"/>
          <w:szCs w:val="24"/>
        </w:rPr>
        <w:t xml:space="preserve"> профилак</w:t>
      </w:r>
      <w:r w:rsidR="00A038E5" w:rsidRPr="009F7CEC">
        <w:rPr>
          <w:rFonts w:ascii="Times New Roman" w:hAnsi="Times New Roman" w:cs="Times New Roman"/>
          <w:sz w:val="24"/>
          <w:szCs w:val="24"/>
        </w:rPr>
        <w:t>тических подходов: по возрасту</w:t>
      </w:r>
      <w:r w:rsidR="00BD07F4" w:rsidRPr="009F7CEC">
        <w:rPr>
          <w:rFonts w:ascii="Times New Roman" w:hAnsi="Times New Roman" w:cs="Times New Roman"/>
          <w:sz w:val="24"/>
          <w:szCs w:val="24"/>
        </w:rPr>
        <w:t>, по степени наличия факторов риска развития наркозависимости.</w:t>
      </w:r>
    </w:p>
    <w:p w:rsidR="00BD07F4" w:rsidRPr="009F7CEC" w:rsidRDefault="00BD07F4" w:rsidP="00246A61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sz w:val="24"/>
          <w:szCs w:val="24"/>
        </w:rPr>
        <w:t xml:space="preserve">Так, при планировании и реализации работы с младшими </w:t>
      </w:r>
      <w:r w:rsidR="006B790E" w:rsidRPr="009F7CEC">
        <w:rPr>
          <w:rFonts w:ascii="Times New Roman" w:hAnsi="Times New Roman" w:cs="Times New Roman"/>
          <w:sz w:val="24"/>
          <w:szCs w:val="24"/>
        </w:rPr>
        <w:t>обучающимися</w:t>
      </w:r>
      <w:r w:rsidRPr="009F7CEC">
        <w:rPr>
          <w:rFonts w:ascii="Times New Roman" w:hAnsi="Times New Roman" w:cs="Times New Roman"/>
          <w:sz w:val="24"/>
          <w:szCs w:val="24"/>
        </w:rPr>
        <w:t>, основной целью ставим формирование негативного отношения к наркотизации через воспитание мотивации здорового образа жизни.</w:t>
      </w:r>
      <w:r w:rsidR="00246A61" w:rsidRPr="009F7CEC">
        <w:rPr>
          <w:rFonts w:ascii="Times New Roman" w:hAnsi="Times New Roman" w:cs="Times New Roman"/>
          <w:sz w:val="24"/>
          <w:szCs w:val="24"/>
        </w:rPr>
        <w:t xml:space="preserve"> </w:t>
      </w:r>
      <w:r w:rsidRPr="009F7CEC">
        <w:rPr>
          <w:rFonts w:ascii="Times New Roman" w:hAnsi="Times New Roman" w:cs="Times New Roman"/>
          <w:sz w:val="24"/>
          <w:szCs w:val="24"/>
        </w:rPr>
        <w:t xml:space="preserve">Задачи профилактической работы с подростками: </w:t>
      </w:r>
      <w:r w:rsidR="00A038E5" w:rsidRPr="009F7CEC">
        <w:rPr>
          <w:rFonts w:ascii="Times New Roman" w:hAnsi="Times New Roman" w:cs="Times New Roman"/>
          <w:sz w:val="24"/>
          <w:szCs w:val="24"/>
        </w:rPr>
        <w:t>н</w:t>
      </w:r>
      <w:r w:rsidRPr="009F7CEC">
        <w:rPr>
          <w:rFonts w:ascii="Times New Roman" w:hAnsi="Times New Roman" w:cs="Times New Roman"/>
          <w:sz w:val="24"/>
          <w:szCs w:val="24"/>
        </w:rPr>
        <w:t>аучиться содержательному проведению досуга, уметь строить реальные жизненные планы и искать пути их реализации; осознать негативные последствия приема наркотиков, уметь применять способы отказа от наркотиков.</w:t>
      </w:r>
    </w:p>
    <w:p w:rsidR="00BD07F4" w:rsidRPr="009F7CEC" w:rsidRDefault="00246A61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b/>
          <w:sz w:val="24"/>
          <w:szCs w:val="24"/>
        </w:rPr>
        <w:t>Третий</w:t>
      </w:r>
      <w:r w:rsidR="00BD07F4" w:rsidRPr="009F7CEC">
        <w:rPr>
          <w:rFonts w:ascii="Times New Roman" w:hAnsi="Times New Roman" w:cs="Times New Roman"/>
          <w:b/>
          <w:sz w:val="24"/>
          <w:szCs w:val="24"/>
        </w:rPr>
        <w:t xml:space="preserve"> принцип - </w:t>
      </w:r>
      <w:proofErr w:type="spellStart"/>
      <w:r w:rsidR="00BD07F4" w:rsidRPr="009F7CEC">
        <w:rPr>
          <w:rFonts w:ascii="Times New Roman" w:hAnsi="Times New Roman" w:cs="Times New Roman"/>
          <w:sz w:val="24"/>
          <w:szCs w:val="24"/>
        </w:rPr>
        <w:t>аксиологичность</w:t>
      </w:r>
      <w:proofErr w:type="spellEnd"/>
      <w:r w:rsidR="00BD07F4" w:rsidRPr="009F7CEC">
        <w:rPr>
          <w:rFonts w:ascii="Times New Roman" w:hAnsi="Times New Roman" w:cs="Times New Roman"/>
          <w:sz w:val="24"/>
          <w:szCs w:val="24"/>
        </w:rPr>
        <w:t xml:space="preserve"> предполагает формирование у д</w:t>
      </w:r>
      <w:r w:rsidR="006B790E" w:rsidRPr="009F7CEC">
        <w:rPr>
          <w:rFonts w:ascii="Times New Roman" w:hAnsi="Times New Roman" w:cs="Times New Roman"/>
          <w:sz w:val="24"/>
          <w:szCs w:val="24"/>
        </w:rPr>
        <w:t>етей и молодежи представлений о</w:t>
      </w:r>
      <w:r w:rsidR="00BD07F4" w:rsidRPr="009F7CEC">
        <w:rPr>
          <w:rFonts w:ascii="Times New Roman" w:hAnsi="Times New Roman" w:cs="Times New Roman"/>
          <w:sz w:val="24"/>
          <w:szCs w:val="24"/>
        </w:rPr>
        <w:t xml:space="preserve"> здоровом образе жизни, законопослушности. Воспитание у ребенка готовности избежать приобщения к одурманиванию невозможно без осознания им личностной ценности здоровья, важности и необходимости соблюдения законов здорового образа жизни, овладения приемами и навыками сохранения и укрепления своего организма. </w:t>
      </w:r>
      <w:proofErr w:type="gramStart"/>
      <w:r w:rsidR="00BD07F4" w:rsidRPr="009F7CEC">
        <w:rPr>
          <w:rFonts w:ascii="Times New Roman" w:hAnsi="Times New Roman" w:cs="Times New Roman"/>
          <w:sz w:val="24"/>
          <w:szCs w:val="24"/>
        </w:rPr>
        <w:t xml:space="preserve">С этой целью нами проводится целенаправленная работа с </w:t>
      </w:r>
      <w:r w:rsidR="00E509AC" w:rsidRPr="009F7CEC">
        <w:rPr>
          <w:rFonts w:ascii="Times New Roman" w:hAnsi="Times New Roman" w:cs="Times New Roman"/>
          <w:sz w:val="24"/>
          <w:szCs w:val="24"/>
        </w:rPr>
        <w:t>обучающимися</w:t>
      </w:r>
      <w:r w:rsidR="00BD07F4" w:rsidRPr="009F7CEC">
        <w:rPr>
          <w:rFonts w:ascii="Times New Roman" w:hAnsi="Times New Roman" w:cs="Times New Roman"/>
          <w:sz w:val="24"/>
          <w:szCs w:val="24"/>
        </w:rPr>
        <w:t xml:space="preserve"> </w:t>
      </w:r>
      <w:r w:rsidR="006B790E" w:rsidRPr="009F7CEC">
        <w:rPr>
          <w:rFonts w:ascii="Times New Roman" w:hAnsi="Times New Roman" w:cs="Times New Roman"/>
          <w:sz w:val="24"/>
          <w:szCs w:val="24"/>
        </w:rPr>
        <w:t>учреждения.</w:t>
      </w:r>
      <w:proofErr w:type="gramEnd"/>
    </w:p>
    <w:p w:rsidR="00BD07F4" w:rsidRPr="009F7CEC" w:rsidRDefault="00246A61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b/>
          <w:sz w:val="24"/>
          <w:szCs w:val="24"/>
        </w:rPr>
        <w:t xml:space="preserve">Четвёртый </w:t>
      </w:r>
      <w:r w:rsidR="00BD07F4" w:rsidRPr="009F7CEC">
        <w:rPr>
          <w:rFonts w:ascii="Times New Roman" w:hAnsi="Times New Roman" w:cs="Times New Roman"/>
          <w:b/>
          <w:sz w:val="24"/>
          <w:szCs w:val="24"/>
        </w:rPr>
        <w:t xml:space="preserve">принцип - </w:t>
      </w:r>
      <w:r w:rsidR="00BD07F4" w:rsidRPr="009F7CEC">
        <w:rPr>
          <w:rFonts w:ascii="Times New Roman" w:hAnsi="Times New Roman" w:cs="Times New Roman"/>
          <w:sz w:val="24"/>
          <w:szCs w:val="24"/>
        </w:rPr>
        <w:t>многоаспектность</w:t>
      </w:r>
      <w:r w:rsidRPr="009F7CEC">
        <w:rPr>
          <w:rFonts w:ascii="Times New Roman" w:hAnsi="Times New Roman" w:cs="Times New Roman"/>
          <w:sz w:val="24"/>
          <w:szCs w:val="24"/>
        </w:rPr>
        <w:t xml:space="preserve"> </w:t>
      </w:r>
      <w:r w:rsidR="00BD07F4" w:rsidRPr="009F7CEC">
        <w:rPr>
          <w:rFonts w:ascii="Times New Roman" w:hAnsi="Times New Roman" w:cs="Times New Roman"/>
          <w:sz w:val="24"/>
          <w:szCs w:val="24"/>
        </w:rPr>
        <w:t xml:space="preserve">включает сочетание различных направлений целевой профилактической деятельности. </w:t>
      </w:r>
    </w:p>
    <w:p w:rsidR="00D110F4" w:rsidRPr="009F7CEC" w:rsidRDefault="00246A61" w:rsidP="004221E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b/>
          <w:sz w:val="24"/>
          <w:szCs w:val="24"/>
        </w:rPr>
        <w:t>Пятый</w:t>
      </w:r>
      <w:r w:rsidR="00BD07F4" w:rsidRPr="009F7CEC">
        <w:rPr>
          <w:rFonts w:ascii="Times New Roman" w:hAnsi="Times New Roman" w:cs="Times New Roman"/>
          <w:b/>
          <w:sz w:val="24"/>
          <w:szCs w:val="24"/>
        </w:rPr>
        <w:t xml:space="preserve"> принцип -</w:t>
      </w:r>
      <w:r w:rsidR="00BD07F4" w:rsidRPr="009F7CEC">
        <w:rPr>
          <w:rFonts w:ascii="Times New Roman" w:hAnsi="Times New Roman" w:cs="Times New Roman"/>
          <w:sz w:val="24"/>
          <w:szCs w:val="24"/>
        </w:rPr>
        <w:t xml:space="preserve"> непрерывность - профилактическая работа не должна ограничиваться только временем пребывания ребенка в </w:t>
      </w:r>
      <w:r w:rsidR="00E509AC" w:rsidRPr="009F7CEC">
        <w:rPr>
          <w:rFonts w:ascii="Times New Roman" w:hAnsi="Times New Roman" w:cs="Times New Roman"/>
          <w:sz w:val="24"/>
          <w:szCs w:val="24"/>
        </w:rPr>
        <w:t>ОУ</w:t>
      </w:r>
      <w:r w:rsidR="00BD07F4" w:rsidRPr="009F7CEC">
        <w:rPr>
          <w:rFonts w:ascii="Times New Roman" w:hAnsi="Times New Roman" w:cs="Times New Roman"/>
          <w:sz w:val="24"/>
          <w:szCs w:val="24"/>
        </w:rPr>
        <w:t>, что обеспечивается благодаря привлечению к работе системы дополнительного образования.</w:t>
      </w:r>
    </w:p>
    <w:p w:rsidR="00FE7BCB" w:rsidRPr="009F7CEC" w:rsidRDefault="00FE7BCB" w:rsidP="00FE7BCB">
      <w:pPr>
        <w:pStyle w:val="a3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F7CEC">
        <w:rPr>
          <w:rFonts w:ascii="Times New Roman" w:hAnsi="Times New Roman"/>
          <w:sz w:val="24"/>
          <w:szCs w:val="24"/>
        </w:rPr>
        <w:t xml:space="preserve">Нужно не забывать, что человек усваивает информацию быстрее, если обучение проходит интерактивно: когда он имеет возможность одновременно с получением информации обсуждать, задавать вопросы, закреплять полученные знания. Такой метод вовлекает участников в процесс обучения, а сам процесс, становиться легче и интереснее, именно поэтому очень часто мы используем в рамках профилактики интерактивные уроки. Очень интересные формы работы, такие как дискуссия, ролевая и деловая игра, тренинг. К примеру, полезная сторона ролевой игры - тренировка вариантов поведения в тех ситуациях, в которых могут оказаться участники. Ведь подготовка молодёжи к встрече с различными ситуациями в жизни позволит им заранее обрести ряд навыков, помочь ответить отказом на реально опасное предложение. </w:t>
      </w:r>
    </w:p>
    <w:p w:rsidR="00EF1F76" w:rsidRPr="009F7CEC" w:rsidRDefault="00246A61" w:rsidP="00EF1F76">
      <w:pPr>
        <w:pStyle w:val="a3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F7CEC">
        <w:rPr>
          <w:rFonts w:ascii="Times New Roman" w:hAnsi="Times New Roman"/>
          <w:sz w:val="24"/>
          <w:szCs w:val="24"/>
        </w:rPr>
        <w:t>Кроме работы по направлению «Здоровье», з</w:t>
      </w:r>
      <w:r w:rsidR="00EF1F76" w:rsidRPr="009F7CEC">
        <w:rPr>
          <w:rFonts w:ascii="Times New Roman" w:hAnsi="Times New Roman"/>
          <w:sz w:val="24"/>
          <w:szCs w:val="24"/>
        </w:rPr>
        <w:t xml:space="preserve">а прошедший учебный год МАУ ДО ДЮЦ «Каскад» принял участие в четырёх городских  акциях по формированию мотивации к здоровому образу жизни: «Моё здоровье – это моё право», «Мы выбираем здоровье», «Наше здоровье в наших руках», «Против наркотиков - все вместе». В первых трёх акциях </w:t>
      </w:r>
      <w:r w:rsidR="000148B4" w:rsidRPr="009F7CEC">
        <w:rPr>
          <w:rFonts w:ascii="Times New Roman" w:hAnsi="Times New Roman"/>
          <w:sz w:val="24"/>
          <w:szCs w:val="24"/>
        </w:rPr>
        <w:t>ОУ</w:t>
      </w:r>
      <w:r w:rsidR="00EF1F76" w:rsidRPr="009F7CEC">
        <w:rPr>
          <w:rFonts w:ascii="Times New Roman" w:hAnsi="Times New Roman"/>
          <w:sz w:val="24"/>
          <w:szCs w:val="24"/>
        </w:rPr>
        <w:t xml:space="preserve"> вошло в список победителей, а в </w:t>
      </w:r>
      <w:proofErr w:type="gramStart"/>
      <w:r w:rsidR="00EF1F76" w:rsidRPr="009F7CEC">
        <w:rPr>
          <w:rFonts w:ascii="Times New Roman" w:hAnsi="Times New Roman"/>
          <w:sz w:val="24"/>
          <w:szCs w:val="24"/>
        </w:rPr>
        <w:t>последней</w:t>
      </w:r>
      <w:proofErr w:type="gramEnd"/>
      <w:r w:rsidR="00EF1F76" w:rsidRPr="009F7CEC">
        <w:rPr>
          <w:rFonts w:ascii="Times New Roman" w:hAnsi="Times New Roman"/>
          <w:sz w:val="24"/>
          <w:szCs w:val="24"/>
        </w:rPr>
        <w:t xml:space="preserve"> ещё не подведены итоги. Кроме этого учреждение традиционно принимает участие в таких акциях как «Сообщи, где торгуют смертью» и во Всероссийской акции по профилактике ВИЧ и СПИД «Должен знат</w:t>
      </w:r>
      <w:r w:rsidR="000148B4" w:rsidRPr="009F7CEC">
        <w:rPr>
          <w:rFonts w:ascii="Times New Roman" w:hAnsi="Times New Roman"/>
          <w:sz w:val="24"/>
          <w:szCs w:val="24"/>
        </w:rPr>
        <w:t>ь». В рамках назва</w:t>
      </w:r>
      <w:r w:rsidR="00EF1F76" w:rsidRPr="009F7CEC">
        <w:rPr>
          <w:rFonts w:ascii="Times New Roman" w:hAnsi="Times New Roman"/>
          <w:sz w:val="24"/>
          <w:szCs w:val="24"/>
        </w:rPr>
        <w:t>ных кампаний и акций учреждение планирует и организует комплекс мероприятий, используя различные формы проведения и также аудиторию, в которую входят обучающиеся, педагоги и родители. Очень важную роль в профилактике вредных привычек играет просветительская работа родителей</w:t>
      </w:r>
      <w:r w:rsidR="00180CE3" w:rsidRPr="009F7CEC">
        <w:rPr>
          <w:rFonts w:ascii="Times New Roman" w:hAnsi="Times New Roman"/>
          <w:sz w:val="24"/>
          <w:szCs w:val="24"/>
        </w:rPr>
        <w:t>.</w:t>
      </w:r>
      <w:r w:rsidR="00EF1F76" w:rsidRPr="009F7CEC">
        <w:rPr>
          <w:rFonts w:ascii="Times New Roman" w:hAnsi="Times New Roman"/>
          <w:sz w:val="24"/>
          <w:szCs w:val="24"/>
        </w:rPr>
        <w:t xml:space="preserve"> Ведь приоритетным направлением деятельности по пред</w:t>
      </w:r>
      <w:r w:rsidR="000148B4" w:rsidRPr="009F7CEC">
        <w:rPr>
          <w:rFonts w:ascii="Times New Roman" w:hAnsi="Times New Roman"/>
          <w:sz w:val="24"/>
          <w:szCs w:val="24"/>
        </w:rPr>
        <w:t xml:space="preserve">отвращению злоупотребления ПАВ </w:t>
      </w:r>
      <w:r w:rsidR="00EF1F76" w:rsidRPr="009F7CEC">
        <w:rPr>
          <w:rFonts w:ascii="Times New Roman" w:hAnsi="Times New Roman"/>
          <w:sz w:val="24"/>
          <w:szCs w:val="24"/>
        </w:rPr>
        <w:t xml:space="preserve">является первичная профилактика – предупреждение возникновения факторов риска, выявление и коррекция проблем в семейных отношениях на ранней стадии, обеспечение условий для эффективного выполнения функций семьей. </w:t>
      </w:r>
      <w:r w:rsidR="000148B4" w:rsidRPr="009F7CEC">
        <w:rPr>
          <w:rFonts w:ascii="Times New Roman" w:hAnsi="Times New Roman"/>
          <w:sz w:val="24"/>
          <w:szCs w:val="24"/>
        </w:rPr>
        <w:t>Д</w:t>
      </w:r>
      <w:r w:rsidR="00EF1F76" w:rsidRPr="009F7CEC">
        <w:rPr>
          <w:rFonts w:ascii="Times New Roman" w:hAnsi="Times New Roman"/>
          <w:sz w:val="24"/>
          <w:szCs w:val="24"/>
        </w:rPr>
        <w:t>анное направление деятельности осуществляется через круглые столы, родительские всеобучи, тематические собрания, а также через информирование с помощью материалов антинаркотической направленности на стенде и сайте учреждения. Безусловно, важной частью таких акций становятся информационное оформление и сопровождение мероприятий – здесь используется кроме стандартных стендов и памяток, информационные сайты и социальные сети учреждения</w:t>
      </w:r>
    </w:p>
    <w:p w:rsidR="00A038E5" w:rsidRPr="009F7CEC" w:rsidRDefault="009F7CEC" w:rsidP="00EF1F76">
      <w:pPr>
        <w:spacing w:after="0" w:line="240" w:lineRule="auto"/>
        <w:ind w:left="-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sz w:val="24"/>
          <w:szCs w:val="24"/>
        </w:rPr>
        <w:t>Очень часто</w:t>
      </w:r>
      <w:r w:rsidR="00A038E5" w:rsidRPr="009F7CEC">
        <w:rPr>
          <w:rFonts w:ascii="Times New Roman" w:hAnsi="Times New Roman" w:cs="Times New Roman"/>
          <w:sz w:val="24"/>
          <w:szCs w:val="24"/>
        </w:rPr>
        <w:t xml:space="preserve"> в образовании пользуются таким подходом к профилактике как «борьба», «запугивание». Но </w:t>
      </w:r>
      <w:r w:rsidRPr="009F7CEC">
        <w:rPr>
          <w:rFonts w:ascii="Times New Roman" w:hAnsi="Times New Roman" w:cs="Times New Roman"/>
          <w:sz w:val="24"/>
          <w:szCs w:val="24"/>
        </w:rPr>
        <w:t>практика</w:t>
      </w:r>
      <w:r w:rsidR="00A038E5" w:rsidRPr="009F7CEC">
        <w:rPr>
          <w:rFonts w:ascii="Times New Roman" w:hAnsi="Times New Roman" w:cs="Times New Roman"/>
          <w:sz w:val="24"/>
          <w:szCs w:val="24"/>
        </w:rPr>
        <w:t xml:space="preserve"> показыва</w:t>
      </w:r>
      <w:r w:rsidRPr="009F7CEC">
        <w:rPr>
          <w:rFonts w:ascii="Times New Roman" w:hAnsi="Times New Roman" w:cs="Times New Roman"/>
          <w:sz w:val="24"/>
          <w:szCs w:val="24"/>
        </w:rPr>
        <w:t>е</w:t>
      </w:r>
      <w:r w:rsidR="00A038E5" w:rsidRPr="009F7CEC">
        <w:rPr>
          <w:rFonts w:ascii="Times New Roman" w:hAnsi="Times New Roman" w:cs="Times New Roman"/>
          <w:sz w:val="24"/>
          <w:szCs w:val="24"/>
        </w:rPr>
        <w:t xml:space="preserve">т, что </w:t>
      </w:r>
      <w:r w:rsidRPr="009F7CEC">
        <w:rPr>
          <w:rFonts w:ascii="Times New Roman" w:hAnsi="Times New Roman" w:cs="Times New Roman"/>
          <w:sz w:val="24"/>
          <w:szCs w:val="24"/>
        </w:rPr>
        <w:t>данные</w:t>
      </w:r>
      <w:r w:rsidR="00A038E5" w:rsidRPr="009F7CEC">
        <w:rPr>
          <w:rFonts w:ascii="Times New Roman" w:hAnsi="Times New Roman" w:cs="Times New Roman"/>
          <w:sz w:val="24"/>
          <w:szCs w:val="24"/>
        </w:rPr>
        <w:t xml:space="preserve"> подходы не приносят достижения желаемых целей. Таким образом, проблема предупреждения употребления ПАВ не может быть решена, так как не устраняются причины побуждающие детей и подростков обращаться к ним. Необходимо создание системы позитивной профилактики, которая ориентирует на болезнь и её последствия, а на человека и его возможные ресурсы. </w:t>
      </w:r>
    </w:p>
    <w:p w:rsidR="00517A0C" w:rsidRPr="009F7CEC" w:rsidRDefault="00517A0C" w:rsidP="00EF1F76">
      <w:pPr>
        <w:spacing w:after="0" w:line="240" w:lineRule="auto"/>
        <w:ind w:left="-56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F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мой взгляд, результативность работы по профилактике </w:t>
      </w:r>
      <w:r w:rsidR="006236CC" w:rsidRPr="009F7CEC">
        <w:rPr>
          <w:rFonts w:ascii="Times New Roman" w:hAnsi="Times New Roman" w:cs="Times New Roman"/>
          <w:sz w:val="24"/>
          <w:szCs w:val="24"/>
          <w:shd w:val="clear" w:color="auto" w:fill="FFFFFF"/>
        </w:rPr>
        <w:t>употребления ПАВ</w:t>
      </w:r>
      <w:r w:rsidRPr="009F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подростков и детей будет более эффективна при участии семьи, учебных заведений, учреждений дополнительного образования и др. учреждений. Именно этот непрерывный, систематический, последовательный процесс взаимодействия партнеров, а так же использование активных и интерактивных методов и форм работы сможет сформировать негативное отношение к наркотикам </w:t>
      </w:r>
      <w:proofErr w:type="gramStart"/>
      <w:r w:rsidRPr="009F7CE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9F7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</w:t>
      </w:r>
      <w:r w:rsidR="005B1C19" w:rsidRPr="009F7CEC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9F7CEC">
        <w:rPr>
          <w:rFonts w:ascii="Times New Roman" w:hAnsi="Times New Roman" w:cs="Times New Roman"/>
          <w:sz w:val="24"/>
          <w:szCs w:val="24"/>
          <w:shd w:val="clear" w:color="auto" w:fill="FFFFFF"/>
        </w:rPr>
        <w:t>щихся.</w:t>
      </w:r>
    </w:p>
    <w:p w:rsidR="00BC0978" w:rsidRPr="0020636D" w:rsidRDefault="00BC0978" w:rsidP="00517A0C">
      <w:pPr>
        <w:pStyle w:val="a3"/>
        <w:tabs>
          <w:tab w:val="left" w:pos="851"/>
        </w:tabs>
        <w:ind w:left="-567"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0636D">
        <w:rPr>
          <w:rFonts w:ascii="Times New Roman" w:eastAsiaTheme="minorHAnsi" w:hAnsi="Times New Roman"/>
          <w:b/>
          <w:sz w:val="24"/>
          <w:szCs w:val="24"/>
        </w:rPr>
        <w:t>Библиографи</w:t>
      </w:r>
      <w:r w:rsidR="005B221C" w:rsidRPr="0020636D">
        <w:rPr>
          <w:rFonts w:ascii="Times New Roman" w:eastAsiaTheme="minorHAnsi" w:hAnsi="Times New Roman"/>
          <w:b/>
          <w:sz w:val="24"/>
          <w:szCs w:val="24"/>
        </w:rPr>
        <w:t>ческий список</w:t>
      </w:r>
    </w:p>
    <w:p w:rsidR="00BC0978" w:rsidRPr="009F7CEC" w:rsidRDefault="00180CE3" w:rsidP="00517A0C">
      <w:pPr>
        <w:pStyle w:val="a3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F7CEC">
        <w:rPr>
          <w:rFonts w:ascii="Times New Roman" w:hAnsi="Times New Roman"/>
          <w:sz w:val="24"/>
          <w:szCs w:val="24"/>
        </w:rPr>
        <w:t>1</w:t>
      </w:r>
      <w:r w:rsidR="00BC0978" w:rsidRPr="009F7CEC">
        <w:rPr>
          <w:rFonts w:ascii="Times New Roman" w:hAnsi="Times New Roman"/>
          <w:sz w:val="24"/>
          <w:szCs w:val="24"/>
        </w:rPr>
        <w:t xml:space="preserve">.      Антонова Л.Н. Психологические основания реализации </w:t>
      </w:r>
      <w:proofErr w:type="spellStart"/>
      <w:r w:rsidR="00BC0978" w:rsidRPr="009F7CE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BC0978" w:rsidRPr="009F7CEC">
        <w:rPr>
          <w:rFonts w:ascii="Times New Roman" w:hAnsi="Times New Roman"/>
          <w:sz w:val="24"/>
          <w:szCs w:val="24"/>
        </w:rPr>
        <w:t xml:space="preserve"> технологий  в образовательных учреждениях/ Л.Н. Антонова, Т.И. Шульга, К.Г. </w:t>
      </w:r>
      <w:proofErr w:type="spellStart"/>
      <w:r w:rsidR="00BC0978" w:rsidRPr="009F7CEC">
        <w:rPr>
          <w:rFonts w:ascii="Times New Roman" w:hAnsi="Times New Roman"/>
          <w:sz w:val="24"/>
          <w:szCs w:val="24"/>
        </w:rPr>
        <w:t>Эрдынеева</w:t>
      </w:r>
      <w:proofErr w:type="spellEnd"/>
      <w:r w:rsidR="00BC0978" w:rsidRPr="009F7CEC">
        <w:rPr>
          <w:rFonts w:ascii="Times New Roman" w:hAnsi="Times New Roman"/>
          <w:sz w:val="24"/>
          <w:szCs w:val="24"/>
        </w:rPr>
        <w:t>. - М.: Изд-во МГОУ, 2004. (Областная целевая программа «Развитие образования Московской области на 2001-2005 гг.»).</w:t>
      </w:r>
    </w:p>
    <w:p w:rsidR="00BC0978" w:rsidRPr="009F7CEC" w:rsidRDefault="00180CE3" w:rsidP="00517A0C">
      <w:pPr>
        <w:pStyle w:val="a3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F7CEC">
        <w:rPr>
          <w:rFonts w:ascii="Times New Roman" w:hAnsi="Times New Roman"/>
          <w:sz w:val="24"/>
          <w:szCs w:val="24"/>
        </w:rPr>
        <w:t>2</w:t>
      </w:r>
      <w:r w:rsidR="00BC0978" w:rsidRPr="009F7CEC">
        <w:rPr>
          <w:rFonts w:ascii="Times New Roman" w:hAnsi="Times New Roman"/>
          <w:sz w:val="24"/>
          <w:szCs w:val="24"/>
        </w:rPr>
        <w:t xml:space="preserve">.     </w:t>
      </w:r>
      <w:proofErr w:type="spellStart"/>
      <w:r w:rsidR="00BC0978" w:rsidRPr="009F7CEC">
        <w:rPr>
          <w:rFonts w:ascii="Times New Roman" w:hAnsi="Times New Roman"/>
          <w:sz w:val="24"/>
          <w:szCs w:val="24"/>
        </w:rPr>
        <w:t>Казаковцева</w:t>
      </w:r>
      <w:proofErr w:type="spellEnd"/>
      <w:r w:rsidR="00BC0978" w:rsidRPr="009F7CEC">
        <w:rPr>
          <w:rFonts w:ascii="Times New Roman" w:hAnsi="Times New Roman"/>
          <w:sz w:val="24"/>
          <w:szCs w:val="24"/>
        </w:rPr>
        <w:t xml:space="preserve"> Т.С, Косолапова ТЛ. К вопросу </w:t>
      </w:r>
      <w:proofErr w:type="spellStart"/>
      <w:r w:rsidR="00BC0978" w:rsidRPr="009F7CEC">
        <w:rPr>
          <w:rFonts w:ascii="Times New Roman" w:hAnsi="Times New Roman"/>
          <w:sz w:val="24"/>
          <w:szCs w:val="24"/>
        </w:rPr>
        <w:t>здравотворческой</w:t>
      </w:r>
      <w:proofErr w:type="spellEnd"/>
      <w:r w:rsidR="00BC0978" w:rsidRPr="009F7CEC">
        <w:rPr>
          <w:rFonts w:ascii="Times New Roman" w:hAnsi="Times New Roman"/>
          <w:sz w:val="24"/>
          <w:szCs w:val="24"/>
        </w:rPr>
        <w:t xml:space="preserve"> деятельности в образовательных учреждениях // «Начальная школа», 2006, № 4.</w:t>
      </w:r>
    </w:p>
    <w:p w:rsidR="00BC0978" w:rsidRPr="009F7CEC" w:rsidRDefault="00180CE3" w:rsidP="00517A0C">
      <w:pPr>
        <w:pStyle w:val="a3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F7CEC">
        <w:rPr>
          <w:rFonts w:ascii="Times New Roman" w:hAnsi="Times New Roman"/>
          <w:sz w:val="24"/>
          <w:szCs w:val="24"/>
        </w:rPr>
        <w:t>3</w:t>
      </w:r>
      <w:r w:rsidR="00BC0978" w:rsidRPr="009F7CEC">
        <w:rPr>
          <w:rFonts w:ascii="Times New Roman" w:hAnsi="Times New Roman"/>
          <w:sz w:val="24"/>
          <w:szCs w:val="24"/>
        </w:rPr>
        <w:t>.     Наркомания: ситуация, опыт, профилактика. – М.: ВЦХТ, 2000. </w:t>
      </w:r>
    </w:p>
    <w:p w:rsidR="002075E8" w:rsidRPr="009F7CEC" w:rsidRDefault="002075E8" w:rsidP="00180CE3">
      <w:pPr>
        <w:pStyle w:val="a3"/>
        <w:tabs>
          <w:tab w:val="left" w:pos="851"/>
        </w:tabs>
        <w:ind w:left="-567" w:right="-142" w:firstLine="709"/>
        <w:jc w:val="both"/>
        <w:rPr>
          <w:rFonts w:ascii="Times New Roman" w:hAnsi="Times New Roman"/>
          <w:sz w:val="24"/>
          <w:szCs w:val="24"/>
        </w:rPr>
      </w:pPr>
    </w:p>
    <w:sectPr w:rsidR="002075E8" w:rsidRPr="009F7CEC" w:rsidSect="00C555A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7E9"/>
    <w:multiLevelType w:val="multilevel"/>
    <w:tmpl w:val="9CD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20"/>
    <w:rsid w:val="000148B4"/>
    <w:rsid w:val="00057945"/>
    <w:rsid w:val="0006410C"/>
    <w:rsid w:val="0017540A"/>
    <w:rsid w:val="00180CE3"/>
    <w:rsid w:val="00185929"/>
    <w:rsid w:val="00192F15"/>
    <w:rsid w:val="0020636D"/>
    <w:rsid w:val="002075E8"/>
    <w:rsid w:val="00246A61"/>
    <w:rsid w:val="00260EF7"/>
    <w:rsid w:val="00270FE3"/>
    <w:rsid w:val="002C0873"/>
    <w:rsid w:val="002F5596"/>
    <w:rsid w:val="004221EC"/>
    <w:rsid w:val="00436FD7"/>
    <w:rsid w:val="00481A20"/>
    <w:rsid w:val="00517A0C"/>
    <w:rsid w:val="005957C3"/>
    <w:rsid w:val="005B1C19"/>
    <w:rsid w:val="005B221C"/>
    <w:rsid w:val="006236CC"/>
    <w:rsid w:val="006B790E"/>
    <w:rsid w:val="006E7073"/>
    <w:rsid w:val="009C5A62"/>
    <w:rsid w:val="009F2DD2"/>
    <w:rsid w:val="009F7CEC"/>
    <w:rsid w:val="00A038E5"/>
    <w:rsid w:val="00A31B51"/>
    <w:rsid w:val="00BA459D"/>
    <w:rsid w:val="00BC0978"/>
    <w:rsid w:val="00BC6585"/>
    <w:rsid w:val="00BD07F4"/>
    <w:rsid w:val="00C555A9"/>
    <w:rsid w:val="00D110F4"/>
    <w:rsid w:val="00DC5898"/>
    <w:rsid w:val="00DF6247"/>
    <w:rsid w:val="00E26BA5"/>
    <w:rsid w:val="00E509AC"/>
    <w:rsid w:val="00E6461E"/>
    <w:rsid w:val="00EF1F76"/>
    <w:rsid w:val="00F42555"/>
    <w:rsid w:val="00F8302F"/>
    <w:rsid w:val="00FC0CD5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70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C0978"/>
  </w:style>
  <w:style w:type="paragraph" w:styleId="a5">
    <w:name w:val="Normal (Web)"/>
    <w:basedOn w:val="a"/>
    <w:uiPriority w:val="99"/>
    <w:semiHidden/>
    <w:unhideWhenUsed/>
    <w:rsid w:val="00BC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C0978"/>
    <w:rPr>
      <w:b/>
      <w:bCs/>
    </w:rPr>
  </w:style>
  <w:style w:type="character" w:styleId="a7">
    <w:name w:val="Emphasis"/>
    <w:basedOn w:val="a0"/>
    <w:uiPriority w:val="20"/>
    <w:qFormat/>
    <w:rsid w:val="00BC0978"/>
    <w:rPr>
      <w:i/>
      <w:iCs/>
    </w:rPr>
  </w:style>
  <w:style w:type="character" w:styleId="a8">
    <w:name w:val="Hyperlink"/>
    <w:basedOn w:val="a0"/>
    <w:uiPriority w:val="99"/>
    <w:unhideWhenUsed/>
    <w:rsid w:val="00BC0978"/>
    <w:rPr>
      <w:color w:val="0000FF"/>
      <w:u w:val="single"/>
    </w:rPr>
  </w:style>
  <w:style w:type="paragraph" w:customStyle="1" w:styleId="pa6">
    <w:name w:val="pa6"/>
    <w:basedOn w:val="a"/>
    <w:rsid w:val="0042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42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EF1F7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80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70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C0978"/>
  </w:style>
  <w:style w:type="paragraph" w:styleId="a5">
    <w:name w:val="Normal (Web)"/>
    <w:basedOn w:val="a"/>
    <w:uiPriority w:val="99"/>
    <w:semiHidden/>
    <w:unhideWhenUsed/>
    <w:rsid w:val="00BC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C0978"/>
    <w:rPr>
      <w:b/>
      <w:bCs/>
    </w:rPr>
  </w:style>
  <w:style w:type="character" w:styleId="a7">
    <w:name w:val="Emphasis"/>
    <w:basedOn w:val="a0"/>
    <w:uiPriority w:val="20"/>
    <w:qFormat/>
    <w:rsid w:val="00BC0978"/>
    <w:rPr>
      <w:i/>
      <w:iCs/>
    </w:rPr>
  </w:style>
  <w:style w:type="character" w:styleId="a8">
    <w:name w:val="Hyperlink"/>
    <w:basedOn w:val="a0"/>
    <w:uiPriority w:val="99"/>
    <w:unhideWhenUsed/>
    <w:rsid w:val="00BC0978"/>
    <w:rPr>
      <w:color w:val="0000FF"/>
      <w:u w:val="single"/>
    </w:rPr>
  </w:style>
  <w:style w:type="paragraph" w:customStyle="1" w:styleId="pa6">
    <w:name w:val="pa6"/>
    <w:basedOn w:val="a"/>
    <w:rsid w:val="0042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42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EF1F7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80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2F89-A281-47D3-965C-508210FE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Детский морской центр "Нептун"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2018-04-09T10:13:00Z</cp:lastPrinted>
  <dcterms:created xsi:type="dcterms:W3CDTF">2022-01-26T08:14:00Z</dcterms:created>
  <dcterms:modified xsi:type="dcterms:W3CDTF">2022-01-26T08:14:00Z</dcterms:modified>
</cp:coreProperties>
</file>