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D" w:rsidRDefault="00F03818" w:rsidP="00974786">
      <w:pPr>
        <w:shd w:val="clear" w:color="auto" w:fill="FFFFFF" w:themeFill="background1"/>
        <w:spacing w:after="0" w:line="240" w:lineRule="auto"/>
        <w:jc w:val="center"/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</w:pPr>
      <w:bookmarkStart w:id="0" w:name="_GoBack"/>
      <w:bookmarkEnd w:id="0"/>
      <w:r w:rsidRPr="00662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41CD" w:rsidRPr="00662D58">
        <w:rPr>
          <w:rFonts w:ascii="Times New Roman" w:hAnsi="Times New Roman" w:cs="Times New Roman"/>
          <w:b/>
          <w:sz w:val="32"/>
          <w:szCs w:val="32"/>
        </w:rPr>
        <w:t>«Современные педагогические технологии в специальном образовании детей с особенностями развития» </w:t>
      </w:r>
      <w:r w:rsidR="000B41CD" w:rsidRPr="00662D58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  <w:r w:rsidR="000B41CD" w:rsidRPr="00662D58">
        <w:rPr>
          <w:rFonts w:ascii="Times New Roman" w:hAnsi="Times New Roman" w:cs="Times New Roman"/>
          <w:b/>
          <w:sz w:val="32"/>
          <w:szCs w:val="32"/>
        </w:rPr>
        <w:br/>
      </w:r>
    </w:p>
    <w:p w:rsidR="00974786" w:rsidRDefault="00974786" w:rsidP="00974786">
      <w:pPr>
        <w:shd w:val="clear" w:color="auto" w:fill="FFFFFF" w:themeFill="background1"/>
        <w:spacing w:after="0" w:line="240" w:lineRule="auto"/>
        <w:jc w:val="center"/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</w:pPr>
    </w:p>
    <w:p w:rsidR="00360296" w:rsidRPr="00E45724" w:rsidRDefault="00360296" w:rsidP="00E45724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E45724">
        <w:rPr>
          <w:sz w:val="28"/>
          <w:szCs w:val="28"/>
        </w:rPr>
        <w:t xml:space="preserve">Главная задача российской образовательной политики - </w:t>
      </w:r>
      <w:r w:rsidRPr="00E45724">
        <w:rPr>
          <w:b/>
          <w:i/>
          <w:sz w:val="28"/>
          <w:szCs w:val="28"/>
        </w:rPr>
        <w:t>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974786" w:rsidRDefault="00974786" w:rsidP="00E457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60296" w:rsidRPr="00E45724" w:rsidRDefault="00360296" w:rsidP="00E45724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E45724">
        <w:rPr>
          <w:sz w:val="28"/>
          <w:szCs w:val="28"/>
          <w:shd w:val="clear" w:color="auto" w:fill="FFFFFF"/>
        </w:rPr>
        <w:t xml:space="preserve">В отечественной специальной педагогике в настоящее время разработаны новые подходы к содержанию образования детей с ОВЗ, к технологиям их образования и воспитания, современным моделям коррекционно-развивающего педагогического процесса и сопровождения учащихся с особыми образовательными потребностями, направленные на решение задачи </w:t>
      </w:r>
      <w:r w:rsidRPr="00E45724">
        <w:rPr>
          <w:b/>
          <w:i/>
          <w:sz w:val="28"/>
          <w:szCs w:val="28"/>
          <w:shd w:val="clear" w:color="auto" w:fill="FFFFFF"/>
        </w:rPr>
        <w:t>приближения специального образования к требованиям современного общества.</w:t>
      </w:r>
      <w:r w:rsidRPr="00E45724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</w:p>
    <w:p w:rsidR="00974786" w:rsidRDefault="00974786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63B2" w:rsidRPr="00E45724">
        <w:rPr>
          <w:rFonts w:ascii="Times New Roman" w:eastAsia="Times New Roman" w:hAnsi="Times New Roman" w:cs="Times New Roman"/>
          <w:sz w:val="28"/>
          <w:szCs w:val="28"/>
        </w:rPr>
        <w:t xml:space="preserve">данное время </w:t>
      </w:r>
      <w:r w:rsidR="009D5826" w:rsidRPr="00E45724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 интенсивно внедряют в работу </w:t>
      </w:r>
      <w:r w:rsidR="007A088A" w:rsidRPr="00E4572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педагогические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9D5826" w:rsidRPr="00E45724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реализацию государственных </w:t>
      </w:r>
      <w:r w:rsidR="008C1D8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стандартов.</w:t>
      </w:r>
    </w:p>
    <w:p w:rsidR="00E45724" w:rsidRDefault="00E4572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Сегодня мы поговорим о педагогических технологиях и их эффективном использовании в нашем учреждении. Вначале давайте вспомним, что же означает сам термин «технология».</w:t>
      </w:r>
    </w:p>
    <w:p w:rsidR="00E45724" w:rsidRDefault="00E4572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734" w:rsidRDefault="00B1373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 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E45724" w:rsidRDefault="00E4572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D82" w:rsidRDefault="008C1D82" w:rsidP="008C1D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D82">
        <w:rPr>
          <w:rFonts w:ascii="Times New Roman" w:eastAsia="Times New Roman" w:hAnsi="Times New Roman" w:cs="Times New Roman"/>
          <w:bCs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8C1D82">
        <w:rPr>
          <w:rFonts w:ascii="Times New Roman" w:eastAsia="Times New Roman" w:hAnsi="Times New Roman" w:cs="Times New Roman"/>
          <w:bCs/>
          <w:sz w:val="28"/>
          <w:szCs w:val="28"/>
        </w:rPr>
        <w:t>«педагогическая технология»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6071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множество, но мы остановимся на определении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 xml:space="preserve">ориса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имофеевич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Лихачёв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6071" w:rsidRPr="00E45724" w:rsidRDefault="00B26071" w:rsidP="008C1D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технология</w:t>
      </w:r>
      <w:r w:rsidR="006B21E2"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5826" w:rsidRPr="00E4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</w:t>
      </w:r>
    </w:p>
    <w:p w:rsidR="008C1D82" w:rsidRDefault="008C1D82" w:rsidP="008C1D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F9" w:rsidRPr="00E45724" w:rsidRDefault="00B26071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Вообще, само с</w:t>
      </w:r>
      <w:r w:rsidR="004063F9" w:rsidRPr="00E457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</w:t>
      </w:r>
      <w:r w:rsidR="004063F9" w:rsidRPr="00AF5E6C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учение о педагогическом искусстве, мастерстве</w:t>
      </w:r>
      <w:r w:rsidR="004063F9" w:rsidRPr="00E4572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45724" w:rsidRDefault="00E4572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Default="00B1373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Сегодня насчитывается больше сот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 xml:space="preserve">ни  образовательных технологий, </w:t>
      </w:r>
      <w:r w:rsidR="00E1213A">
        <w:rPr>
          <w:rFonts w:ascii="Times New Roman" w:eastAsia="Times New Roman" w:hAnsi="Times New Roman" w:cs="Times New Roman"/>
          <w:sz w:val="28"/>
          <w:szCs w:val="28"/>
        </w:rPr>
        <w:t xml:space="preserve">и мы 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 xml:space="preserve">можем взять, те которые нам необходимы, которые </w:t>
      </w:r>
      <w:proofErr w:type="spellStart"/>
      <w:r w:rsidR="00E1213A">
        <w:rPr>
          <w:rFonts w:ascii="Times New Roman" w:eastAsia="Times New Roman" w:hAnsi="Times New Roman" w:cs="Times New Roman"/>
          <w:sz w:val="28"/>
          <w:szCs w:val="28"/>
        </w:rPr>
        <w:t>приемлимы</w:t>
      </w:r>
      <w:proofErr w:type="spellEnd"/>
      <w:r w:rsidR="00E1213A">
        <w:rPr>
          <w:rFonts w:ascii="Times New Roman" w:eastAsia="Times New Roman" w:hAnsi="Times New Roman" w:cs="Times New Roman"/>
          <w:sz w:val="28"/>
          <w:szCs w:val="28"/>
        </w:rPr>
        <w:t xml:space="preserve"> в нашей работе и 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>применимы для наших учащихся.</w:t>
      </w:r>
    </w:p>
    <w:p w:rsidR="00B26071" w:rsidRPr="00E45724" w:rsidRDefault="00B26071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826" w:rsidRDefault="009D5826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Вспомним основные</w:t>
      </w:r>
      <w:r w:rsidR="00B26071">
        <w:rPr>
          <w:rFonts w:ascii="Times New Roman" w:eastAsia="Times New Roman" w:hAnsi="Times New Roman" w:cs="Times New Roman"/>
          <w:sz w:val="28"/>
          <w:szCs w:val="28"/>
        </w:rPr>
        <w:t xml:space="preserve"> критерии 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</w:p>
    <w:p w:rsidR="00E45724" w:rsidRPr="00E45724" w:rsidRDefault="00E45724" w:rsidP="00E45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Default="00B1373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E45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Основные требования (критерии) педагогической технологии:</w:t>
      </w:r>
    </w:p>
    <w:p w:rsidR="00E45724" w:rsidRPr="00E45724" w:rsidRDefault="00E4572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3734" w:rsidRPr="00E45724" w:rsidRDefault="00B13734" w:rsidP="00E45724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Концептуальность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опора на определенную научную концепцию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B13734" w:rsidRPr="00E45724" w:rsidRDefault="00B13734" w:rsidP="00E45724">
      <w:pPr>
        <w:shd w:val="clear" w:color="auto" w:fill="FFFFFF" w:themeFill="background1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Системность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технология должна обладать всеми признаками системы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3734" w:rsidRPr="00E45724" w:rsidRDefault="00B13734" w:rsidP="00E45724">
      <w:pPr>
        <w:pStyle w:val="a8"/>
        <w:shd w:val="clear" w:color="auto" w:fill="FFFFFF" w:themeFill="background1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 - логикой процесса,</w:t>
      </w:r>
    </w:p>
    <w:p w:rsidR="00B13734" w:rsidRPr="00E45724" w:rsidRDefault="00B13734" w:rsidP="00E45724">
      <w:pPr>
        <w:pStyle w:val="a8"/>
        <w:shd w:val="clear" w:color="auto" w:fill="FFFFFF" w:themeFill="background1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 - взаимосвязью его частей,</w:t>
      </w:r>
    </w:p>
    <w:p w:rsidR="00B13734" w:rsidRPr="00E45724" w:rsidRDefault="00B13734" w:rsidP="00E45724">
      <w:pPr>
        <w:pStyle w:val="a8"/>
        <w:shd w:val="clear" w:color="auto" w:fill="FFFFFF" w:themeFill="background1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 - целостностью.</w:t>
      </w:r>
    </w:p>
    <w:p w:rsidR="00B13734" w:rsidRPr="00E45724" w:rsidRDefault="00B13734" w:rsidP="00E45724">
      <w:pPr>
        <w:shd w:val="clear" w:color="auto" w:fill="FFFFFF" w:themeFill="background1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296" w:rsidRPr="00E45724" w:rsidRDefault="00E45724" w:rsidP="00E45724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Управляемость </w:t>
      </w:r>
      <w:r w:rsidR="00360296"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="00360296" w:rsidRPr="00E45724">
        <w:rPr>
          <w:rFonts w:ascii="Times New Roman" w:eastAsia="Times New Roman" w:hAnsi="Times New Roman" w:cs="Times New Roman"/>
          <w:i/>
          <w:sz w:val="28"/>
          <w:szCs w:val="28"/>
        </w:rPr>
        <w:t>возможность диагностического целеполагания</w:t>
      </w:r>
      <w:r w:rsidR="00360296" w:rsidRPr="00E457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296" w:rsidRPr="00B26071">
        <w:rPr>
          <w:rFonts w:ascii="Times New Roman" w:eastAsia="Times New Roman" w:hAnsi="Times New Roman" w:cs="Times New Roman"/>
          <w:i/>
          <w:sz w:val="28"/>
          <w:szCs w:val="28"/>
        </w:rPr>
        <w:t>планирования,</w:t>
      </w:r>
      <w:r w:rsidR="00360296" w:rsidRPr="00E4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296" w:rsidRPr="00E45724">
        <w:rPr>
          <w:rFonts w:ascii="Times New Roman" w:eastAsia="Times New Roman" w:hAnsi="Times New Roman" w:cs="Times New Roman"/>
          <w:i/>
          <w:sz w:val="28"/>
          <w:szCs w:val="28"/>
        </w:rPr>
        <w:t>проектирования процесса обучения</w:t>
      </w:r>
      <w:r w:rsidR="00360296" w:rsidRPr="00E45724">
        <w:rPr>
          <w:rFonts w:ascii="Times New Roman" w:eastAsia="Times New Roman" w:hAnsi="Times New Roman" w:cs="Times New Roman"/>
          <w:sz w:val="28"/>
          <w:szCs w:val="28"/>
        </w:rPr>
        <w:t>, поэтапной диагностики, варьирования средств и методов с целью коррекции результатов.</w:t>
      </w:r>
    </w:p>
    <w:p w:rsidR="00B13734" w:rsidRPr="00E45724" w:rsidRDefault="00B13734" w:rsidP="00E45724">
      <w:pPr>
        <w:shd w:val="clear" w:color="auto" w:fill="FFFFFF" w:themeFill="background1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296" w:rsidRPr="00E45724" w:rsidRDefault="00360296" w:rsidP="00E45724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 –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современные педагогические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технологии, 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 xml:space="preserve">существующие в конкретных условиях,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должны быть эффективными по результатам и оптимальными по затратам,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гарантировать достижение определенного стандарта обучения.</w:t>
      </w:r>
    </w:p>
    <w:p w:rsidR="00360296" w:rsidRPr="00E45724" w:rsidRDefault="00360296" w:rsidP="00E45724">
      <w:pPr>
        <w:shd w:val="clear" w:color="auto" w:fill="FFFFFF" w:themeFill="background1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Воспроизводимость</w:t>
      </w:r>
      <w:proofErr w:type="spellEnd"/>
      <w:r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6071">
        <w:rPr>
          <w:rFonts w:ascii="Times New Roman" w:eastAsia="Times New Roman" w:hAnsi="Times New Roman" w:cs="Times New Roman"/>
          <w:i/>
          <w:sz w:val="28"/>
          <w:szCs w:val="28"/>
        </w:rPr>
        <w:t>технология к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ак педагогический инструмент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должна быть гарантированно эффективна в руках любого педагога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, использующего ее, независимо от его опыта, стажа, возраста и личностных особенностей.</w:t>
      </w:r>
    </w:p>
    <w:p w:rsidR="00360296" w:rsidRPr="00E45724" w:rsidRDefault="00360296" w:rsidP="00E45724">
      <w:pPr>
        <w:shd w:val="clear" w:color="auto" w:fill="FFFFFF" w:themeFill="background1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13734" w:rsidRDefault="00B1373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технологии</w:t>
      </w:r>
    </w:p>
    <w:p w:rsidR="00E45724" w:rsidRPr="00E45724" w:rsidRDefault="00E4572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Default="00B1373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</w:rPr>
        <w:t>    Структура образовательной технологии состоит из </w:t>
      </w:r>
      <w:r w:rsidRPr="00E45724">
        <w:rPr>
          <w:rFonts w:ascii="Times New Roman" w:eastAsia="Times New Roman" w:hAnsi="Times New Roman" w:cs="Times New Roman"/>
          <w:i/>
          <w:iCs/>
          <w:sz w:val="28"/>
          <w:szCs w:val="28"/>
        </w:rPr>
        <w:t>трех частей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724" w:rsidRPr="00E45724" w:rsidRDefault="00E45724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734" w:rsidRPr="00E45724" w:rsidRDefault="00B13734" w:rsidP="00E45724">
      <w:pPr>
        <w:numPr>
          <w:ilvl w:val="0"/>
          <w:numId w:val="29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  <w:u w:val="single"/>
        </w:rPr>
        <w:t>Концептуальная часть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это научная база технологии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, т.е. психолого-педагогические идеи, которые заложены в ее фундамент.</w:t>
      </w:r>
    </w:p>
    <w:p w:rsidR="00B13734" w:rsidRPr="00E45724" w:rsidRDefault="00B13734" w:rsidP="00E45724">
      <w:pPr>
        <w:numPr>
          <w:ilvl w:val="0"/>
          <w:numId w:val="29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Содержательная часть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это общие, конкретные цели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и содержание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материала.</w:t>
      </w:r>
    </w:p>
    <w:p w:rsidR="00B13734" w:rsidRPr="00E45724" w:rsidRDefault="00B13734" w:rsidP="00E45724">
      <w:pPr>
        <w:numPr>
          <w:ilvl w:val="0"/>
          <w:numId w:val="29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724">
        <w:rPr>
          <w:rFonts w:ascii="Times New Roman" w:eastAsia="Times New Roman" w:hAnsi="Times New Roman" w:cs="Times New Roman"/>
          <w:sz w:val="28"/>
          <w:szCs w:val="28"/>
          <w:u w:val="single"/>
        </w:rPr>
        <w:t>Процессуальная часть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>совокупность форм и методов учебной деятельности детей,</w:t>
      </w:r>
      <w:r w:rsidR="00B26071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071">
        <w:rPr>
          <w:rFonts w:ascii="Times New Roman" w:eastAsia="Times New Roman" w:hAnsi="Times New Roman" w:cs="Times New Roman"/>
          <w:sz w:val="28"/>
          <w:szCs w:val="28"/>
        </w:rPr>
        <w:t>методов и форм</w:t>
      </w:r>
      <w:r w:rsidRPr="00E4572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 педагога</w:t>
      </w:r>
      <w:r w:rsidRPr="00E45724">
        <w:rPr>
          <w:rFonts w:ascii="Times New Roman" w:eastAsia="Times New Roman" w:hAnsi="Times New Roman" w:cs="Times New Roman"/>
          <w:sz w:val="28"/>
          <w:szCs w:val="28"/>
        </w:rPr>
        <w:t>, деятельности педагога по управлению процессом усвоения материала, диагностика обучающего процесса.</w:t>
      </w:r>
    </w:p>
    <w:p w:rsidR="00E45724" w:rsidRDefault="00E45724" w:rsidP="00E45724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3734" w:rsidRDefault="00E45724" w:rsidP="00E45724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 </w:t>
      </w:r>
      <w:r w:rsidR="00B13734" w:rsidRPr="00E45724">
        <w:rPr>
          <w:rFonts w:ascii="Times New Roman" w:eastAsia="Times New Roman" w:hAnsi="Times New Roman" w:cs="Times New Roman"/>
          <w:i/>
          <w:iCs/>
          <w:sz w:val="28"/>
          <w:szCs w:val="28"/>
        </w:rPr>
        <w:t>Таким образом, очевидно: </w:t>
      </w:r>
      <w:r w:rsidR="00B13734" w:rsidRPr="00E45724">
        <w:rPr>
          <w:rFonts w:ascii="Times New Roman" w:eastAsia="Times New Roman" w:hAnsi="Times New Roman" w:cs="Times New Roman"/>
          <w:sz w:val="28"/>
          <w:szCs w:val="28"/>
        </w:rPr>
        <w:t>если некая система претендует на роль </w:t>
      </w:r>
      <w:r w:rsidR="00B13734" w:rsidRPr="00E4572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="00B13734" w:rsidRPr="00E45724">
        <w:rPr>
          <w:rFonts w:ascii="Times New Roman" w:eastAsia="Times New Roman" w:hAnsi="Times New Roman" w:cs="Times New Roman"/>
          <w:sz w:val="28"/>
          <w:szCs w:val="28"/>
        </w:rPr>
        <w:t>, она должна соответствовать всем перечисленным выше требованиям.</w:t>
      </w:r>
    </w:p>
    <w:p w:rsidR="00E45724" w:rsidRPr="00E45724" w:rsidRDefault="00E45724" w:rsidP="00E45724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73E" w:rsidRDefault="00704B27" w:rsidP="00E45724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Описание (а</w:t>
      </w:r>
      <w:r w:rsidR="0096273E" w:rsidRPr="00E45724">
        <w:rPr>
          <w:rStyle w:val="a6"/>
          <w:sz w:val="28"/>
          <w:szCs w:val="28"/>
        </w:rPr>
        <w:t>нализ</w:t>
      </w:r>
      <w:r>
        <w:rPr>
          <w:rStyle w:val="a6"/>
          <w:sz w:val="28"/>
          <w:szCs w:val="28"/>
        </w:rPr>
        <w:t>)</w:t>
      </w:r>
      <w:r w:rsidR="0096273E" w:rsidRPr="00E45724">
        <w:rPr>
          <w:rStyle w:val="a6"/>
          <w:sz w:val="28"/>
          <w:szCs w:val="28"/>
        </w:rPr>
        <w:t xml:space="preserve"> педагогической технологии</w:t>
      </w:r>
      <w:r>
        <w:rPr>
          <w:rStyle w:val="a6"/>
          <w:sz w:val="28"/>
          <w:szCs w:val="28"/>
        </w:rPr>
        <w:t xml:space="preserve"> можно представить в следующей структуре.</w:t>
      </w:r>
    </w:p>
    <w:p w:rsidR="00704B27" w:rsidRPr="00382461" w:rsidRDefault="00704B27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6273E" w:rsidRPr="00382461" w:rsidRDefault="00704B27" w:rsidP="00E45724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82461">
        <w:rPr>
          <w:rFonts w:ascii="Times New Roman" w:hAnsi="Times New Roman" w:cs="Times New Roman"/>
          <w:b/>
          <w:sz w:val="28"/>
          <w:szCs w:val="28"/>
        </w:rPr>
        <w:t>Идентификация</w:t>
      </w:r>
      <w:r w:rsidRPr="00382461">
        <w:rPr>
          <w:rFonts w:ascii="Times New Roman" w:hAnsi="Times New Roman" w:cs="Times New Roman"/>
          <w:sz w:val="28"/>
          <w:szCs w:val="28"/>
        </w:rPr>
        <w:t xml:space="preserve"> </w:t>
      </w:r>
      <w:r w:rsidRPr="00382461">
        <w:rPr>
          <w:rFonts w:ascii="Times New Roman" w:hAnsi="Times New Roman" w:cs="Times New Roman"/>
          <w:i/>
          <w:sz w:val="28"/>
          <w:szCs w:val="28"/>
        </w:rPr>
        <w:t>данной педагогической технологии в соответствии с принятой систематизацией (классификационной системой).</w:t>
      </w:r>
    </w:p>
    <w:p w:rsidR="0096273E" w:rsidRPr="00382461" w:rsidRDefault="00704B27" w:rsidP="00E45724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82461">
        <w:rPr>
          <w:rFonts w:ascii="Times New Roman" w:hAnsi="Times New Roman" w:cs="Times New Roman"/>
          <w:b/>
          <w:sz w:val="28"/>
          <w:szCs w:val="28"/>
        </w:rPr>
        <w:t>Название технологии</w:t>
      </w:r>
      <w:r w:rsidR="00382461" w:rsidRPr="00382461">
        <w:rPr>
          <w:rFonts w:ascii="Times New Roman" w:hAnsi="Times New Roman" w:cs="Times New Roman"/>
          <w:sz w:val="28"/>
          <w:szCs w:val="28"/>
        </w:rPr>
        <w:t xml:space="preserve">, </w:t>
      </w:r>
      <w:r w:rsidRPr="00382461">
        <w:rPr>
          <w:rFonts w:ascii="Times New Roman" w:hAnsi="Times New Roman" w:cs="Times New Roman"/>
          <w:i/>
          <w:sz w:val="28"/>
          <w:szCs w:val="28"/>
        </w:rPr>
        <w:t>отражающее основные качества, принципиальную идею, существо применяемой системы обучения, наконец, основное направление модернизации учебно-воспитательного процесса.</w:t>
      </w:r>
    </w:p>
    <w:p w:rsidR="0096273E" w:rsidRPr="00382461" w:rsidRDefault="0096273E" w:rsidP="00E45724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2461">
        <w:rPr>
          <w:rFonts w:ascii="Times New Roman" w:hAnsi="Times New Roman" w:cs="Times New Roman"/>
          <w:b/>
          <w:sz w:val="28"/>
          <w:szCs w:val="28"/>
        </w:rPr>
        <w:lastRenderedPageBreak/>
        <w:t>Концептуальная часть</w:t>
      </w:r>
      <w:r w:rsidRPr="00382461">
        <w:rPr>
          <w:rFonts w:ascii="Times New Roman" w:hAnsi="Times New Roman" w:cs="Times New Roman"/>
          <w:sz w:val="28"/>
          <w:szCs w:val="28"/>
        </w:rPr>
        <w:t xml:space="preserve"> </w:t>
      </w:r>
      <w:r w:rsidRPr="00382461">
        <w:rPr>
          <w:rFonts w:ascii="Times New Roman" w:hAnsi="Times New Roman" w:cs="Times New Roman"/>
          <w:i/>
          <w:sz w:val="28"/>
          <w:szCs w:val="28"/>
        </w:rPr>
        <w:t>(</w:t>
      </w:r>
      <w:r w:rsidR="00704B27" w:rsidRPr="00382461">
        <w:rPr>
          <w:rFonts w:ascii="Times New Roman" w:hAnsi="Times New Roman" w:cs="Times New Roman"/>
          <w:i/>
          <w:sz w:val="28"/>
          <w:szCs w:val="28"/>
        </w:rPr>
        <w:t>краткое описание руководящих идей, гипотез, принципов технологии, способствующее пониманию, трактовке ее построения и функционирования</w:t>
      </w:r>
      <w:r w:rsidRPr="00382461">
        <w:rPr>
          <w:rFonts w:ascii="Times New Roman" w:hAnsi="Times New Roman" w:cs="Times New Roman"/>
          <w:i/>
          <w:sz w:val="28"/>
          <w:szCs w:val="28"/>
        </w:rPr>
        <w:t>)</w:t>
      </w:r>
    </w:p>
    <w:p w:rsidR="0096273E" w:rsidRPr="00382461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82461">
        <w:rPr>
          <w:rFonts w:ascii="Times New Roman" w:hAnsi="Times New Roman" w:cs="Times New Roman"/>
          <w:sz w:val="28"/>
          <w:szCs w:val="28"/>
        </w:rPr>
        <w:t>целевые установки и ориентации;</w:t>
      </w:r>
    </w:p>
    <w:p w:rsidR="00704B27" w:rsidRPr="00704B27" w:rsidRDefault="0096273E" w:rsidP="00704B27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основные идеи и принципы</w:t>
      </w:r>
      <w:r w:rsidR="00704B27">
        <w:rPr>
          <w:rFonts w:ascii="Times New Roman" w:hAnsi="Times New Roman" w:cs="Times New Roman"/>
          <w:sz w:val="28"/>
          <w:szCs w:val="28"/>
        </w:rPr>
        <w:t xml:space="preserve"> </w:t>
      </w:r>
      <w:r w:rsidR="00704B27" w:rsidRPr="00704B27">
        <w:rPr>
          <w:rFonts w:ascii="Times New Roman" w:hAnsi="Times New Roman" w:cs="Times New Roman"/>
          <w:i/>
          <w:sz w:val="28"/>
          <w:szCs w:val="28"/>
        </w:rPr>
        <w:t>(основной используемый фактор развития, научная концепция усвоения)</w:t>
      </w:r>
      <w:r w:rsidR="00704B27">
        <w:rPr>
          <w:rFonts w:ascii="Times New Roman" w:hAnsi="Times New Roman" w:cs="Times New Roman"/>
          <w:sz w:val="28"/>
          <w:szCs w:val="28"/>
        </w:rPr>
        <w:t>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позиция ребенка в образовательном процессе.</w:t>
      </w:r>
    </w:p>
    <w:p w:rsidR="0096273E" w:rsidRPr="00E568C5" w:rsidRDefault="0096273E" w:rsidP="00E568C5">
      <w:pPr>
        <w:pStyle w:val="a8"/>
        <w:numPr>
          <w:ilvl w:val="3"/>
          <w:numId w:val="17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568C5">
        <w:rPr>
          <w:rFonts w:ascii="Times New Roman" w:hAnsi="Times New Roman" w:cs="Times New Roman"/>
          <w:b/>
          <w:sz w:val="28"/>
          <w:szCs w:val="28"/>
        </w:rPr>
        <w:t>Особенности содержания образования: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ориентация на личностные структуры (ЗУН, СУД</w:t>
      </w:r>
      <w:r w:rsidR="00E568C5">
        <w:rPr>
          <w:rFonts w:ascii="Times New Roman" w:hAnsi="Times New Roman" w:cs="Times New Roman"/>
          <w:sz w:val="28"/>
          <w:szCs w:val="28"/>
        </w:rPr>
        <w:t xml:space="preserve"> способы умственных действий</w:t>
      </w:r>
      <w:r w:rsidRPr="00E45724">
        <w:rPr>
          <w:rFonts w:ascii="Times New Roman" w:hAnsi="Times New Roman" w:cs="Times New Roman"/>
          <w:sz w:val="28"/>
          <w:szCs w:val="28"/>
        </w:rPr>
        <w:t>, СУМ</w:t>
      </w:r>
      <w:r w:rsidR="00E568C5">
        <w:rPr>
          <w:rFonts w:ascii="Times New Roman" w:hAnsi="Times New Roman" w:cs="Times New Roman"/>
          <w:sz w:val="28"/>
          <w:szCs w:val="28"/>
        </w:rPr>
        <w:t xml:space="preserve"> самоуправляющие механизмы личности</w:t>
      </w:r>
      <w:r w:rsidRPr="00E45724">
        <w:rPr>
          <w:rFonts w:ascii="Times New Roman" w:hAnsi="Times New Roman" w:cs="Times New Roman"/>
          <w:sz w:val="28"/>
          <w:szCs w:val="28"/>
        </w:rPr>
        <w:t>, СЭН</w:t>
      </w:r>
      <w:r w:rsidR="00E568C5">
        <w:rPr>
          <w:rFonts w:ascii="Times New Roman" w:hAnsi="Times New Roman" w:cs="Times New Roman"/>
          <w:sz w:val="28"/>
          <w:szCs w:val="28"/>
        </w:rPr>
        <w:t xml:space="preserve"> сфера эстетических и нравственных качеств личности</w:t>
      </w:r>
      <w:r w:rsidRPr="00E45724">
        <w:rPr>
          <w:rFonts w:ascii="Times New Roman" w:hAnsi="Times New Roman" w:cs="Times New Roman"/>
          <w:sz w:val="28"/>
          <w:szCs w:val="28"/>
        </w:rPr>
        <w:t>, СДП</w:t>
      </w:r>
      <w:r w:rsidR="00401530">
        <w:rPr>
          <w:rFonts w:ascii="Times New Roman" w:hAnsi="Times New Roman" w:cs="Times New Roman"/>
          <w:sz w:val="28"/>
          <w:szCs w:val="28"/>
        </w:rPr>
        <w:t xml:space="preserve"> действенно-практическая сфера</w:t>
      </w:r>
      <w:r w:rsidRPr="00E45724">
        <w:rPr>
          <w:rFonts w:ascii="Times New Roman" w:hAnsi="Times New Roman" w:cs="Times New Roman"/>
          <w:sz w:val="28"/>
          <w:szCs w:val="28"/>
        </w:rPr>
        <w:t>);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объем и характер содержания образования;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дидактическая структура учебного плана, материала, программ, формы изложения.</w:t>
      </w:r>
    </w:p>
    <w:p w:rsidR="0096273E" w:rsidRPr="00401530" w:rsidRDefault="00401530" w:rsidP="0040153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530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273E" w:rsidRPr="00401530">
        <w:rPr>
          <w:rFonts w:ascii="Times New Roman" w:hAnsi="Times New Roman" w:cs="Times New Roman"/>
          <w:b/>
          <w:sz w:val="28"/>
          <w:szCs w:val="28"/>
        </w:rPr>
        <w:t>Процессуальная характеристика: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особенности методики, применения методов и средств обучения;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мотивационная характеристика;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организационные формы образовательного процесса;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01530">
        <w:rPr>
          <w:rFonts w:ascii="Times New Roman" w:hAnsi="Times New Roman" w:cs="Times New Roman"/>
          <w:sz w:val="28"/>
          <w:szCs w:val="28"/>
        </w:rPr>
        <w:t>управление образовательным процессом (диагностика, планирование,</w:t>
      </w:r>
      <w:r w:rsidRPr="00E45724">
        <w:rPr>
          <w:rFonts w:ascii="Times New Roman" w:hAnsi="Times New Roman" w:cs="Times New Roman"/>
          <w:sz w:val="28"/>
          <w:szCs w:val="28"/>
        </w:rPr>
        <w:t xml:space="preserve"> регламент, коррекция);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категория учащихся, на которых рассчитана технология.</w:t>
      </w:r>
    </w:p>
    <w:p w:rsidR="0096273E" w:rsidRPr="00401530" w:rsidRDefault="00401530" w:rsidP="0040153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53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01530">
        <w:rPr>
          <w:rFonts w:ascii="Times New Roman" w:hAnsi="Times New Roman" w:cs="Times New Roman"/>
          <w:b/>
          <w:sz w:val="28"/>
          <w:szCs w:val="28"/>
        </w:rPr>
        <w:tab/>
      </w:r>
      <w:r w:rsidR="0096273E" w:rsidRPr="00401530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учебные планы и программы;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учебные и методические пособия;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дидактические материалы;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наглядные технические средства обучения;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диагностический инструментарий.</w:t>
      </w:r>
    </w:p>
    <w:p w:rsidR="0096273E" w:rsidRPr="00401530" w:rsidRDefault="00401530" w:rsidP="0040153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273E" w:rsidRPr="00401530">
        <w:rPr>
          <w:rFonts w:ascii="Times New Roman" w:hAnsi="Times New Roman" w:cs="Times New Roman"/>
          <w:b/>
          <w:sz w:val="28"/>
          <w:szCs w:val="28"/>
        </w:rPr>
        <w:t>Критерии оценки педагогической технологии:</w:t>
      </w:r>
    </w:p>
    <w:p w:rsidR="0096273E" w:rsidRPr="00E45724" w:rsidRDefault="0096273E" w:rsidP="00E45724">
      <w:pPr>
        <w:numPr>
          <w:ilvl w:val="2"/>
          <w:numId w:val="17"/>
        </w:numPr>
        <w:shd w:val="clear" w:color="auto" w:fill="FFFFFF" w:themeFill="background1"/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эффективность;</w:t>
      </w:r>
    </w:p>
    <w:p w:rsidR="0096273E" w:rsidRPr="00E45724" w:rsidRDefault="0096273E" w:rsidP="00401530">
      <w:pPr>
        <w:numPr>
          <w:ilvl w:val="2"/>
          <w:numId w:val="17"/>
        </w:numPr>
        <w:tabs>
          <w:tab w:val="clear" w:pos="216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D167CC" w:rsidRPr="00382461" w:rsidRDefault="00D167CC" w:rsidP="00D167CC">
      <w:pPr>
        <w:pStyle w:val="a5"/>
        <w:numPr>
          <w:ilvl w:val="0"/>
          <w:numId w:val="17"/>
        </w:numPr>
        <w:spacing w:before="225" w:beforeAutospacing="0" w:after="225" w:afterAutospacing="0"/>
        <w:ind w:right="225"/>
        <w:rPr>
          <w:iCs/>
          <w:sz w:val="28"/>
          <w:szCs w:val="28"/>
          <w:shd w:val="clear" w:color="auto" w:fill="E0E7FA"/>
        </w:rPr>
      </w:pPr>
      <w:r w:rsidRPr="00382461">
        <w:rPr>
          <w:iCs/>
          <w:sz w:val="28"/>
          <w:szCs w:val="28"/>
        </w:rPr>
        <w:t>Экспертиза педагогической технологии является многоаспектной.</w:t>
      </w:r>
    </w:p>
    <w:p w:rsidR="00945DCE" w:rsidRPr="00945DCE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B26071">
        <w:rPr>
          <w:b/>
          <w:i/>
          <w:iCs/>
          <w:sz w:val="28"/>
          <w:szCs w:val="28"/>
        </w:rPr>
        <w:t>Концептуальная часть</w:t>
      </w:r>
      <w:r w:rsidRPr="00B26071">
        <w:rPr>
          <w:i/>
          <w:iCs/>
          <w:sz w:val="28"/>
          <w:szCs w:val="28"/>
        </w:rPr>
        <w:t xml:space="preserve"> рассматривается с позиции новизны (</w:t>
      </w:r>
      <w:proofErr w:type="spellStart"/>
      <w:r w:rsidRPr="00B26071">
        <w:rPr>
          <w:i/>
          <w:iCs/>
          <w:sz w:val="28"/>
          <w:szCs w:val="28"/>
        </w:rPr>
        <w:t>инновационности</w:t>
      </w:r>
      <w:proofErr w:type="spellEnd"/>
      <w:r w:rsidRPr="00B26071">
        <w:rPr>
          <w:i/>
          <w:iCs/>
          <w:sz w:val="28"/>
          <w:szCs w:val="28"/>
        </w:rPr>
        <w:t xml:space="preserve">), </w:t>
      </w:r>
      <w:r w:rsidRPr="00945DCE">
        <w:rPr>
          <w:i/>
          <w:iCs/>
          <w:sz w:val="28"/>
          <w:szCs w:val="28"/>
        </w:rPr>
        <w:t>альтернативности, гуманизма и демократизма, современности.</w:t>
      </w:r>
    </w:p>
    <w:p w:rsidR="00382461" w:rsidRPr="00945DCE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B26071">
        <w:rPr>
          <w:b/>
          <w:i/>
          <w:iCs/>
          <w:sz w:val="28"/>
          <w:szCs w:val="28"/>
        </w:rPr>
        <w:t>Содержание образования</w:t>
      </w:r>
      <w:r w:rsidRPr="00945DCE">
        <w:rPr>
          <w:i/>
          <w:iCs/>
          <w:sz w:val="28"/>
          <w:szCs w:val="28"/>
        </w:rPr>
        <w:t xml:space="preserve"> в рамках технологии рассматривается с позиций современных теорий общего среднего образования, принципов системности, идей развивающего обучения и социального заказа</w:t>
      </w:r>
      <w:r w:rsidR="00382461" w:rsidRPr="00945DCE">
        <w:rPr>
          <w:i/>
          <w:iCs/>
          <w:sz w:val="28"/>
          <w:szCs w:val="28"/>
        </w:rPr>
        <w:t>.</w:t>
      </w:r>
    </w:p>
    <w:p w:rsidR="00382461" w:rsidRPr="00382461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B26071">
        <w:rPr>
          <w:b/>
          <w:i/>
          <w:iCs/>
          <w:sz w:val="28"/>
          <w:szCs w:val="28"/>
        </w:rPr>
        <w:t xml:space="preserve">В процессуальной </w:t>
      </w:r>
      <w:proofErr w:type="gramStart"/>
      <w:r w:rsidRPr="00B26071">
        <w:rPr>
          <w:b/>
          <w:i/>
          <w:iCs/>
          <w:sz w:val="28"/>
          <w:szCs w:val="28"/>
        </w:rPr>
        <w:t>характеристике</w:t>
      </w:r>
      <w:proofErr w:type="gramEnd"/>
      <w:r w:rsidRPr="00382461">
        <w:rPr>
          <w:i/>
          <w:iCs/>
          <w:sz w:val="28"/>
          <w:szCs w:val="28"/>
        </w:rPr>
        <w:t xml:space="preserve"> прежде всего определяется целесообраз</w:t>
      </w:r>
      <w:r w:rsidRPr="00382461">
        <w:rPr>
          <w:i/>
          <w:iCs/>
          <w:sz w:val="28"/>
          <w:szCs w:val="28"/>
        </w:rPr>
        <w:softHyphen/>
        <w:t>ность и оптимальность отдельных элементов, комплексность всех методических средств, управляемость, адекватность содержанию образования и контингенту обучаемых.</w:t>
      </w:r>
    </w:p>
    <w:p w:rsidR="00382461" w:rsidRPr="00382461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B26071">
        <w:rPr>
          <w:b/>
          <w:i/>
          <w:iCs/>
          <w:sz w:val="28"/>
          <w:szCs w:val="28"/>
        </w:rPr>
        <w:t>Программно-методическое обеспечение</w:t>
      </w:r>
      <w:r w:rsidRPr="00382461">
        <w:rPr>
          <w:i/>
          <w:iCs/>
          <w:sz w:val="28"/>
          <w:szCs w:val="28"/>
        </w:rPr>
        <w:t xml:space="preserve"> должно удовлетворять требованиям научности, технологичности, достаточной полноты и реальности осуществления.</w:t>
      </w:r>
    </w:p>
    <w:p w:rsidR="00382461" w:rsidRPr="00B26071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B26071">
        <w:rPr>
          <w:b/>
          <w:i/>
          <w:iCs/>
          <w:sz w:val="28"/>
          <w:szCs w:val="28"/>
        </w:rPr>
        <w:t>Главным критерием оценки</w:t>
      </w:r>
      <w:r w:rsidRPr="00382461">
        <w:rPr>
          <w:i/>
          <w:iCs/>
          <w:sz w:val="28"/>
          <w:szCs w:val="28"/>
        </w:rPr>
        <w:t xml:space="preserve"> педагогической технологии является ее эффектив</w:t>
      </w:r>
      <w:r w:rsidRPr="00382461">
        <w:rPr>
          <w:i/>
          <w:iCs/>
          <w:sz w:val="28"/>
          <w:szCs w:val="28"/>
        </w:rPr>
        <w:softHyphen/>
        <w:t xml:space="preserve">ность и результативность. </w:t>
      </w:r>
    </w:p>
    <w:p w:rsidR="00B26071" w:rsidRPr="00382461" w:rsidRDefault="00B26071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7A088A" w:rsidRPr="00382461" w:rsidRDefault="00D167CC" w:rsidP="00E45724">
      <w:pPr>
        <w:pStyle w:val="a5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382461">
        <w:rPr>
          <w:i/>
          <w:iCs/>
          <w:sz w:val="28"/>
          <w:szCs w:val="28"/>
        </w:rPr>
        <w:t>Выполнение этих требований рассматривается в при</w:t>
      </w:r>
      <w:r w:rsidRPr="00382461">
        <w:rPr>
          <w:i/>
          <w:iCs/>
          <w:sz w:val="28"/>
          <w:szCs w:val="28"/>
        </w:rPr>
        <w:softHyphen/>
        <w:t>ложении к учителю, ученику и общественно-родительскому контингенту ли</w:t>
      </w:r>
      <w:r w:rsidR="00382461" w:rsidRPr="00382461">
        <w:rPr>
          <w:i/>
          <w:iCs/>
          <w:sz w:val="28"/>
          <w:szCs w:val="28"/>
        </w:rPr>
        <w:t xml:space="preserve">ц. </w:t>
      </w:r>
    </w:p>
    <w:p w:rsidR="00382461" w:rsidRDefault="00382461" w:rsidP="00E45724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sz w:val="28"/>
          <w:szCs w:val="28"/>
        </w:rPr>
      </w:pPr>
    </w:p>
    <w:p w:rsidR="0096273E" w:rsidRPr="00E45724" w:rsidRDefault="00B26071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="0096273E" w:rsidRPr="00E45724">
        <w:rPr>
          <w:rStyle w:val="a6"/>
          <w:sz w:val="28"/>
          <w:szCs w:val="28"/>
        </w:rPr>
        <w:t>едагогически</w:t>
      </w:r>
      <w:r>
        <w:rPr>
          <w:rStyle w:val="a6"/>
          <w:sz w:val="28"/>
          <w:szCs w:val="28"/>
        </w:rPr>
        <w:t>е технологии к</w:t>
      </w:r>
      <w:r w:rsidRPr="00E45724">
        <w:rPr>
          <w:rStyle w:val="a6"/>
          <w:sz w:val="28"/>
          <w:szCs w:val="28"/>
        </w:rPr>
        <w:t>лассифи</w:t>
      </w:r>
      <w:r>
        <w:rPr>
          <w:rStyle w:val="a6"/>
          <w:sz w:val="28"/>
          <w:szCs w:val="28"/>
        </w:rPr>
        <w:t>цируются как:</w:t>
      </w:r>
    </w:p>
    <w:p w:rsidR="0096273E" w:rsidRPr="00E45724" w:rsidRDefault="0096273E" w:rsidP="00E4572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Традиционные технологии</w:t>
      </w:r>
    </w:p>
    <w:p w:rsidR="0096273E" w:rsidRPr="00E45724" w:rsidRDefault="0096273E" w:rsidP="00E4572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Инновационные технологии</w:t>
      </w:r>
    </w:p>
    <w:p w:rsidR="00037D49" w:rsidRPr="00E45724" w:rsidRDefault="00037D49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3E" w:rsidRPr="00E45724" w:rsidRDefault="0096273E" w:rsidP="00E4572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b/>
          <w:sz w:val="28"/>
          <w:szCs w:val="28"/>
        </w:rPr>
        <w:t>Традиционная технология обучения</w:t>
      </w:r>
      <w:r w:rsidRPr="00E45724">
        <w:rPr>
          <w:sz w:val="28"/>
          <w:szCs w:val="28"/>
        </w:rPr>
        <w:t xml:space="preserve"> – это объяснительно-иллюстративное обучение.</w:t>
      </w:r>
    </w:p>
    <w:p w:rsidR="00875FE3" w:rsidRPr="00E45724" w:rsidRDefault="00875FE3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E45724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E45724">
        <w:rPr>
          <w:rFonts w:ascii="Times New Roman" w:hAnsi="Times New Roman" w:cs="Times New Roman"/>
          <w:sz w:val="28"/>
          <w:szCs w:val="28"/>
        </w:rPr>
        <w:t>Главные методы данного обучения – объяснение в сочетании с наглядностью, а виды деятельности учащихся – слушание и запоминание.</w:t>
      </w:r>
    </w:p>
    <w:p w:rsidR="00E45724" w:rsidRDefault="00E45724" w:rsidP="00E4572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</w:p>
    <w:p w:rsidR="00875FE3" w:rsidRPr="00E45724" w:rsidRDefault="00875FE3" w:rsidP="00E4572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E45724">
        <w:rPr>
          <w:i/>
          <w:sz w:val="28"/>
          <w:szCs w:val="28"/>
        </w:rPr>
        <w:t>Это древний вид обучения, не утративший значения и в современной школе благодаря тому, что в него органически вписываются новые способы изложения знаний и новые виды наглядности.</w:t>
      </w:r>
    </w:p>
    <w:p w:rsidR="00875FE3" w:rsidRPr="00E45724" w:rsidRDefault="00875FE3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45724">
        <w:rPr>
          <w:sz w:val="28"/>
          <w:szCs w:val="28"/>
        </w:rPr>
        <w:t xml:space="preserve">Объяснительно-иллюстративное обучение имеет ряд важных преимуществ. Оно экономит время, сберегает силы учителей и учащихся, облегчает последним понимание сложных знаний, обеспечивает достаточно эффективное управление процессом. </w:t>
      </w:r>
      <w:r w:rsidRPr="00E45724">
        <w:rPr>
          <w:i/>
          <w:sz w:val="28"/>
          <w:szCs w:val="28"/>
        </w:rPr>
        <w:t>Однако есть и ряд недостатков</w:t>
      </w:r>
      <w:r w:rsidRPr="00E45724">
        <w:rPr>
          <w:sz w:val="28"/>
          <w:szCs w:val="28"/>
        </w:rPr>
        <w:t>, а именно: преподнесение “готовых” знаний и освобождение учащихся от необходимости самостоятельно и продуктивно мыслить при их освоении, а также незначительные возможности индивидуализации и дифференциации учебного процесса.</w:t>
      </w:r>
    </w:p>
    <w:p w:rsidR="00875FE3" w:rsidRPr="00E45724" w:rsidRDefault="00875FE3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6273E" w:rsidRDefault="0096273E" w:rsidP="00E4572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b/>
          <w:sz w:val="28"/>
          <w:szCs w:val="28"/>
        </w:rPr>
        <w:t>Инновационные технологии</w:t>
      </w:r>
      <w:r w:rsidRPr="00E45724">
        <w:rPr>
          <w:sz w:val="28"/>
          <w:szCs w:val="28"/>
        </w:rPr>
        <w:t xml:space="preserve"> классифицируются по 4 критериям:</w:t>
      </w:r>
    </w:p>
    <w:p w:rsidR="00E45724" w:rsidRPr="00E45724" w:rsidRDefault="00E45724" w:rsidP="00E4572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</w:p>
    <w:p w:rsidR="0096273E" w:rsidRPr="00E45724" w:rsidRDefault="0096273E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Style w:val="a6"/>
          <w:rFonts w:ascii="Times New Roman" w:hAnsi="Times New Roman" w:cs="Times New Roman"/>
          <w:sz w:val="28"/>
          <w:szCs w:val="28"/>
        </w:rPr>
        <w:t>Педагогические технологии на основе активизации и интенсификации деятельности учащихся.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96273E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466CAB" w:rsidRPr="00E45724" w:rsidRDefault="00466CAB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исследовательского обучения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интенсификации обучения на основе схемных и знаковых моделей учебного материала (В.Ф.Шаталов)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уровневой дифференциации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 xml:space="preserve">Технология индивидуализации обучения (Инге Унт, 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А.С.Границкая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В.Д.Шадриков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>)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программированного обучения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Информационные технологии обучения.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Интерактивные технологии (дискуссии, дебаты, соревнования).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решения интеллектуальных задач (ТРИЗ)</w:t>
      </w:r>
    </w:p>
    <w:p w:rsidR="00E45724" w:rsidRDefault="00E45724" w:rsidP="00E45724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96273E" w:rsidRPr="00E45724" w:rsidRDefault="0096273E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Style w:val="a6"/>
          <w:rFonts w:ascii="Times New Roman" w:hAnsi="Times New Roman" w:cs="Times New Roman"/>
          <w:sz w:val="28"/>
          <w:szCs w:val="28"/>
        </w:rPr>
        <w:t>Альтернативные технологии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свободного труда (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С.Френе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>)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проектного обучения.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мастерских.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Дальтон-технология.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Кейс-технология.</w:t>
      </w:r>
    </w:p>
    <w:p w:rsidR="00E45724" w:rsidRPr="00E45724" w:rsidRDefault="00E45724" w:rsidP="00E45724">
      <w:pPr>
        <w:numPr>
          <w:ilvl w:val="0"/>
          <w:numId w:val="20"/>
        </w:numPr>
        <w:shd w:val="clear" w:color="auto" w:fill="FFFFFF" w:themeFill="background1"/>
        <w:tabs>
          <w:tab w:val="num" w:pos="567"/>
        </w:tabs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273E" w:rsidRPr="00E45724" w:rsidRDefault="0096273E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724">
        <w:rPr>
          <w:rStyle w:val="a6"/>
          <w:rFonts w:ascii="Times New Roman" w:hAnsi="Times New Roman" w:cs="Times New Roman"/>
          <w:sz w:val="28"/>
          <w:szCs w:val="28"/>
        </w:rPr>
        <w:lastRenderedPageBreak/>
        <w:t>Природосообразные</w:t>
      </w:r>
      <w:proofErr w:type="spellEnd"/>
      <w:r w:rsidRPr="00E45724">
        <w:rPr>
          <w:rStyle w:val="a6"/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сбережения и укрепления здоровья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Технология обучения детей с признаками одаренности</w:t>
      </w:r>
    </w:p>
    <w:p w:rsidR="00E45724" w:rsidRPr="00E45724" w:rsidRDefault="00E45724" w:rsidP="00E45724">
      <w:pPr>
        <w:numPr>
          <w:ilvl w:val="0"/>
          <w:numId w:val="20"/>
        </w:numPr>
        <w:shd w:val="clear" w:color="auto" w:fill="FFFFFF" w:themeFill="background1"/>
        <w:tabs>
          <w:tab w:val="num" w:pos="567"/>
        </w:tabs>
        <w:spacing w:after="0" w:line="240" w:lineRule="auto"/>
        <w:ind w:firstLine="28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273E" w:rsidRPr="00E45724" w:rsidRDefault="0096273E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Style w:val="a6"/>
          <w:rFonts w:ascii="Times New Roman" w:hAnsi="Times New Roman" w:cs="Times New Roman"/>
          <w:sz w:val="28"/>
          <w:szCs w:val="28"/>
        </w:rPr>
        <w:t>Технологии развивающего обучения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 xml:space="preserve">Технология развивающего обучения 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>. (для начальной школы)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Личностно-ориентированное обучение (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И.С.Якиманская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>).</w:t>
      </w:r>
    </w:p>
    <w:p w:rsidR="0096273E" w:rsidRPr="00E45724" w:rsidRDefault="0096273E" w:rsidP="00E45724">
      <w:pPr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 xml:space="preserve"> обучения (</w:t>
      </w:r>
      <w:proofErr w:type="spellStart"/>
      <w:r w:rsidRPr="00E45724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E45724">
        <w:rPr>
          <w:rFonts w:ascii="Times New Roman" w:hAnsi="Times New Roman" w:cs="Times New Roman"/>
          <w:sz w:val="28"/>
          <w:szCs w:val="28"/>
        </w:rPr>
        <w:t>)</w:t>
      </w:r>
    </w:p>
    <w:p w:rsidR="0096273E" w:rsidRPr="00E45724" w:rsidRDefault="0096273E" w:rsidP="00E45724">
      <w:pPr>
        <w:shd w:val="clear" w:color="auto" w:fill="FFFFFF" w:themeFill="background1"/>
        <w:tabs>
          <w:tab w:val="num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 </w:t>
      </w:r>
    </w:p>
    <w:p w:rsidR="007F0AAF" w:rsidRPr="00D440C2" w:rsidRDefault="007F0AAF" w:rsidP="00E457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40C2">
        <w:rPr>
          <w:rFonts w:ascii="Times New Roman" w:hAnsi="Times New Roman" w:cs="Times New Roman"/>
          <w:sz w:val="28"/>
          <w:szCs w:val="28"/>
        </w:rPr>
        <w:t xml:space="preserve">Исходя из этого, можно выделить современные </w:t>
      </w:r>
      <w:r w:rsidR="00E45724" w:rsidRPr="00D440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0A7F" w:rsidRPr="00D440C2">
        <w:rPr>
          <w:rFonts w:ascii="Times New Roman" w:eastAsia="Times New Roman" w:hAnsi="Times New Roman" w:cs="Times New Roman"/>
          <w:sz w:val="28"/>
          <w:szCs w:val="28"/>
        </w:rPr>
        <w:t xml:space="preserve">оррекционно–развивающие </w:t>
      </w:r>
      <w:r w:rsidRPr="00D440C2">
        <w:rPr>
          <w:rFonts w:ascii="Times New Roman" w:hAnsi="Times New Roman" w:cs="Times New Roman"/>
          <w:sz w:val="28"/>
          <w:szCs w:val="28"/>
        </w:rPr>
        <w:t>технологии</w:t>
      </w:r>
      <w:r w:rsidR="002D0A7F" w:rsidRPr="00D440C2">
        <w:rPr>
          <w:rFonts w:ascii="Times New Roman" w:hAnsi="Times New Roman" w:cs="Times New Roman"/>
          <w:sz w:val="28"/>
          <w:szCs w:val="28"/>
        </w:rPr>
        <w:t>, которые</w:t>
      </w:r>
      <w:r w:rsidRPr="00D440C2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875FE3" w:rsidRPr="00D440C2">
        <w:rPr>
          <w:rFonts w:ascii="Times New Roman" w:hAnsi="Times New Roman" w:cs="Times New Roman"/>
          <w:sz w:val="28"/>
          <w:szCs w:val="28"/>
        </w:rPr>
        <w:t>ют</w:t>
      </w:r>
      <w:r w:rsidR="003374B1" w:rsidRPr="00D440C2">
        <w:rPr>
          <w:rFonts w:ascii="Times New Roman" w:hAnsi="Times New Roman" w:cs="Times New Roman"/>
          <w:sz w:val="28"/>
          <w:szCs w:val="28"/>
        </w:rPr>
        <w:t>с</w:t>
      </w:r>
      <w:r w:rsidR="00875FE3" w:rsidRPr="00D440C2">
        <w:rPr>
          <w:rFonts w:ascii="Times New Roman" w:hAnsi="Times New Roman" w:cs="Times New Roman"/>
          <w:sz w:val="28"/>
          <w:szCs w:val="28"/>
        </w:rPr>
        <w:t xml:space="preserve">я  </w:t>
      </w:r>
      <w:r w:rsidR="002D0A7F" w:rsidRPr="00D440C2">
        <w:rPr>
          <w:rFonts w:ascii="Times New Roman" w:eastAsia="Times New Roman" w:hAnsi="Times New Roman" w:cs="Times New Roman"/>
          <w:sz w:val="28"/>
          <w:szCs w:val="28"/>
        </w:rPr>
        <w:t>в нашем образовательном учреждении</w:t>
      </w:r>
      <w:r w:rsidR="00E45724" w:rsidRPr="00D44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A7F" w:rsidRDefault="003374B1" w:rsidP="00E457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440C2">
        <w:rPr>
          <w:rFonts w:ascii="Times New Roman" w:eastAsia="Times New Roman" w:hAnsi="Times New Roman" w:cs="Times New Roman"/>
          <w:sz w:val="28"/>
          <w:szCs w:val="28"/>
        </w:rPr>
        <w:t>Коррек</w:t>
      </w:r>
      <w:r w:rsidR="002D0A7F" w:rsidRPr="00D440C2">
        <w:rPr>
          <w:rFonts w:ascii="Times New Roman" w:eastAsia="Times New Roman" w:hAnsi="Times New Roman" w:cs="Times New Roman"/>
          <w:sz w:val="28"/>
          <w:szCs w:val="28"/>
        </w:rPr>
        <w:t>ционно–развивающие технологии, направлены на развитие и коррекцию психических и физических недостатков детей с ОВЗ,  способствующие усвоению знаний, умений и навыков, необходимые для повышения их жизненной компетентности, и использование их в своей деятельности.</w:t>
      </w:r>
    </w:p>
    <w:p w:rsidR="00D440C2" w:rsidRPr="00D440C2" w:rsidRDefault="00D440C2" w:rsidP="00E457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D46C44" w:rsidRPr="00E45724" w:rsidRDefault="00D46C44" w:rsidP="00D46C4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46C44">
        <w:rPr>
          <w:b/>
          <w:color w:val="000000"/>
          <w:sz w:val="28"/>
          <w:szCs w:val="28"/>
        </w:rPr>
        <w:t>1.</w:t>
      </w:r>
      <w:r w:rsidRPr="00E45724">
        <w:rPr>
          <w:rStyle w:val="a6"/>
          <w:sz w:val="28"/>
          <w:szCs w:val="28"/>
        </w:rPr>
        <w:t xml:space="preserve"> Технология дифференцированного</w:t>
      </w:r>
      <w:r w:rsidRPr="00E45724">
        <w:rPr>
          <w:color w:val="000000"/>
          <w:sz w:val="28"/>
          <w:szCs w:val="28"/>
        </w:rPr>
        <w:t xml:space="preserve"> (</w:t>
      </w:r>
      <w:proofErr w:type="spellStart"/>
      <w:r w:rsidRPr="00E45724">
        <w:rPr>
          <w:color w:val="000000"/>
          <w:sz w:val="28"/>
          <w:szCs w:val="28"/>
        </w:rPr>
        <w:t>разноуровневого</w:t>
      </w:r>
      <w:proofErr w:type="spellEnd"/>
      <w:r w:rsidRPr="00E45724">
        <w:rPr>
          <w:color w:val="000000"/>
          <w:sz w:val="28"/>
          <w:szCs w:val="28"/>
        </w:rPr>
        <w:t>)</w:t>
      </w:r>
      <w:r w:rsidRPr="00E45724">
        <w:rPr>
          <w:sz w:val="28"/>
          <w:szCs w:val="28"/>
        </w:rPr>
        <w:t> </w:t>
      </w:r>
      <w:r w:rsidRPr="00E45724">
        <w:rPr>
          <w:rStyle w:val="a6"/>
          <w:sz w:val="28"/>
          <w:szCs w:val="28"/>
        </w:rPr>
        <w:t xml:space="preserve"> обучения</w:t>
      </w:r>
      <w:r>
        <w:rPr>
          <w:rStyle w:val="a6"/>
          <w:sz w:val="28"/>
          <w:szCs w:val="28"/>
        </w:rPr>
        <w:t>.</w:t>
      </w:r>
    </w:p>
    <w:p w:rsidR="00D46C44" w:rsidRPr="00E45724" w:rsidRDefault="00D46C44" w:rsidP="00D46C4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45724">
        <w:rPr>
          <w:rStyle w:val="a6"/>
          <w:sz w:val="28"/>
          <w:szCs w:val="28"/>
        </w:rPr>
        <w:t>2. Технология индивидуализации обучения</w:t>
      </w:r>
      <w:r>
        <w:rPr>
          <w:rStyle w:val="a6"/>
          <w:sz w:val="28"/>
          <w:szCs w:val="28"/>
        </w:rPr>
        <w:t>.</w:t>
      </w:r>
    </w:p>
    <w:p w:rsidR="00466CAB" w:rsidRDefault="00D46C44" w:rsidP="00466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Т</w:t>
      </w:r>
      <w:r w:rsidRPr="00D46C44">
        <w:rPr>
          <w:rFonts w:ascii="Times New Roman" w:hAnsi="Times New Roman" w:cs="Times New Roman"/>
          <w:b/>
          <w:color w:val="000000"/>
          <w:sz w:val="28"/>
          <w:szCs w:val="28"/>
        </w:rPr>
        <w:t>ехнология проблемного обучения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46C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466CAB" w:rsidRPr="00466CAB" w:rsidRDefault="00466CAB" w:rsidP="00466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</w:t>
      </w:r>
      <w:r w:rsidR="00C43741" w:rsidRPr="00D46C44">
        <w:rPr>
          <w:rFonts w:ascii="Times New Roman" w:eastAsia="Times New Roman" w:hAnsi="Times New Roman" w:cs="Times New Roman"/>
          <w:b/>
          <w:sz w:val="28"/>
          <w:szCs w:val="28"/>
        </w:rPr>
        <w:t>Технология проектного обучения</w:t>
      </w:r>
      <w:r w:rsidR="00C437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6C44" w:rsidRPr="00D46C44" w:rsidRDefault="00466CAB" w:rsidP="00D4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46C44" w:rsidRPr="00D46C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3741" w:rsidRPr="00466CAB">
        <w:rPr>
          <w:rFonts w:ascii="Times New Roman" w:hAnsi="Times New Roman" w:cs="Times New Roman"/>
          <w:b/>
          <w:sz w:val="28"/>
          <w:szCs w:val="28"/>
        </w:rPr>
        <w:t>Технология исследовательского обучения</w:t>
      </w:r>
      <w:r w:rsidR="00C43741">
        <w:rPr>
          <w:rFonts w:ascii="Times New Roman" w:hAnsi="Times New Roman" w:cs="Times New Roman"/>
          <w:b/>
          <w:sz w:val="28"/>
          <w:szCs w:val="28"/>
        </w:rPr>
        <w:t>.</w:t>
      </w:r>
      <w:r w:rsidR="00C43741" w:rsidRPr="00C43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C44" w:rsidRPr="00E45724" w:rsidRDefault="00466CAB" w:rsidP="00D46C4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D46C44" w:rsidRPr="00E45724">
        <w:rPr>
          <w:rStyle w:val="a6"/>
          <w:sz w:val="28"/>
          <w:szCs w:val="28"/>
        </w:rPr>
        <w:t>.</w:t>
      </w:r>
      <w:r w:rsidR="00D46C44">
        <w:rPr>
          <w:rStyle w:val="a6"/>
          <w:sz w:val="28"/>
          <w:szCs w:val="28"/>
        </w:rPr>
        <w:t xml:space="preserve"> </w:t>
      </w:r>
      <w:r w:rsidR="00D46C44" w:rsidRPr="00E45724">
        <w:rPr>
          <w:rStyle w:val="a6"/>
          <w:sz w:val="28"/>
          <w:szCs w:val="28"/>
        </w:rPr>
        <w:t>Личностно-ориентированное обучение</w:t>
      </w:r>
      <w:r w:rsidR="00D46C44">
        <w:rPr>
          <w:rStyle w:val="a6"/>
          <w:sz w:val="28"/>
          <w:szCs w:val="28"/>
        </w:rPr>
        <w:t>.</w:t>
      </w:r>
    </w:p>
    <w:p w:rsidR="00D440C2" w:rsidRPr="00E45724" w:rsidRDefault="00466CAB" w:rsidP="00D440C2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="00D440C2" w:rsidRPr="00E45724">
        <w:rPr>
          <w:rStyle w:val="a6"/>
          <w:sz w:val="28"/>
          <w:szCs w:val="28"/>
        </w:rPr>
        <w:t>.</w:t>
      </w:r>
      <w:r w:rsidR="00D440C2">
        <w:rPr>
          <w:rStyle w:val="a6"/>
          <w:sz w:val="28"/>
          <w:szCs w:val="28"/>
        </w:rPr>
        <w:t xml:space="preserve"> </w:t>
      </w:r>
      <w:r w:rsidR="00D440C2" w:rsidRPr="00E45724">
        <w:rPr>
          <w:rStyle w:val="a6"/>
          <w:sz w:val="28"/>
          <w:szCs w:val="28"/>
        </w:rPr>
        <w:t>Технология игрового обучения</w:t>
      </w:r>
      <w:r w:rsidR="00D440C2">
        <w:rPr>
          <w:rStyle w:val="a6"/>
          <w:sz w:val="28"/>
          <w:szCs w:val="28"/>
        </w:rPr>
        <w:t>.</w:t>
      </w:r>
    </w:p>
    <w:p w:rsidR="00D440C2" w:rsidRPr="00D440C2" w:rsidRDefault="00466CAB" w:rsidP="00D44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D440C2" w:rsidRPr="00D440C2">
        <w:rPr>
          <w:rFonts w:ascii="Times New Roman" w:hAnsi="Times New Roman" w:cs="Times New Roman"/>
          <w:b/>
          <w:color w:val="000000"/>
          <w:sz w:val="28"/>
          <w:szCs w:val="28"/>
        </w:rPr>
        <w:t>. Информационные технологии.</w:t>
      </w:r>
    </w:p>
    <w:p w:rsidR="007340A5" w:rsidRPr="007340A5" w:rsidRDefault="00466CAB" w:rsidP="00734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7340A5" w:rsidRPr="007340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40A5" w:rsidRPr="007340A5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нравственного воспитания.</w:t>
      </w:r>
    </w:p>
    <w:p w:rsidR="007340A5" w:rsidRPr="007340A5" w:rsidRDefault="001C2A67" w:rsidP="00734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7340A5" w:rsidRPr="007340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E45724" w:rsidRDefault="00E45724" w:rsidP="00E457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0A7F" w:rsidRPr="00E45724" w:rsidRDefault="002D0A7F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340A5">
        <w:rPr>
          <w:b/>
          <w:color w:val="000000"/>
          <w:sz w:val="28"/>
          <w:szCs w:val="28"/>
        </w:rPr>
        <w:t>1.</w:t>
      </w:r>
      <w:r w:rsidRPr="00E45724">
        <w:rPr>
          <w:rStyle w:val="a6"/>
          <w:sz w:val="28"/>
          <w:szCs w:val="28"/>
        </w:rPr>
        <w:t xml:space="preserve"> Технология дифференцированного</w:t>
      </w:r>
      <w:r w:rsidRPr="00E45724">
        <w:rPr>
          <w:color w:val="000000"/>
          <w:sz w:val="28"/>
          <w:szCs w:val="28"/>
        </w:rPr>
        <w:t xml:space="preserve"> (</w:t>
      </w:r>
      <w:proofErr w:type="spellStart"/>
      <w:r w:rsidRPr="00E45724">
        <w:rPr>
          <w:color w:val="000000"/>
          <w:sz w:val="28"/>
          <w:szCs w:val="28"/>
        </w:rPr>
        <w:t>разноуровневого</w:t>
      </w:r>
      <w:proofErr w:type="spellEnd"/>
      <w:r w:rsidRPr="00E45724">
        <w:rPr>
          <w:color w:val="000000"/>
          <w:sz w:val="28"/>
          <w:szCs w:val="28"/>
        </w:rPr>
        <w:t>)</w:t>
      </w:r>
      <w:r w:rsidRPr="00E45724">
        <w:rPr>
          <w:sz w:val="28"/>
          <w:szCs w:val="28"/>
        </w:rPr>
        <w:t> </w:t>
      </w:r>
      <w:r w:rsidRPr="00E45724">
        <w:rPr>
          <w:rStyle w:val="a6"/>
          <w:sz w:val="28"/>
          <w:szCs w:val="28"/>
        </w:rPr>
        <w:t xml:space="preserve"> обучения</w:t>
      </w:r>
    </w:p>
    <w:p w:rsidR="002D0A7F" w:rsidRPr="00E45724" w:rsidRDefault="002D0A7F" w:rsidP="00E457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="00E45724">
        <w:rPr>
          <w:rFonts w:ascii="Times New Roman" w:hAnsi="Times New Roman" w:cs="Times New Roman"/>
          <w:color w:val="000000"/>
          <w:sz w:val="28"/>
          <w:szCs w:val="28"/>
        </w:rPr>
        <w:t>дифференцированного (</w:t>
      </w:r>
      <w:proofErr w:type="spellStart"/>
      <w:r w:rsidRPr="00E45724">
        <w:rPr>
          <w:rFonts w:ascii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="00E457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– это технология организации учебного процесса, в рамках которой предполагается разный уровень усвоения учебного материала, в зависимости от способностей и индивидуальных особенностей личности каждого учащегося. </w:t>
      </w:r>
    </w:p>
    <w:p w:rsidR="002D0A7F" w:rsidRPr="00E45724" w:rsidRDefault="002D0A7F" w:rsidP="00E457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учащихся, более осознанно подходить к профессиональному и социальному самоопределению.</w:t>
      </w:r>
    </w:p>
    <w:p w:rsidR="00D46C44" w:rsidRPr="00974786" w:rsidRDefault="002D0A7F" w:rsidP="00D46C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478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>читаю, что целесообразно применять уровневую дифференциацию при изуч</w:t>
      </w:r>
      <w:r w:rsidR="00D46C44" w:rsidRPr="00974786">
        <w:rPr>
          <w:rFonts w:ascii="Times New Roman" w:eastAsia="Times New Roman" w:hAnsi="Times New Roman" w:cs="Times New Roman"/>
          <w:sz w:val="28"/>
          <w:szCs w:val="28"/>
        </w:rPr>
        <w:t>ении сложных тем или разделов, ч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аще всего проверочные </w:t>
      </w:r>
      <w:proofErr w:type="spellStart"/>
      <w:r w:rsidRPr="00974786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 работы провожу на контроль - обобщающих уроках. Определяю целью то, что ученик должен усвоить в конце раздела и составляю задания (</w:t>
      </w:r>
      <w:proofErr w:type="spellStart"/>
      <w:r w:rsidRPr="00974786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974786">
        <w:rPr>
          <w:rFonts w:ascii="Times New Roman" w:eastAsia="Times New Roman" w:hAnsi="Times New Roman" w:cs="Times New Roman"/>
          <w:sz w:val="28"/>
          <w:szCs w:val="28"/>
        </w:rPr>
        <w:t>). </w:t>
      </w:r>
      <w:r w:rsidR="00D46C44" w:rsidRPr="00974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7F" w:rsidRPr="00974786" w:rsidRDefault="002D0A7F" w:rsidP="00D46C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4786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ожно также применять и при изучении новой темы. Объяснять материал нужно от сложного к </w:t>
      </w:r>
      <w:proofErr w:type="gramStart"/>
      <w:r w:rsidRPr="00974786">
        <w:rPr>
          <w:rFonts w:ascii="Times New Roman" w:eastAsia="Times New Roman" w:hAnsi="Times New Roman" w:cs="Times New Roman"/>
          <w:sz w:val="28"/>
          <w:szCs w:val="28"/>
        </w:rPr>
        <w:t>простому</w:t>
      </w:r>
      <w:proofErr w:type="gramEnd"/>
      <w:r w:rsidRPr="00974786">
        <w:rPr>
          <w:rFonts w:ascii="Times New Roman" w:eastAsia="Times New Roman" w:hAnsi="Times New Roman" w:cs="Times New Roman"/>
          <w:sz w:val="28"/>
          <w:szCs w:val="28"/>
        </w:rPr>
        <w:t>, в конце можно определить уровень усвоения материала на уроке. </w:t>
      </w:r>
    </w:p>
    <w:p w:rsidR="002D0A7F" w:rsidRPr="00974786" w:rsidRDefault="002D0A7F" w:rsidP="00D46C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478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нализируя знания  обучающихся с применением элементов </w:t>
      </w:r>
      <w:proofErr w:type="spellStart"/>
      <w:r w:rsidRPr="00974786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 обучения можно сделать следующие выводы:</w:t>
      </w:r>
    </w:p>
    <w:p w:rsidR="002D0A7F" w:rsidRPr="00974786" w:rsidRDefault="002D0A7F" w:rsidP="00D46C44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786">
        <w:rPr>
          <w:rFonts w:ascii="Times New Roman" w:eastAsia="Times New Roman" w:hAnsi="Times New Roman" w:cs="Times New Roman"/>
          <w:sz w:val="28"/>
          <w:szCs w:val="28"/>
        </w:rPr>
        <w:t>Обучение способствует переводу обучения на дифференцированное, с учетом индивидуальных особенностей учащихся.</w:t>
      </w:r>
      <w:proofErr w:type="gramEnd"/>
    </w:p>
    <w:p w:rsidR="002D0A7F" w:rsidRPr="00974786" w:rsidRDefault="002D0A7F" w:rsidP="00D46C44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47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овышается </w:t>
      </w:r>
      <w:proofErr w:type="spellStart"/>
      <w:r w:rsidRPr="00974786">
        <w:rPr>
          <w:rFonts w:ascii="Times New Roman" w:eastAsia="Times New Roman" w:hAnsi="Times New Roman" w:cs="Times New Roman"/>
          <w:sz w:val="28"/>
          <w:szCs w:val="28"/>
        </w:rPr>
        <w:t>рефлексивность</w:t>
      </w:r>
      <w:proofErr w:type="spellEnd"/>
      <w:r w:rsidRPr="00974786">
        <w:rPr>
          <w:rFonts w:ascii="Times New Roman" w:eastAsia="Times New Roman" w:hAnsi="Times New Roman" w:cs="Times New Roman"/>
          <w:sz w:val="28"/>
          <w:szCs w:val="28"/>
        </w:rPr>
        <w:t xml:space="preserve"> (зачем; что делаю; надо осознать) и мотивация учения.</w:t>
      </w:r>
    </w:p>
    <w:p w:rsidR="002D0A7F" w:rsidRPr="00974786" w:rsidRDefault="002D0A7F" w:rsidP="00D46C44">
      <w:pPr>
        <w:numPr>
          <w:ilvl w:val="0"/>
          <w:numId w:val="3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478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974786">
        <w:rPr>
          <w:rFonts w:ascii="Times New Roman" w:eastAsia="Times New Roman" w:hAnsi="Times New Roman" w:cs="Times New Roman"/>
          <w:sz w:val="28"/>
          <w:szCs w:val="28"/>
        </w:rPr>
        <w:t>овышается уровень удовлетворения или удовлетворенности результатами обучения учителем и учениками.</w:t>
      </w:r>
    </w:p>
    <w:p w:rsidR="002D0A7F" w:rsidRPr="00E45724" w:rsidRDefault="002D0A7F" w:rsidP="00E45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A7F" w:rsidRPr="00E45724" w:rsidRDefault="004D5269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45724">
        <w:rPr>
          <w:rStyle w:val="a6"/>
          <w:sz w:val="28"/>
          <w:szCs w:val="28"/>
        </w:rPr>
        <w:t xml:space="preserve">2. </w:t>
      </w:r>
      <w:r w:rsidR="002D0A7F" w:rsidRPr="00E45724">
        <w:rPr>
          <w:rStyle w:val="a6"/>
          <w:sz w:val="28"/>
          <w:szCs w:val="28"/>
        </w:rPr>
        <w:t>Технология индивидуализации обучения</w:t>
      </w:r>
      <w:r w:rsidR="00D46C44">
        <w:rPr>
          <w:rStyle w:val="a6"/>
          <w:sz w:val="28"/>
          <w:szCs w:val="28"/>
        </w:rPr>
        <w:t>.</w:t>
      </w:r>
    </w:p>
    <w:p w:rsidR="002D0A7F" w:rsidRPr="00E45724" w:rsidRDefault="002D0A7F" w:rsidP="00D46C4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sz w:val="28"/>
          <w:szCs w:val="28"/>
        </w:rPr>
        <w:t>Индивидуализация обучения – форма, модель организации учебного процесса, при которой: педагог взаимодействует лишь с одним учеником; а один учащийся взаимодействует лишь со средствами обучения.</w:t>
      </w:r>
    </w:p>
    <w:p w:rsidR="002D0A7F" w:rsidRPr="00E45724" w:rsidRDefault="002D0A7F" w:rsidP="00D46C44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Индивидуальный подход позволяет ориентироваться на индивидуальные особенности ребенка в общении с ним и в процессе обучения.</w:t>
      </w:r>
    </w:p>
    <w:p w:rsidR="002D0A7F" w:rsidRPr="00E45724" w:rsidRDefault="002D0A7F" w:rsidP="00E457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 </w:t>
      </w:r>
    </w:p>
    <w:p w:rsidR="003374B1" w:rsidRPr="00D46C44" w:rsidRDefault="00D46C44" w:rsidP="00E45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Т</w:t>
      </w:r>
      <w:r w:rsidR="004D5269" w:rsidRPr="00D46C44">
        <w:rPr>
          <w:rFonts w:ascii="Times New Roman" w:hAnsi="Times New Roman" w:cs="Times New Roman"/>
          <w:b/>
          <w:color w:val="000000"/>
          <w:sz w:val="28"/>
          <w:szCs w:val="28"/>
        </w:rPr>
        <w:t>ехнология проблемного обучения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374B1" w:rsidRPr="00D46C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4D5269" w:rsidRPr="00E45724" w:rsidRDefault="00DA7065" w:rsidP="00D46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DA70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роблемное обучение –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A70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такое обучение,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A70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котором учащиеся систематически включаются в процесс решения проблем  и проблемных задач, построенных на содержании программного материала.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269" w:rsidRPr="00E45724">
        <w:rPr>
          <w:rFonts w:ascii="Times New Roman" w:hAnsi="Times New Roman" w:cs="Times New Roman"/>
          <w:color w:val="000000"/>
          <w:sz w:val="28"/>
          <w:szCs w:val="28"/>
        </w:rPr>
        <w:t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</w:r>
    </w:p>
    <w:p w:rsidR="003374B1" w:rsidRPr="00D440C2" w:rsidRDefault="003374B1" w:rsidP="00D46C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40C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440C2">
        <w:rPr>
          <w:rFonts w:ascii="Times New Roman" w:eastAsia="Times New Roman" w:hAnsi="Times New Roman" w:cs="Times New Roman"/>
          <w:sz w:val="28"/>
          <w:szCs w:val="28"/>
        </w:rPr>
        <w:t xml:space="preserve">на направлена на развитие всесторонне </w:t>
      </w:r>
      <w:proofErr w:type="gramStart"/>
      <w:r w:rsidRPr="00D440C2">
        <w:rPr>
          <w:rFonts w:ascii="Times New Roman" w:eastAsia="Times New Roman" w:hAnsi="Times New Roman" w:cs="Times New Roman"/>
          <w:sz w:val="28"/>
          <w:szCs w:val="28"/>
        </w:rPr>
        <w:t>гармонической личности</w:t>
      </w:r>
      <w:proofErr w:type="gramEnd"/>
      <w:r w:rsidRPr="00D440C2">
        <w:rPr>
          <w:rFonts w:ascii="Times New Roman" w:eastAsia="Times New Roman" w:hAnsi="Times New Roman" w:cs="Times New Roman"/>
          <w:sz w:val="28"/>
          <w:szCs w:val="28"/>
        </w:rPr>
        <w:t xml:space="preserve"> ребенка и подготовку хорошей образовательной базы. 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уроках во время беседы  </w:t>
      </w:r>
      <w:proofErr w:type="gramStart"/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>став</w:t>
      </w:r>
      <w:r w:rsidR="00D46C44" w:rsidRPr="0017322B">
        <w:rPr>
          <w:rFonts w:ascii="Times New Roman" w:eastAsia="Times New Roman" w:hAnsi="Times New Roman" w:cs="Times New Roman"/>
          <w:i/>
          <w:sz w:val="28"/>
          <w:szCs w:val="28"/>
        </w:rPr>
        <w:t>ится</w:t>
      </w:r>
      <w:proofErr w:type="gramEnd"/>
      <w:r w:rsidR="00D46C44" w:rsidRP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какая либо проблемная задача перед детьми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>, а затем ряд последовательных взаимосвязанных вопросов, ответы на которые ведут к решению задачи.</w:t>
      </w:r>
    </w:p>
    <w:p w:rsidR="003374B1" w:rsidRPr="0017322B" w:rsidRDefault="003374B1" w:rsidP="00D46C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440C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440C2">
        <w:rPr>
          <w:rFonts w:ascii="Times New Roman" w:eastAsia="Times New Roman" w:hAnsi="Times New Roman" w:cs="Times New Roman"/>
          <w:sz w:val="28"/>
          <w:szCs w:val="28"/>
        </w:rPr>
        <w:t xml:space="preserve"> пытаются решить поставленную перед ними проблемную задачу самостоятельно. 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есть сложности, </w:t>
      </w:r>
      <w:r w:rsid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>всегда оказать детям коррекционную помощь, давая план действий, подсказывая отдельные шаги при затруднениях, создавая ситуацию успеха на уроке.</w:t>
      </w:r>
    </w:p>
    <w:p w:rsidR="003374B1" w:rsidRDefault="003374B1" w:rsidP="00D46C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40C2">
        <w:rPr>
          <w:rFonts w:ascii="Times New Roman" w:eastAsia="Times New Roman" w:hAnsi="Times New Roman" w:cs="Times New Roman"/>
          <w:sz w:val="28"/>
          <w:szCs w:val="28"/>
        </w:rPr>
        <w:t xml:space="preserve">Иногда уроки могут быть целиком посвящены решению какой-либо одной проблемной задачи. Но чаще всего на своих уроках я обычно стараюсь сочетать традиционное обучение с элементами </w:t>
      </w:r>
      <w:proofErr w:type="spellStart"/>
      <w:r w:rsidRPr="00D440C2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D440C2">
        <w:rPr>
          <w:rFonts w:ascii="Times New Roman" w:eastAsia="Times New Roman" w:hAnsi="Times New Roman" w:cs="Times New Roman"/>
          <w:sz w:val="28"/>
          <w:szCs w:val="28"/>
        </w:rPr>
        <w:t>, с включением отдельных проблемных задач. При этом в общую систему творческой поисковой деятельности школьников включают знания, получаемые ими и в готовом виде - из изложения учителя, текста учебника и т.д</w:t>
      </w:r>
      <w:r w:rsidR="00D46C44" w:rsidRPr="00D44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461" w:rsidRDefault="00382461" w:rsidP="00D46C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D5269" w:rsidRPr="00D46C44" w:rsidRDefault="00C43741" w:rsidP="00E4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D5269" w:rsidRPr="00D46C44">
        <w:rPr>
          <w:rFonts w:ascii="Times New Roman" w:eastAsia="Times New Roman" w:hAnsi="Times New Roman" w:cs="Times New Roman"/>
          <w:b/>
          <w:sz w:val="28"/>
          <w:szCs w:val="28"/>
        </w:rPr>
        <w:t>. Технология проектного обучения.</w:t>
      </w:r>
    </w:p>
    <w:p w:rsidR="004D5269" w:rsidRPr="00D46C44" w:rsidRDefault="004D5269" w:rsidP="00E4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C4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D46C44">
        <w:rPr>
          <w:rFonts w:ascii="Times New Roman" w:eastAsia="Times New Roman" w:hAnsi="Times New Roman" w:cs="Times New Roman"/>
          <w:sz w:val="28"/>
          <w:szCs w:val="28"/>
        </w:rPr>
        <w:t xml:space="preserve">анный метод проектов 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>использу</w:t>
      </w:r>
      <w:r w:rsidR="00D46C44" w:rsidRP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ется как в учебном </w:t>
      </w:r>
      <w:proofErr w:type="gramStart"/>
      <w:r w:rsidR="00D46C44" w:rsidRPr="0017322B">
        <w:rPr>
          <w:rFonts w:ascii="Times New Roman" w:eastAsia="Times New Roman" w:hAnsi="Times New Roman" w:cs="Times New Roman"/>
          <w:i/>
          <w:sz w:val="28"/>
          <w:szCs w:val="28"/>
        </w:rPr>
        <w:t>процессе</w:t>
      </w:r>
      <w:proofErr w:type="gramEnd"/>
      <w:r w:rsidR="00D46C44" w:rsidRPr="0017322B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 и во </w:t>
      </w:r>
      <w:r w:rsidRPr="0017322B">
        <w:rPr>
          <w:rFonts w:ascii="Times New Roman" w:eastAsia="Times New Roman" w:hAnsi="Times New Roman" w:cs="Times New Roman"/>
          <w:i/>
          <w:sz w:val="28"/>
          <w:szCs w:val="28"/>
        </w:rPr>
        <w:t>внеклассной и внеурочной деятельности.</w:t>
      </w:r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proofErr w:type="gramStart"/>
      <w:r w:rsidRPr="00923342">
        <w:rPr>
          <w:i/>
          <w:sz w:val="28"/>
          <w:szCs w:val="28"/>
        </w:rPr>
        <w:t>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</w:t>
      </w:r>
      <w:proofErr w:type="gramEnd"/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sz w:val="28"/>
          <w:szCs w:val="28"/>
        </w:rPr>
        <w:t>Технология проектного обучения представляет собой развитие идей проблемного обучения, когда оно основывается на разработке и создании учащимся под контролем учителя новых продуктов, обладающих субъективной или объективной новизной, имеющих практическую значимость.</w:t>
      </w:r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sz w:val="28"/>
          <w:szCs w:val="28"/>
        </w:rPr>
        <w:t>Среди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b/>
          <w:bCs/>
          <w:sz w:val="28"/>
          <w:szCs w:val="28"/>
        </w:rPr>
        <w:t>учебных проектов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sz w:val="28"/>
          <w:szCs w:val="28"/>
        </w:rPr>
        <w:t>можно выделить следующие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b/>
          <w:bCs/>
          <w:sz w:val="28"/>
          <w:szCs w:val="28"/>
        </w:rPr>
        <w:t>типы:</w:t>
      </w:r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923342">
        <w:rPr>
          <w:b/>
          <w:bCs/>
          <w:sz w:val="28"/>
          <w:szCs w:val="28"/>
        </w:rPr>
        <w:lastRenderedPageBreak/>
        <w:t>Исследовательские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sz w:val="28"/>
          <w:szCs w:val="28"/>
        </w:rPr>
        <w:t>– по структуре приближены к подлинному научному исследованию; доказательство актуальности темы, определение проблемы, предмета и объекта исследования, обозначение задачи, методов, источников информации, выдвижение гипотез, обобщение результатов, выводы, оформление результатов, обозначение новых проблем.</w:t>
      </w:r>
      <w:proofErr w:type="gramEnd"/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b/>
          <w:bCs/>
          <w:sz w:val="28"/>
          <w:szCs w:val="28"/>
        </w:rPr>
        <w:t>Творческие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sz w:val="28"/>
          <w:szCs w:val="28"/>
        </w:rPr>
        <w:t>– не имеют детально проработанной структуры, подчиняются жанру конечного результата (газета, фильм, праздник), но результаты оформляются в продуманной завершённой форме (сценарий фильма или праздника, макет газеты).</w:t>
      </w:r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b/>
          <w:bCs/>
          <w:sz w:val="28"/>
          <w:szCs w:val="28"/>
        </w:rPr>
        <w:t>Информационные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sz w:val="28"/>
          <w:szCs w:val="28"/>
        </w:rPr>
        <w:t>– сбор информации и ознакомление с ней заинтересованных лиц, анализ и обобщение фактов; схожи с исследовательскими проектами и являются их составной частью, требуют презентац</w:t>
      </w:r>
      <w:proofErr w:type="gramStart"/>
      <w:r w:rsidRPr="00923342">
        <w:rPr>
          <w:sz w:val="28"/>
          <w:szCs w:val="28"/>
        </w:rPr>
        <w:t>ии и её</w:t>
      </w:r>
      <w:proofErr w:type="gramEnd"/>
      <w:r w:rsidRPr="00923342">
        <w:rPr>
          <w:sz w:val="28"/>
          <w:szCs w:val="28"/>
        </w:rPr>
        <w:t xml:space="preserve"> разработки.</w:t>
      </w:r>
    </w:p>
    <w:p w:rsidR="00382461" w:rsidRPr="00923342" w:rsidRDefault="00382461" w:rsidP="0038246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b/>
          <w:bCs/>
          <w:sz w:val="28"/>
          <w:szCs w:val="28"/>
        </w:rPr>
        <w:t>Социально значимые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sz w:val="28"/>
          <w:szCs w:val="28"/>
        </w:rPr>
        <w:t>– с самого начала чётко обозначается результат деятельности, ориентированный на интересы какой-либо группы людей; требуют распределения ролей участников, плана действий, внешней экспертизы.</w:t>
      </w:r>
    </w:p>
    <w:p w:rsidR="00C43741" w:rsidRPr="00923342" w:rsidRDefault="00C43741" w:rsidP="00C4374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3342">
        <w:rPr>
          <w:sz w:val="28"/>
          <w:szCs w:val="28"/>
        </w:rPr>
        <w:t>Особое место среди социально значимых учебных проектов занимают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b/>
          <w:bCs/>
          <w:sz w:val="28"/>
          <w:szCs w:val="28"/>
        </w:rPr>
        <w:t>телекоммуникационные проекты</w:t>
      </w:r>
      <w:r w:rsidRPr="00923342">
        <w:rPr>
          <w:sz w:val="28"/>
          <w:szCs w:val="28"/>
        </w:rPr>
        <w:t xml:space="preserve">. Они стали возможны с появлением </w:t>
      </w:r>
      <w:proofErr w:type="gramStart"/>
      <w:r w:rsidRPr="00923342">
        <w:rPr>
          <w:sz w:val="28"/>
          <w:szCs w:val="28"/>
        </w:rPr>
        <w:t>в начале</w:t>
      </w:r>
      <w:proofErr w:type="gramEnd"/>
      <w:r w:rsidRPr="00923342">
        <w:rPr>
          <w:sz w:val="28"/>
          <w:szCs w:val="28"/>
        </w:rPr>
        <w:t xml:space="preserve"> 80-х гг. телекоммуникационных сетей, позволивших учителям и учащимся из разных стран общаться друг с другом.</w:t>
      </w:r>
    </w:p>
    <w:p w:rsidR="00C43741" w:rsidRPr="00930304" w:rsidRDefault="00C43741" w:rsidP="00382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461" w:rsidRDefault="00382461" w:rsidP="00382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46C44">
        <w:rPr>
          <w:rFonts w:ascii="Times New Roman" w:eastAsia="Times New Roman" w:hAnsi="Times New Roman" w:cs="Times New Roman"/>
          <w:b/>
          <w:sz w:val="28"/>
          <w:szCs w:val="28"/>
        </w:rPr>
        <w:t>.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исследовательского обучения.</w:t>
      </w:r>
    </w:p>
    <w:p w:rsidR="00382461" w:rsidRDefault="00382461" w:rsidP="003824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461">
        <w:rPr>
          <w:rFonts w:ascii="Times New Roman" w:hAnsi="Times New Roman" w:cs="Times New Roman"/>
          <w:color w:val="000000"/>
          <w:sz w:val="28"/>
          <w:szCs w:val="28"/>
        </w:rPr>
        <w:t xml:space="preserve">проектно-исследовательская технология обучение каждого на уровне его способностей; </w:t>
      </w:r>
    </w:p>
    <w:p w:rsidR="00382461" w:rsidRDefault="00382461" w:rsidP="003824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461">
        <w:rPr>
          <w:rFonts w:ascii="Times New Roman" w:hAnsi="Times New Roman" w:cs="Times New Roman"/>
          <w:color w:val="000000"/>
          <w:sz w:val="28"/>
          <w:szCs w:val="28"/>
        </w:rPr>
        <w:t>отсутствие жестких временных и содержательных рамок урока и программы; свободный выбор образовательной области, тематики проекта, траектории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82461" w:rsidRDefault="00382461" w:rsidP="00E45724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sz w:val="28"/>
          <w:szCs w:val="28"/>
        </w:rPr>
      </w:pPr>
    </w:p>
    <w:p w:rsidR="004D5269" w:rsidRPr="00E45724" w:rsidRDefault="00382461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4D5269" w:rsidRPr="00E45724">
        <w:rPr>
          <w:rStyle w:val="a6"/>
          <w:sz w:val="28"/>
          <w:szCs w:val="28"/>
        </w:rPr>
        <w:t>.</w:t>
      </w:r>
      <w:r w:rsidR="00D46C44">
        <w:rPr>
          <w:rStyle w:val="a6"/>
          <w:sz w:val="28"/>
          <w:szCs w:val="28"/>
        </w:rPr>
        <w:t xml:space="preserve"> </w:t>
      </w:r>
      <w:r w:rsidR="004D5269" w:rsidRPr="00E45724">
        <w:rPr>
          <w:rStyle w:val="a6"/>
          <w:sz w:val="28"/>
          <w:szCs w:val="28"/>
        </w:rPr>
        <w:t xml:space="preserve">Личностно-ориентированное обучение (И. С. </w:t>
      </w:r>
      <w:proofErr w:type="spellStart"/>
      <w:r w:rsidR="004D5269" w:rsidRPr="00E45724">
        <w:rPr>
          <w:rStyle w:val="a6"/>
          <w:sz w:val="28"/>
          <w:szCs w:val="28"/>
        </w:rPr>
        <w:t>Якиманская</w:t>
      </w:r>
      <w:proofErr w:type="spellEnd"/>
      <w:r w:rsidR="00937EF2">
        <w:rPr>
          <w:rStyle w:val="a6"/>
          <w:sz w:val="28"/>
          <w:szCs w:val="28"/>
        </w:rPr>
        <w:t>)</w:t>
      </w:r>
    </w:p>
    <w:p w:rsidR="004D5269" w:rsidRPr="00E45724" w:rsidRDefault="004D5269" w:rsidP="00D46C4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sz w:val="28"/>
          <w:szCs w:val="28"/>
        </w:rPr>
        <w:t>О личной ориентации обучения особенно активно говорят и пишут в последнее время. Все дети разные, а учителю в узких рамках урока нужно помочь каждому из учеников реализовать свой потенциал.</w:t>
      </w:r>
    </w:p>
    <w:p w:rsidR="004D5269" w:rsidRPr="00E45724" w:rsidRDefault="004D5269" w:rsidP="00D46C44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sz w:val="28"/>
          <w:szCs w:val="28"/>
        </w:rPr>
        <w:t xml:space="preserve">Личностно-ориентированное обучение — </w:t>
      </w:r>
      <w:r w:rsidRPr="0017322B">
        <w:rPr>
          <w:i/>
          <w:sz w:val="28"/>
          <w:szCs w:val="28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Pr="0017322B">
        <w:rPr>
          <w:i/>
          <w:sz w:val="28"/>
          <w:szCs w:val="28"/>
        </w:rPr>
        <w:t>самоценность</w:t>
      </w:r>
      <w:proofErr w:type="spellEnd"/>
      <w:r w:rsidRPr="0017322B">
        <w:rPr>
          <w:i/>
          <w:sz w:val="28"/>
          <w:szCs w:val="28"/>
        </w:rPr>
        <w:t>, субъектный опыт каждого сначала раскрывается, а затем согласовывается с содержанием образования</w:t>
      </w:r>
      <w:r w:rsidR="0017322B">
        <w:rPr>
          <w:i/>
          <w:sz w:val="28"/>
          <w:szCs w:val="28"/>
        </w:rPr>
        <w:t xml:space="preserve">, а также </w:t>
      </w:r>
      <w:r w:rsidR="0017322B" w:rsidRPr="0017322B">
        <w:rPr>
          <w:rFonts w:ascii="Verdana" w:hAnsi="Verdana"/>
          <w:color w:val="424242"/>
          <w:sz w:val="20"/>
          <w:szCs w:val="20"/>
        </w:rPr>
        <w:t xml:space="preserve"> </w:t>
      </w:r>
      <w:r w:rsidR="0017322B" w:rsidRPr="0017322B">
        <w:rPr>
          <w:i/>
          <w:sz w:val="28"/>
          <w:szCs w:val="28"/>
        </w:rPr>
        <w:t>обеспечение комфортных, бесконфликтных и безопасных условий ее развития</w:t>
      </w:r>
      <w:r w:rsidR="0017322B">
        <w:rPr>
          <w:i/>
          <w:sz w:val="28"/>
          <w:szCs w:val="28"/>
        </w:rPr>
        <w:t xml:space="preserve"> и </w:t>
      </w:r>
      <w:r w:rsidR="0017322B" w:rsidRPr="0017322B">
        <w:rPr>
          <w:i/>
          <w:sz w:val="28"/>
          <w:szCs w:val="28"/>
        </w:rPr>
        <w:t xml:space="preserve"> реализации ее природных потенциалов</w:t>
      </w:r>
      <w:r w:rsidR="0017322B">
        <w:rPr>
          <w:i/>
          <w:sz w:val="28"/>
          <w:szCs w:val="28"/>
        </w:rPr>
        <w:t>.</w:t>
      </w:r>
    </w:p>
    <w:p w:rsidR="004D5269" w:rsidRPr="00E45724" w:rsidRDefault="004D5269" w:rsidP="00937EF2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Одним из продуктивных путей реализации личностно-ориентированного обучения является обучение с использованием групповых форм, построенных по принципу сотрудничества и взаимной поддержки.</w:t>
      </w:r>
    </w:p>
    <w:p w:rsidR="004D5269" w:rsidRPr="00E45724" w:rsidRDefault="004D5269" w:rsidP="0017322B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sz w:val="28"/>
          <w:szCs w:val="28"/>
        </w:rPr>
        <w:t>Больший эффект в обучении таких групп достигается, когда количество учащихся в группе соста</w:t>
      </w:r>
      <w:r w:rsidR="00D440C2">
        <w:rPr>
          <w:sz w:val="28"/>
          <w:szCs w:val="28"/>
        </w:rPr>
        <w:t xml:space="preserve">вляет 5 человек и подобраны они </w:t>
      </w:r>
      <w:r w:rsidRPr="00E45724">
        <w:rPr>
          <w:sz w:val="28"/>
          <w:szCs w:val="28"/>
        </w:rPr>
        <w:t>учетом их совместимости.</w:t>
      </w:r>
    </w:p>
    <w:p w:rsidR="004D5269" w:rsidRPr="00D440C2" w:rsidRDefault="00D440C2" w:rsidP="00937EF2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4D5269" w:rsidRPr="00E45724">
        <w:rPr>
          <w:sz w:val="28"/>
          <w:szCs w:val="28"/>
        </w:rPr>
        <w:t>ри таком обучении повышается качество обучения, быстро формируются отношения</w:t>
      </w:r>
      <w:r w:rsidR="004D5269" w:rsidRPr="00E45724">
        <w:rPr>
          <w:color w:val="404040"/>
          <w:sz w:val="28"/>
          <w:szCs w:val="28"/>
        </w:rPr>
        <w:t xml:space="preserve"> </w:t>
      </w:r>
      <w:r w:rsidR="004D5269" w:rsidRPr="00D440C2">
        <w:rPr>
          <w:sz w:val="28"/>
          <w:szCs w:val="28"/>
        </w:rPr>
        <w:t>между педагогом и обучаемым.</w:t>
      </w:r>
    </w:p>
    <w:p w:rsidR="004D5269" w:rsidRPr="00D440C2" w:rsidRDefault="004D5269" w:rsidP="00937EF2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D440C2">
        <w:rPr>
          <w:sz w:val="28"/>
          <w:szCs w:val="28"/>
        </w:rPr>
        <w:t>Результатом такого обучения является снятие уровня тревожности и напряженности.</w:t>
      </w:r>
    </w:p>
    <w:p w:rsidR="00AF5E6C" w:rsidRPr="00923342" w:rsidRDefault="00AF5E6C" w:rsidP="00923342">
      <w:pPr>
        <w:pStyle w:val="a5"/>
        <w:shd w:val="clear" w:color="auto" w:fill="FFFFFF" w:themeFill="background1"/>
        <w:spacing w:before="225" w:beforeAutospacing="0" w:after="225" w:afterAutospacing="0"/>
        <w:ind w:left="225" w:right="225"/>
        <w:rPr>
          <w:sz w:val="28"/>
          <w:szCs w:val="28"/>
        </w:rPr>
      </w:pPr>
      <w:r w:rsidRPr="00923342">
        <w:rPr>
          <w:rStyle w:val="a6"/>
          <w:i/>
          <w:iCs/>
          <w:sz w:val="28"/>
          <w:szCs w:val="28"/>
        </w:rPr>
        <w:lastRenderedPageBreak/>
        <w:t>Личностно-ориентированные технологии</w:t>
      </w:r>
      <w:r w:rsidRPr="0092334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923342">
        <w:rPr>
          <w:sz w:val="28"/>
          <w:szCs w:val="28"/>
        </w:rPr>
        <w:t xml:space="preserve">ставят в центр всей школ! 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</w:t>
      </w:r>
      <w:proofErr w:type="spellStart"/>
      <w:r w:rsidRPr="00923342">
        <w:rPr>
          <w:sz w:val="28"/>
          <w:szCs w:val="28"/>
        </w:rPr>
        <w:t>субъект</w:t>
      </w:r>
      <w:r w:rsidRPr="00923342">
        <w:rPr>
          <w:i/>
          <w:iCs/>
          <w:sz w:val="28"/>
          <w:szCs w:val="28"/>
        </w:rPr>
        <w:t>приоритетный</w:t>
      </w:r>
      <w:proofErr w:type="spellEnd"/>
      <w:r w:rsidRPr="00923342">
        <w:rPr>
          <w:i/>
          <w:iCs/>
          <w:sz w:val="28"/>
          <w:szCs w:val="28"/>
        </w:rPr>
        <w:t>;</w:t>
      </w:r>
      <w:r w:rsidRPr="00923342">
        <w:rPr>
          <w:rStyle w:val="apple-converted-space"/>
          <w:i/>
          <w:iCs/>
          <w:sz w:val="28"/>
          <w:szCs w:val="28"/>
        </w:rPr>
        <w:t> </w:t>
      </w:r>
      <w:r w:rsidRPr="00923342">
        <w:rPr>
          <w:sz w:val="28"/>
          <w:szCs w:val="28"/>
        </w:rPr>
        <w:t>она является</w:t>
      </w:r>
      <w:r w:rsidRPr="00923342">
        <w:rPr>
          <w:rStyle w:val="apple-converted-space"/>
          <w:sz w:val="28"/>
          <w:szCs w:val="28"/>
        </w:rPr>
        <w:t> </w:t>
      </w:r>
      <w:r w:rsidRPr="00923342">
        <w:rPr>
          <w:i/>
          <w:iCs/>
          <w:sz w:val="28"/>
          <w:szCs w:val="28"/>
        </w:rPr>
        <w:t>целью</w:t>
      </w:r>
      <w:r w:rsidRPr="00923342">
        <w:rPr>
          <w:rStyle w:val="apple-converted-space"/>
          <w:i/>
          <w:iCs/>
          <w:sz w:val="28"/>
          <w:szCs w:val="28"/>
        </w:rPr>
        <w:t> </w:t>
      </w:r>
      <w:r w:rsidRPr="00923342">
        <w:rPr>
          <w:sz w:val="28"/>
          <w:szCs w:val="28"/>
        </w:rPr>
        <w:t xml:space="preserve">образовательной системы, а не средство достижения какой-либо отвлеченной цели (что имеет место в авторитарных </w:t>
      </w:r>
      <w:proofErr w:type="spellStart"/>
      <w:r w:rsidRPr="00923342">
        <w:rPr>
          <w:sz w:val="28"/>
          <w:szCs w:val="28"/>
        </w:rPr>
        <w:t>дидактоцентрических</w:t>
      </w:r>
      <w:proofErr w:type="spellEnd"/>
      <w:r w:rsidRPr="00923342">
        <w:rPr>
          <w:sz w:val="28"/>
          <w:szCs w:val="28"/>
        </w:rPr>
        <w:t xml:space="preserve"> технологиях). Такие технологии называют </w:t>
      </w:r>
      <w:proofErr w:type="spellStart"/>
      <w:r w:rsidRPr="00923342">
        <w:rPr>
          <w:sz w:val="28"/>
          <w:szCs w:val="28"/>
        </w:rPr>
        <w:t>еще</w:t>
      </w:r>
      <w:r w:rsidRPr="00923342">
        <w:rPr>
          <w:i/>
          <w:iCs/>
          <w:sz w:val="28"/>
          <w:szCs w:val="28"/>
        </w:rPr>
        <w:t>антропоцентрическими</w:t>
      </w:r>
      <w:proofErr w:type="spellEnd"/>
      <w:r w:rsidRPr="00923342">
        <w:rPr>
          <w:i/>
          <w:iCs/>
          <w:sz w:val="28"/>
          <w:szCs w:val="28"/>
        </w:rPr>
        <w:t>.</w:t>
      </w:r>
    </w:p>
    <w:p w:rsidR="00AF5E6C" w:rsidRPr="00923342" w:rsidRDefault="00AF5E6C" w:rsidP="00923342">
      <w:pPr>
        <w:pStyle w:val="a5"/>
        <w:shd w:val="clear" w:color="auto" w:fill="FFFFFF" w:themeFill="background1"/>
        <w:spacing w:before="225" w:beforeAutospacing="0" w:after="225" w:afterAutospacing="0"/>
        <w:ind w:left="225" w:right="225"/>
        <w:rPr>
          <w:sz w:val="28"/>
          <w:szCs w:val="28"/>
        </w:rPr>
      </w:pPr>
      <w:r w:rsidRPr="00923342">
        <w:rPr>
          <w:sz w:val="28"/>
          <w:szCs w:val="28"/>
        </w:rPr>
        <w:t xml:space="preserve">Таким образом, личностно-ориентированные технологии характеризуют </w:t>
      </w:r>
      <w:proofErr w:type="spellStart"/>
      <w:r w:rsidRPr="00923342">
        <w:rPr>
          <w:sz w:val="28"/>
          <w:szCs w:val="28"/>
        </w:rPr>
        <w:t>антропоцентричностью</w:t>
      </w:r>
      <w:proofErr w:type="spellEnd"/>
      <w:r w:rsidRPr="00923342">
        <w:rPr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AF5E6C" w:rsidRPr="00923342" w:rsidRDefault="00AF5E6C" w:rsidP="00923342">
      <w:pPr>
        <w:pStyle w:val="a5"/>
        <w:shd w:val="clear" w:color="auto" w:fill="FFFFFF" w:themeFill="background1"/>
        <w:spacing w:before="225" w:beforeAutospacing="0" w:after="225" w:afterAutospacing="0"/>
        <w:ind w:left="225" w:right="225"/>
        <w:rPr>
          <w:sz w:val="28"/>
          <w:szCs w:val="28"/>
        </w:rPr>
      </w:pPr>
      <w:r w:rsidRPr="00923342">
        <w:rPr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D440C2" w:rsidRDefault="00D440C2" w:rsidP="00E45724">
      <w:pPr>
        <w:pStyle w:val="a5"/>
        <w:shd w:val="clear" w:color="auto" w:fill="FFFFFF" w:themeFill="background1"/>
        <w:spacing w:before="0" w:beforeAutospacing="0" w:after="0" w:afterAutospacing="0"/>
        <w:rPr>
          <w:rStyle w:val="a6"/>
          <w:sz w:val="28"/>
          <w:szCs w:val="28"/>
        </w:rPr>
      </w:pPr>
    </w:p>
    <w:p w:rsidR="004D5269" w:rsidRPr="00E45724" w:rsidRDefault="00382461" w:rsidP="00E4572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="004D5269" w:rsidRPr="00E45724">
        <w:rPr>
          <w:rStyle w:val="a6"/>
          <w:sz w:val="28"/>
          <w:szCs w:val="28"/>
        </w:rPr>
        <w:t>.</w:t>
      </w:r>
      <w:r w:rsidR="00D440C2">
        <w:rPr>
          <w:rStyle w:val="a6"/>
          <w:sz w:val="28"/>
          <w:szCs w:val="28"/>
        </w:rPr>
        <w:t xml:space="preserve"> </w:t>
      </w:r>
      <w:r w:rsidR="004D5269" w:rsidRPr="00E45724">
        <w:rPr>
          <w:rStyle w:val="a6"/>
          <w:sz w:val="28"/>
          <w:szCs w:val="28"/>
        </w:rPr>
        <w:t>Технология игрового обучения</w:t>
      </w:r>
    </w:p>
    <w:p w:rsidR="004D5269" w:rsidRPr="00E45724" w:rsidRDefault="004D5269" w:rsidP="00D440C2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4D5269" w:rsidRPr="00E45724" w:rsidRDefault="004D5269" w:rsidP="00D440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что уроки с использованием игровых ситуаций, делают увлекательным учебный процесс, способствуют появлению активного познавательного интереса школьников. Игровую технологию можно использовать в качестве проведения целого урока, например игра – путешествие.  Дидактические игры на закрепление, повторение и обобщение материала. Кроссворды, головоломки, ребусы и т. д.  Таким образом, дидактическая игра на уроках пополняет, углубляет и расширяет знания, является  средством всестороннего развития ребёнка, его умственных, интеллектуальных и творческих способностей, вызывать положительные эмоции, наполнять жизнь коллектива учащихся интересным содержанием, способствовать самоутверждению ребёнка. При подборе игры или задания для коррекционных занятий учитываются  интересы и склонности ребенка.</w:t>
      </w:r>
    </w:p>
    <w:p w:rsidR="004D5269" w:rsidRPr="00E45724" w:rsidRDefault="004D5269" w:rsidP="00D440C2">
      <w:pPr>
        <w:pStyle w:val="a5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E45724">
        <w:rPr>
          <w:sz w:val="28"/>
          <w:szCs w:val="28"/>
        </w:rPr>
        <w:t>Игра обучает, развивает, воспитывает, социализирует, развлекает и дает отдых. Но исторически одна из первых ее задач — обучение. Не вызывает сомнения, что игра практически с первых моментов своего возникновения выступает как форма обучения, как первичная школа воспроизводства реальных практических ситуаций с целью их освоения. С целью выработки необходимых человеческих черт, качеств, навыков и привычек, развития способностей.</w:t>
      </w:r>
    </w:p>
    <w:p w:rsidR="00D440C2" w:rsidRDefault="00D440C2" w:rsidP="00E45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8C6" w:rsidRPr="00D440C2" w:rsidRDefault="00382461" w:rsidP="00E457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1018C6" w:rsidRPr="00D44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440C2" w:rsidRPr="00D44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18C6" w:rsidRPr="00D440C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Информационные</w:t>
      </w:r>
      <w:r w:rsidR="00B95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1018C6" w:rsidRPr="00D44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2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коммуникативные </w:t>
      </w:r>
      <w:r w:rsidR="001018C6" w:rsidRPr="00D440C2">
        <w:rPr>
          <w:rFonts w:ascii="Times New Roman" w:hAnsi="Times New Roman" w:cs="Times New Roman"/>
          <w:b/>
          <w:color w:val="000000"/>
          <w:sz w:val="28"/>
          <w:szCs w:val="28"/>
        </w:rPr>
        <w:t>технологии.</w:t>
      </w:r>
    </w:p>
    <w:p w:rsidR="00425269" w:rsidRDefault="00425269" w:rsidP="00D44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26">
        <w:rPr>
          <w:rFonts w:ascii="Times New Roman" w:hAnsi="Times New Roman"/>
          <w:b/>
          <w:sz w:val="28"/>
          <w:szCs w:val="28"/>
        </w:rPr>
        <w:t>Информационн</w:t>
      </w:r>
      <w:r>
        <w:rPr>
          <w:rFonts w:ascii="Times New Roman" w:hAnsi="Times New Roman"/>
          <w:b/>
          <w:sz w:val="28"/>
          <w:szCs w:val="28"/>
        </w:rPr>
        <w:t>о-</w:t>
      </w:r>
      <w:r w:rsidRPr="00AD4E26">
        <w:rPr>
          <w:rFonts w:ascii="Times New Roman" w:hAnsi="Times New Roman"/>
          <w:b/>
          <w:sz w:val="28"/>
          <w:szCs w:val="28"/>
        </w:rPr>
        <w:t xml:space="preserve">коммуникационные технологии (ИКТ) – </w:t>
      </w:r>
      <w:r w:rsidRPr="00AD4E26">
        <w:rPr>
          <w:rFonts w:ascii="Times New Roman" w:hAnsi="Times New Roman"/>
          <w:sz w:val="28"/>
          <w:szCs w:val="28"/>
        </w:rPr>
        <w:t xml:space="preserve">это «широкий спектр цифровых технологий, используемых для создания, передачи и распространения информации и оказания услуг </w:t>
      </w:r>
    </w:p>
    <w:p w:rsidR="00B95501" w:rsidRPr="00923342" w:rsidRDefault="00B95501" w:rsidP="00D4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34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Использование информационно-</w:t>
      </w:r>
      <w:r w:rsidRPr="009233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коммуникативных технологий способствуют не только достигнуть максимально нового качества образования среди дошкольников, развивает логическое мышление детей, но повышают мотивацию детей к получению новых знаний, знакомят детей с социальным миром, создают новые средства воспитательного воздействия.</w:t>
      </w:r>
    </w:p>
    <w:p w:rsidR="001018C6" w:rsidRPr="00E45724" w:rsidRDefault="001018C6" w:rsidP="00D440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5724">
        <w:rPr>
          <w:rFonts w:ascii="Times New Roman" w:hAnsi="Times New Roman" w:cs="Times New Roman"/>
          <w:color w:val="000000"/>
          <w:sz w:val="28"/>
          <w:szCs w:val="28"/>
        </w:rPr>
        <w:t>Внедрение ИКТ в специальных (коррекционных) школах,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proofErr w:type="gramEnd"/>
    </w:p>
    <w:p w:rsidR="001018C6" w:rsidRPr="00E45724" w:rsidRDefault="001018C6" w:rsidP="00D440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>На уроках используются  в следующих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</w:p>
    <w:p w:rsidR="001018C6" w:rsidRPr="00E45724" w:rsidRDefault="001018C6" w:rsidP="00D440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уроков–презентаций даёт возможность учителю использовать методы активного, </w:t>
      </w:r>
      <w:proofErr w:type="spellStart"/>
      <w:r w:rsidRPr="00E45724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обучения. Проведение таких уроков требует от учителя специальной подготовительной работы.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</w:t>
      </w:r>
    </w:p>
    <w:p w:rsidR="007340A5" w:rsidRDefault="007340A5" w:rsidP="00E45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8C6" w:rsidRPr="007340A5" w:rsidRDefault="00382461" w:rsidP="00E457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1018C6" w:rsidRPr="007340A5">
        <w:rPr>
          <w:rFonts w:ascii="Times New Roman" w:hAnsi="Times New Roman" w:cs="Times New Roman"/>
          <w:b/>
          <w:color w:val="000000"/>
          <w:sz w:val="28"/>
          <w:szCs w:val="28"/>
        </w:rPr>
        <w:t>.Технология нравственного воспитания.</w:t>
      </w:r>
    </w:p>
    <w:p w:rsidR="001018C6" w:rsidRPr="00E45724" w:rsidRDefault="007340A5" w:rsidP="00734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>пособствует становлению, развитию и воспитанию в ребенке благородного человека, путем раскрытия его личностных качеств. Развитие и становление у учащихся гуманной позиции по отношению к окружающим его людям. Развивает самовоспитание. На уроках воспитывается  правильное отношение учащихся к сверстникам. Обучение «мастерству общения».</w:t>
      </w:r>
    </w:p>
    <w:p w:rsidR="007340A5" w:rsidRPr="00923342" w:rsidRDefault="00B95501" w:rsidP="00E4572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Нравственное воспитание необходимо осуществлять в условиях современной школы. Нравственность - осознание, принятие и выполнение положительных духовных и душевных качеств. </w:t>
      </w:r>
      <w:proofErr w:type="gramStart"/>
      <w:r w:rsidRPr="0092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– это систематическое формирование у ребенка знаний о нравственном и безнравственном, о добре и зле, о хорошем и плохом, помощь в эмоциональном переживании нравственных ценностей, чтобы те стали личностно значимыми для воспитанника</w:t>
      </w:r>
      <w:r w:rsidRPr="00923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95501" w:rsidRDefault="00B95501" w:rsidP="00E45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0A5" w:rsidRDefault="00382461" w:rsidP="00734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1018C6" w:rsidRPr="007340A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технологии.</w:t>
      </w:r>
      <w:r w:rsidR="001018C6" w:rsidRPr="00734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018C6" w:rsidRPr="007340A5" w:rsidRDefault="007340A5" w:rsidP="00734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ель </w:t>
      </w:r>
      <w:proofErr w:type="gramStart"/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обеспечить школьнику возможность сохранения здоровья. Важная составная часть </w:t>
      </w:r>
      <w:proofErr w:type="spellStart"/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1018C6"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учителя – это рациональная организация урока.</w:t>
      </w:r>
    </w:p>
    <w:p w:rsidR="001018C6" w:rsidRPr="00E45724" w:rsidRDefault="001018C6" w:rsidP="00734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проводятся </w:t>
      </w:r>
      <w:proofErr w:type="spellStart"/>
      <w:r w:rsidRPr="00E45724">
        <w:rPr>
          <w:rFonts w:ascii="Times New Roman" w:hAnsi="Times New Roman" w:cs="Times New Roman"/>
          <w:color w:val="000000"/>
          <w:sz w:val="28"/>
          <w:szCs w:val="28"/>
        </w:rPr>
        <w:t>физкультпаузы</w:t>
      </w:r>
      <w:proofErr w:type="spellEnd"/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рефлексию, соблюдением учащимися правильной осанки. </w:t>
      </w:r>
    </w:p>
    <w:p w:rsidR="001018C6" w:rsidRPr="00E45724" w:rsidRDefault="001018C6" w:rsidP="00734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4572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4572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6B21E2" w:rsidRPr="00E45724" w:rsidRDefault="006B21E2" w:rsidP="00E45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1E2" w:rsidRPr="00E45724" w:rsidRDefault="006B21E2" w:rsidP="007340A5">
      <w:pPr>
        <w:pStyle w:val="a8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40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</w:t>
      </w:r>
      <w:r w:rsidRPr="007340A5">
        <w:rPr>
          <w:rFonts w:ascii="Times New Roman" w:eastAsia="Times New Roman" w:hAnsi="Times New Roman" w:cs="Times New Roman"/>
          <w:sz w:val="28"/>
          <w:szCs w:val="28"/>
        </w:rPr>
        <w:t>спользуя разнообразные коррекционно-развивающие технологии, педагоги смогут помочь детям преодолеть трудности в освоении основной образовательной программы</w:t>
      </w:r>
      <w:r w:rsidRPr="00E457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18C6" w:rsidRPr="00E45724" w:rsidRDefault="001018C6" w:rsidP="00E457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0ADD" w:rsidRDefault="001018C6" w:rsidP="00F40ADD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45724">
        <w:rPr>
          <w:color w:val="000000"/>
          <w:sz w:val="28"/>
          <w:szCs w:val="28"/>
        </w:rPr>
        <w:t>Одна и та же технология в руках разных исполнителей может</w:t>
      </w:r>
      <w:r w:rsidR="00985DC5">
        <w:rPr>
          <w:color w:val="000000"/>
          <w:sz w:val="28"/>
          <w:szCs w:val="28"/>
        </w:rPr>
        <w:t xml:space="preserve"> каждый раз выглядеть по-иному. </w:t>
      </w:r>
      <w:r w:rsidRPr="00E45724">
        <w:rPr>
          <w:color w:val="000000"/>
          <w:sz w:val="28"/>
          <w:szCs w:val="28"/>
        </w:rPr>
        <w:t xml:space="preserve">Результаты, достигнутые разными педагогами, использующими одну и ту же технологию, будут различными, </w:t>
      </w:r>
      <w:r w:rsidR="00F40ADD">
        <w:rPr>
          <w:color w:val="000000"/>
          <w:sz w:val="28"/>
          <w:szCs w:val="28"/>
        </w:rPr>
        <w:t xml:space="preserve">т.к. </w:t>
      </w:r>
      <w:r w:rsidR="00F40ADD" w:rsidRPr="00985DC5">
        <w:rPr>
          <w:color w:val="000000"/>
          <w:sz w:val="28"/>
          <w:szCs w:val="28"/>
        </w:rPr>
        <w:t xml:space="preserve"> выбор той или иной технологии зависит от многих факторов:  </w:t>
      </w:r>
      <w:r w:rsidR="00F40ADD">
        <w:rPr>
          <w:color w:val="000000"/>
          <w:sz w:val="28"/>
          <w:szCs w:val="28"/>
        </w:rPr>
        <w:t xml:space="preserve">присутствие личностных качеств учителя, особенностей </w:t>
      </w:r>
      <w:r w:rsidR="00F40ADD" w:rsidRPr="00985DC5">
        <w:rPr>
          <w:color w:val="000000"/>
          <w:sz w:val="28"/>
          <w:szCs w:val="28"/>
        </w:rPr>
        <w:t xml:space="preserve">контингента учащихся, их возраста, </w:t>
      </w:r>
      <w:r w:rsidR="00F40ADD">
        <w:rPr>
          <w:color w:val="000000"/>
          <w:sz w:val="28"/>
          <w:szCs w:val="28"/>
        </w:rPr>
        <w:t xml:space="preserve">их общего настроения и психологического климата в классе, от их </w:t>
      </w:r>
      <w:r w:rsidR="00F40ADD" w:rsidRPr="00985DC5">
        <w:rPr>
          <w:color w:val="000000"/>
          <w:sz w:val="28"/>
          <w:szCs w:val="28"/>
        </w:rPr>
        <w:t xml:space="preserve">уровня подготовленности, темы занятия и т.д. </w:t>
      </w:r>
    </w:p>
    <w:p w:rsidR="004E2510" w:rsidRPr="007340A5" w:rsidRDefault="004E2510" w:rsidP="00E45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0A5">
        <w:rPr>
          <w:rFonts w:ascii="Times New Roman" w:hAnsi="Times New Roman" w:cs="Times New Roman"/>
          <w:b/>
          <w:sz w:val="28"/>
          <w:szCs w:val="28"/>
        </w:rPr>
        <w:t>Выбор педагогических технологий основывается:</w:t>
      </w:r>
    </w:p>
    <w:p w:rsidR="004E2510" w:rsidRPr="00E45724" w:rsidRDefault="004E2510" w:rsidP="00E45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 xml:space="preserve">на учете стиля работы, педагогических предпочтений учителя, а также потребностей ребенка. </w:t>
      </w:r>
    </w:p>
    <w:p w:rsidR="004E2510" w:rsidRPr="007340A5" w:rsidRDefault="004E2510" w:rsidP="00E45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0A5">
        <w:rPr>
          <w:rFonts w:ascii="Times New Roman" w:hAnsi="Times New Roman" w:cs="Times New Roman"/>
          <w:b/>
          <w:sz w:val="28"/>
          <w:szCs w:val="28"/>
        </w:rPr>
        <w:t xml:space="preserve">Выбор педагогического материала обусловливается: </w:t>
      </w:r>
    </w:p>
    <w:p w:rsidR="004E2510" w:rsidRPr="00E45724" w:rsidRDefault="004E2510" w:rsidP="00E45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24">
        <w:rPr>
          <w:rFonts w:ascii="Times New Roman" w:hAnsi="Times New Roman" w:cs="Times New Roman"/>
          <w:sz w:val="28"/>
          <w:szCs w:val="28"/>
        </w:rPr>
        <w:t xml:space="preserve">принципами практической значимости и социальной адаптации. </w:t>
      </w:r>
    </w:p>
    <w:p w:rsidR="004E2510" w:rsidRPr="00E45724" w:rsidRDefault="004E2510" w:rsidP="00E45724">
      <w:pPr>
        <w:pStyle w:val="a3"/>
        <w:spacing w:after="0"/>
        <w:rPr>
          <w:rStyle w:val="apple-converted-space"/>
          <w:sz w:val="28"/>
          <w:szCs w:val="28"/>
        </w:rPr>
      </w:pPr>
      <w:r w:rsidRPr="007340A5">
        <w:rPr>
          <w:b/>
          <w:sz w:val="28"/>
          <w:szCs w:val="28"/>
        </w:rPr>
        <w:t>Результативность обучения оценивается</w:t>
      </w:r>
      <w:r w:rsidRPr="00E45724">
        <w:rPr>
          <w:sz w:val="28"/>
          <w:szCs w:val="28"/>
        </w:rPr>
        <w:t xml:space="preserve"> прежде всего по тому, насколько легко ребенок интегрируется в общество здоровых сверстников и может решать наиболее типичные проблемы повседневной жизни.</w:t>
      </w:r>
      <w:r w:rsidRPr="00E45724">
        <w:rPr>
          <w:rStyle w:val="apple-converted-space"/>
          <w:sz w:val="28"/>
          <w:szCs w:val="28"/>
        </w:rPr>
        <w:t> </w:t>
      </w:r>
    </w:p>
    <w:p w:rsidR="004D5269" w:rsidRDefault="004E2510" w:rsidP="00E4572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1"/>
        </w:rPr>
      </w:pPr>
      <w:r w:rsidRPr="00E457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5724">
        <w:rPr>
          <w:rFonts w:ascii="Times New Roman" w:hAnsi="Times New Roman" w:cs="Times New Roman"/>
          <w:sz w:val="28"/>
          <w:szCs w:val="28"/>
        </w:rPr>
        <w:t>Внедрение новых современных технологий должно обеспечивать повышение качества образовательного процесса на основе создания условий для:</w:t>
      </w:r>
      <w:r w:rsidRPr="00E45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5724">
        <w:rPr>
          <w:rFonts w:ascii="Times New Roman" w:hAnsi="Times New Roman" w:cs="Times New Roman"/>
          <w:sz w:val="28"/>
          <w:szCs w:val="28"/>
        </w:rPr>
        <w:br/>
        <w:t>освоения учащимися обобщенных приемов выполнения различных видов деятельности;</w:t>
      </w:r>
      <w:r w:rsidRPr="00E45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5724">
        <w:rPr>
          <w:rFonts w:ascii="Times New Roman" w:hAnsi="Times New Roman" w:cs="Times New Roman"/>
          <w:sz w:val="28"/>
          <w:szCs w:val="28"/>
        </w:rPr>
        <w:br/>
        <w:t>организации коррекционно-развивающего обучения;</w:t>
      </w:r>
      <w:r w:rsidRPr="00E45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5724">
        <w:rPr>
          <w:rFonts w:ascii="Times New Roman" w:hAnsi="Times New Roman" w:cs="Times New Roman"/>
          <w:sz w:val="28"/>
          <w:szCs w:val="28"/>
        </w:rPr>
        <w:br/>
        <w:t>овладения учащимися бытовыми навыками и полезным опытом ведения домашнего хозяйства;</w:t>
      </w:r>
      <w:r w:rsidRPr="00E45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5724">
        <w:rPr>
          <w:rFonts w:ascii="Times New Roman" w:hAnsi="Times New Roman" w:cs="Times New Roman"/>
          <w:sz w:val="28"/>
          <w:szCs w:val="28"/>
        </w:rPr>
        <w:br/>
        <w:t>активной и интересной жизни в условиях образовательного учреждения, помогая делать учащимся первые шаги на пути к настоящей социальной интеграции.</w:t>
      </w:r>
      <w:r w:rsidRPr="00E457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572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40ADD" w:rsidRDefault="00D167CC" w:rsidP="00D167CC">
      <w:pPr>
        <w:pStyle w:val="a5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985DC5">
        <w:rPr>
          <w:color w:val="000000"/>
          <w:sz w:val="28"/>
          <w:szCs w:val="28"/>
        </w:rPr>
        <w:t xml:space="preserve">На сегодняшний день существует достаточно большое количество педагогических технологий обучения, как традиционных, так и инновационных. </w:t>
      </w:r>
      <w:proofErr w:type="gramStart"/>
      <w:r w:rsidRPr="00985DC5">
        <w:rPr>
          <w:color w:val="000000"/>
          <w:sz w:val="28"/>
          <w:szCs w:val="28"/>
        </w:rPr>
        <w:t>Нельзя сказать,</w:t>
      </w:r>
      <w:r w:rsidR="00E952C0">
        <w:rPr>
          <w:color w:val="000000"/>
          <w:sz w:val="28"/>
          <w:szCs w:val="28"/>
        </w:rPr>
        <w:t xml:space="preserve"> </w:t>
      </w:r>
      <w:r w:rsidRPr="00985DC5">
        <w:rPr>
          <w:color w:val="000000"/>
          <w:sz w:val="28"/>
          <w:szCs w:val="28"/>
        </w:rPr>
        <w:t>что какая-то из них лучше,</w:t>
      </w:r>
      <w:r w:rsidR="00547871">
        <w:rPr>
          <w:color w:val="000000"/>
          <w:sz w:val="28"/>
          <w:szCs w:val="28"/>
        </w:rPr>
        <w:t xml:space="preserve"> </w:t>
      </w:r>
      <w:r w:rsidRPr="00985DC5">
        <w:rPr>
          <w:color w:val="000000"/>
          <w:sz w:val="28"/>
          <w:szCs w:val="28"/>
        </w:rPr>
        <w:t xml:space="preserve">а другая хуже, </w:t>
      </w:r>
      <w:r w:rsidR="00F40ADD">
        <w:rPr>
          <w:color w:val="000000"/>
          <w:sz w:val="28"/>
          <w:szCs w:val="28"/>
        </w:rPr>
        <w:t xml:space="preserve">но </w:t>
      </w:r>
      <w:r w:rsidRPr="00985DC5">
        <w:rPr>
          <w:color w:val="000000"/>
          <w:sz w:val="28"/>
          <w:szCs w:val="28"/>
        </w:rPr>
        <w:t xml:space="preserve">самым оптимальным вариантом является использование смеси этих технологий. </w:t>
      </w:r>
      <w:r w:rsidR="00F40ADD">
        <w:rPr>
          <w:color w:val="000000"/>
          <w:sz w:val="28"/>
          <w:szCs w:val="28"/>
        </w:rPr>
        <w:t xml:space="preserve"> </w:t>
      </w:r>
      <w:proofErr w:type="gramEnd"/>
    </w:p>
    <w:p w:rsidR="00F40ADD" w:rsidRDefault="00D167CC" w:rsidP="00D167CC">
      <w:pPr>
        <w:pStyle w:val="a5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985DC5">
        <w:rPr>
          <w:color w:val="000000"/>
          <w:sz w:val="28"/>
          <w:szCs w:val="28"/>
        </w:rPr>
        <w:t xml:space="preserve">Исходя из всего вышесказанного, что традиционные и  инновационные методы обучения должны быть в постоянной взаимосвязи и дополнять друг друга. </w:t>
      </w:r>
    </w:p>
    <w:p w:rsidR="00D167CC" w:rsidRDefault="00D167CC" w:rsidP="00D167CC">
      <w:pPr>
        <w:pStyle w:val="a5"/>
        <w:shd w:val="clear" w:color="auto" w:fill="FFFFFF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985DC5">
        <w:rPr>
          <w:color w:val="000000"/>
          <w:sz w:val="28"/>
          <w:szCs w:val="28"/>
        </w:rPr>
        <w:t>Не стоит отказываться от старого и полностью переходить на новое. Следует вспомнить высказывание </w:t>
      </w:r>
      <w:r w:rsidR="00923342">
        <w:rPr>
          <w:color w:val="000000"/>
          <w:sz w:val="28"/>
          <w:szCs w:val="28"/>
        </w:rPr>
        <w:t xml:space="preserve"> </w:t>
      </w:r>
    </w:p>
    <w:p w:rsidR="00923342" w:rsidRDefault="00923342" w:rsidP="00923342">
      <w:pPr>
        <w:pStyle w:val="a5"/>
        <w:shd w:val="clear" w:color="auto" w:fill="FFFFFF"/>
        <w:spacing w:before="75" w:beforeAutospacing="0" w:after="75" w:afterAutospacing="0"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«Все новое – это хорошо забытое старое».</w:t>
      </w:r>
    </w:p>
    <w:p w:rsidR="00923342" w:rsidRPr="00985DC5" w:rsidRDefault="00923342" w:rsidP="00923342">
      <w:pPr>
        <w:pStyle w:val="a5"/>
        <w:shd w:val="clear" w:color="auto" w:fill="FFFFFF"/>
        <w:spacing w:before="75" w:beforeAutospacing="0" w:after="75" w:afterAutospacing="0" w:line="336" w:lineRule="atLeast"/>
        <w:jc w:val="center"/>
        <w:rPr>
          <w:color w:val="000000"/>
          <w:sz w:val="28"/>
          <w:szCs w:val="28"/>
        </w:rPr>
      </w:pPr>
    </w:p>
    <w:p w:rsidR="00D167CC" w:rsidRPr="00985DC5" w:rsidRDefault="00D167CC" w:rsidP="00923342">
      <w:pPr>
        <w:pStyle w:val="a5"/>
        <w:shd w:val="clear" w:color="auto" w:fill="FFFFFF" w:themeFill="background1"/>
        <w:spacing w:before="75" w:beforeAutospacing="0" w:after="75" w:afterAutospacing="0" w:line="336" w:lineRule="atLeast"/>
        <w:rPr>
          <w:color w:val="000000"/>
          <w:sz w:val="28"/>
          <w:szCs w:val="28"/>
        </w:rPr>
      </w:pPr>
      <w:r w:rsidRPr="00985DC5">
        <w:rPr>
          <w:color w:val="000000"/>
          <w:sz w:val="28"/>
          <w:szCs w:val="28"/>
        </w:rPr>
        <w:t> </w:t>
      </w:r>
    </w:p>
    <w:p w:rsidR="004D5269" w:rsidRDefault="004D5269" w:rsidP="003374B1">
      <w:pPr>
        <w:shd w:val="clear" w:color="auto" w:fill="FFFFFF"/>
        <w:spacing w:after="150" w:line="300" w:lineRule="atLeast"/>
        <w:ind w:left="720"/>
        <w:rPr>
          <w:rFonts w:eastAsia="Times New Roman" w:cs="Times New Roman"/>
          <w:b/>
          <w:bCs/>
          <w:color w:val="333333"/>
          <w:sz w:val="21"/>
        </w:rPr>
      </w:pPr>
    </w:p>
    <w:sectPr w:rsidR="004D5269" w:rsidSect="0097478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7111C"/>
    <w:multiLevelType w:val="multilevel"/>
    <w:tmpl w:val="25B2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16986"/>
    <w:multiLevelType w:val="multilevel"/>
    <w:tmpl w:val="0B26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78C8"/>
    <w:multiLevelType w:val="multilevel"/>
    <w:tmpl w:val="AA5E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158DB"/>
    <w:multiLevelType w:val="multilevel"/>
    <w:tmpl w:val="03BEE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7DD3B23"/>
    <w:multiLevelType w:val="multilevel"/>
    <w:tmpl w:val="F11C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D4E49"/>
    <w:multiLevelType w:val="multilevel"/>
    <w:tmpl w:val="179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E5A47"/>
    <w:multiLevelType w:val="multilevel"/>
    <w:tmpl w:val="621E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D6C31"/>
    <w:multiLevelType w:val="multilevel"/>
    <w:tmpl w:val="C18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A7E81"/>
    <w:multiLevelType w:val="multilevel"/>
    <w:tmpl w:val="E1E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7250D"/>
    <w:multiLevelType w:val="hybridMultilevel"/>
    <w:tmpl w:val="50AA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4305"/>
    <w:multiLevelType w:val="multilevel"/>
    <w:tmpl w:val="3C32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06E0D"/>
    <w:multiLevelType w:val="hybridMultilevel"/>
    <w:tmpl w:val="F358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4676D"/>
    <w:multiLevelType w:val="multilevel"/>
    <w:tmpl w:val="295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771A7"/>
    <w:multiLevelType w:val="multilevel"/>
    <w:tmpl w:val="AD6C9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3820353"/>
    <w:multiLevelType w:val="multilevel"/>
    <w:tmpl w:val="86A2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E2019"/>
    <w:multiLevelType w:val="multilevel"/>
    <w:tmpl w:val="3F3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60945"/>
    <w:multiLevelType w:val="multilevel"/>
    <w:tmpl w:val="BDCE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A497B"/>
    <w:multiLevelType w:val="multilevel"/>
    <w:tmpl w:val="810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C4A10"/>
    <w:multiLevelType w:val="multilevel"/>
    <w:tmpl w:val="2AD4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25AB4"/>
    <w:multiLevelType w:val="multilevel"/>
    <w:tmpl w:val="F4C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DB5206"/>
    <w:multiLevelType w:val="multilevel"/>
    <w:tmpl w:val="FFA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71415"/>
    <w:multiLevelType w:val="multilevel"/>
    <w:tmpl w:val="DDF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E016E"/>
    <w:multiLevelType w:val="hybridMultilevel"/>
    <w:tmpl w:val="0F2A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876BE"/>
    <w:multiLevelType w:val="multilevel"/>
    <w:tmpl w:val="319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905FD"/>
    <w:multiLevelType w:val="multilevel"/>
    <w:tmpl w:val="E2C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14D9C"/>
    <w:multiLevelType w:val="singleLevel"/>
    <w:tmpl w:val="464C224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">
    <w:nsid w:val="735F564D"/>
    <w:multiLevelType w:val="multilevel"/>
    <w:tmpl w:val="42D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A398F"/>
    <w:multiLevelType w:val="multilevel"/>
    <w:tmpl w:val="DEB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"/>
  </w:num>
  <w:num w:numId="5">
    <w:abstractNumId w:val="20"/>
  </w:num>
  <w:num w:numId="6">
    <w:abstractNumId w:val="17"/>
  </w:num>
  <w:num w:numId="7">
    <w:abstractNumId w:val="5"/>
  </w:num>
  <w:num w:numId="8">
    <w:abstractNumId w:val="8"/>
  </w:num>
  <w:num w:numId="9">
    <w:abstractNumId w:val="18"/>
  </w:num>
  <w:num w:numId="10">
    <w:abstractNumId w:val="19"/>
  </w:num>
  <w:num w:numId="11">
    <w:abstractNumId w:val="10"/>
  </w:num>
  <w:num w:numId="12">
    <w:abstractNumId w:val="23"/>
  </w:num>
  <w:num w:numId="13">
    <w:abstractNumId w:val="12"/>
  </w:num>
  <w:num w:numId="14">
    <w:abstractNumId w:val="15"/>
  </w:num>
  <w:num w:numId="15">
    <w:abstractNumId w:val="25"/>
  </w:num>
  <w:num w:numId="16">
    <w:abstractNumId w:val="11"/>
  </w:num>
  <w:num w:numId="1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21"/>
  </w:num>
  <w:num w:numId="19">
    <w:abstractNumId w:val="7"/>
  </w:num>
  <w:num w:numId="2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27"/>
  </w:num>
  <w:num w:numId="2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2"/>
  </w:num>
  <w:num w:numId="24">
    <w:abstractNumId w:val="16"/>
  </w:num>
  <w:num w:numId="25">
    <w:abstractNumId w:val="13"/>
  </w:num>
  <w:num w:numId="26">
    <w:abstractNumId w:val="9"/>
  </w:num>
  <w:num w:numId="27">
    <w:abstractNumId w:val="26"/>
  </w:num>
  <w:num w:numId="28">
    <w:abstractNumId w:val="2"/>
  </w:num>
  <w:num w:numId="29">
    <w:abstractNumId w:val="24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083"/>
    <w:rsid w:val="000107F9"/>
    <w:rsid w:val="0001446D"/>
    <w:rsid w:val="000202E8"/>
    <w:rsid w:val="00035067"/>
    <w:rsid w:val="00037D49"/>
    <w:rsid w:val="0004169C"/>
    <w:rsid w:val="00084EA1"/>
    <w:rsid w:val="00095C46"/>
    <w:rsid w:val="000A42EF"/>
    <w:rsid w:val="000B41CD"/>
    <w:rsid w:val="000C77BE"/>
    <w:rsid w:val="000E2648"/>
    <w:rsid w:val="001018C6"/>
    <w:rsid w:val="00142B9D"/>
    <w:rsid w:val="0015676E"/>
    <w:rsid w:val="0016602C"/>
    <w:rsid w:val="0017322B"/>
    <w:rsid w:val="0018743A"/>
    <w:rsid w:val="001C2A67"/>
    <w:rsid w:val="001D36DD"/>
    <w:rsid w:val="00210F1E"/>
    <w:rsid w:val="00216D12"/>
    <w:rsid w:val="00274440"/>
    <w:rsid w:val="002A3CAD"/>
    <w:rsid w:val="002D0A7F"/>
    <w:rsid w:val="002F0898"/>
    <w:rsid w:val="002F2083"/>
    <w:rsid w:val="002F68E2"/>
    <w:rsid w:val="003374B1"/>
    <w:rsid w:val="00342EDB"/>
    <w:rsid w:val="003560BE"/>
    <w:rsid w:val="00360296"/>
    <w:rsid w:val="00382461"/>
    <w:rsid w:val="003E26B3"/>
    <w:rsid w:val="00401530"/>
    <w:rsid w:val="004063F9"/>
    <w:rsid w:val="00423054"/>
    <w:rsid w:val="00425269"/>
    <w:rsid w:val="00433253"/>
    <w:rsid w:val="004522E5"/>
    <w:rsid w:val="00466CAB"/>
    <w:rsid w:val="00475B27"/>
    <w:rsid w:val="004A2D3E"/>
    <w:rsid w:val="004C29B6"/>
    <w:rsid w:val="004D5269"/>
    <w:rsid w:val="004E0CD0"/>
    <w:rsid w:val="004E2510"/>
    <w:rsid w:val="004F7F88"/>
    <w:rsid w:val="00547871"/>
    <w:rsid w:val="00551D4F"/>
    <w:rsid w:val="00553A73"/>
    <w:rsid w:val="00560E11"/>
    <w:rsid w:val="005906A7"/>
    <w:rsid w:val="005C774C"/>
    <w:rsid w:val="00610F39"/>
    <w:rsid w:val="00627954"/>
    <w:rsid w:val="00656F6E"/>
    <w:rsid w:val="00662D58"/>
    <w:rsid w:val="0068249D"/>
    <w:rsid w:val="006979E8"/>
    <w:rsid w:val="006B1732"/>
    <w:rsid w:val="006B21E2"/>
    <w:rsid w:val="006D5514"/>
    <w:rsid w:val="006D5588"/>
    <w:rsid w:val="00704B27"/>
    <w:rsid w:val="007340A5"/>
    <w:rsid w:val="00756C80"/>
    <w:rsid w:val="00777C8D"/>
    <w:rsid w:val="0078228E"/>
    <w:rsid w:val="007A088A"/>
    <w:rsid w:val="007B74FD"/>
    <w:rsid w:val="007C2A5E"/>
    <w:rsid w:val="007C4C0F"/>
    <w:rsid w:val="007C6328"/>
    <w:rsid w:val="007F0AAF"/>
    <w:rsid w:val="008072A6"/>
    <w:rsid w:val="00823112"/>
    <w:rsid w:val="00875FE3"/>
    <w:rsid w:val="00895FB5"/>
    <w:rsid w:val="008A489F"/>
    <w:rsid w:val="008C1D82"/>
    <w:rsid w:val="00923342"/>
    <w:rsid w:val="00930304"/>
    <w:rsid w:val="00937EF2"/>
    <w:rsid w:val="00942CF9"/>
    <w:rsid w:val="00945DCE"/>
    <w:rsid w:val="0096273E"/>
    <w:rsid w:val="00974786"/>
    <w:rsid w:val="00985DC5"/>
    <w:rsid w:val="009D5826"/>
    <w:rsid w:val="00A42471"/>
    <w:rsid w:val="00A66B75"/>
    <w:rsid w:val="00A70604"/>
    <w:rsid w:val="00A80B83"/>
    <w:rsid w:val="00A94BE1"/>
    <w:rsid w:val="00AF1650"/>
    <w:rsid w:val="00AF5E6C"/>
    <w:rsid w:val="00B13734"/>
    <w:rsid w:val="00B251F0"/>
    <w:rsid w:val="00B26071"/>
    <w:rsid w:val="00B95501"/>
    <w:rsid w:val="00BB00F3"/>
    <w:rsid w:val="00BD11C3"/>
    <w:rsid w:val="00C05E37"/>
    <w:rsid w:val="00C26A35"/>
    <w:rsid w:val="00C43741"/>
    <w:rsid w:val="00C95642"/>
    <w:rsid w:val="00CB6D91"/>
    <w:rsid w:val="00CC63B2"/>
    <w:rsid w:val="00CD1C50"/>
    <w:rsid w:val="00D0676F"/>
    <w:rsid w:val="00D167CC"/>
    <w:rsid w:val="00D27499"/>
    <w:rsid w:val="00D37AD9"/>
    <w:rsid w:val="00D440C2"/>
    <w:rsid w:val="00D46C44"/>
    <w:rsid w:val="00D54FE9"/>
    <w:rsid w:val="00DA7065"/>
    <w:rsid w:val="00E1213A"/>
    <w:rsid w:val="00E1253A"/>
    <w:rsid w:val="00E375B7"/>
    <w:rsid w:val="00E45724"/>
    <w:rsid w:val="00E568C5"/>
    <w:rsid w:val="00E952C0"/>
    <w:rsid w:val="00E97D29"/>
    <w:rsid w:val="00EA2160"/>
    <w:rsid w:val="00ED73F1"/>
    <w:rsid w:val="00F03818"/>
    <w:rsid w:val="00F40ADD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E"/>
  </w:style>
  <w:style w:type="paragraph" w:styleId="1">
    <w:name w:val="heading 1"/>
    <w:basedOn w:val="a"/>
    <w:next w:val="a"/>
    <w:link w:val="10"/>
    <w:uiPriority w:val="9"/>
    <w:qFormat/>
    <w:rsid w:val="00A6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F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2083"/>
  </w:style>
  <w:style w:type="paragraph" w:customStyle="1" w:styleId="c4">
    <w:name w:val="c4"/>
    <w:basedOn w:val="a"/>
    <w:rsid w:val="002F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2083"/>
  </w:style>
  <w:style w:type="character" w:customStyle="1" w:styleId="c3">
    <w:name w:val="c3"/>
    <w:basedOn w:val="a0"/>
    <w:rsid w:val="002F2083"/>
  </w:style>
  <w:style w:type="character" w:customStyle="1" w:styleId="c1">
    <w:name w:val="c1"/>
    <w:basedOn w:val="a0"/>
    <w:rsid w:val="002F2083"/>
  </w:style>
  <w:style w:type="character" w:customStyle="1" w:styleId="apple-converted-space">
    <w:name w:val="apple-converted-space"/>
    <w:basedOn w:val="a0"/>
    <w:rsid w:val="002F2083"/>
  </w:style>
  <w:style w:type="paragraph" w:styleId="a3">
    <w:name w:val="Body Text"/>
    <w:basedOn w:val="a"/>
    <w:link w:val="a4"/>
    <w:rsid w:val="00274440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74440"/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unhideWhenUsed/>
    <w:rsid w:val="0027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44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44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7444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D55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05E37"/>
    <w:pPr>
      <w:ind w:left="720"/>
      <w:contextualSpacing/>
    </w:pPr>
  </w:style>
  <w:style w:type="paragraph" w:customStyle="1" w:styleId="c18">
    <w:name w:val="c18"/>
    <w:basedOn w:val="a"/>
    <w:rsid w:val="006D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D5514"/>
  </w:style>
  <w:style w:type="paragraph" w:customStyle="1" w:styleId="c10">
    <w:name w:val="c10"/>
    <w:basedOn w:val="a"/>
    <w:rsid w:val="006D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D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D5514"/>
  </w:style>
  <w:style w:type="paragraph" w:customStyle="1" w:styleId="c20">
    <w:name w:val="c20"/>
    <w:basedOn w:val="a"/>
    <w:rsid w:val="006D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D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627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Emphasis"/>
    <w:basedOn w:val="a0"/>
    <w:uiPriority w:val="20"/>
    <w:qFormat/>
    <w:rsid w:val="0096273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326">
          <w:marLeft w:val="-15"/>
          <w:marRight w:val="-1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4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5C45-D7DC-4BD6-B514-1F197AED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Шурупова</cp:lastModifiedBy>
  <cp:revision>3</cp:revision>
  <dcterms:created xsi:type="dcterms:W3CDTF">2017-09-29T13:57:00Z</dcterms:created>
  <dcterms:modified xsi:type="dcterms:W3CDTF">2018-10-31T06:28:00Z</dcterms:modified>
</cp:coreProperties>
</file>