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F9" w:rsidRDefault="001E36F9" w:rsidP="001E36F9">
      <w:pPr>
        <w:pStyle w:val="c0"/>
        <w:shd w:val="clear" w:color="auto" w:fill="FFFFFF"/>
        <w:spacing w:before="0" w:beforeAutospacing="0" w:after="0" w:afterAutospacing="0"/>
        <w:rPr>
          <w:rFonts w:ascii="Calibri" w:hAnsi="Calibri" w:cs="Calibri"/>
          <w:color w:val="000000"/>
          <w:sz w:val="22"/>
          <w:szCs w:val="22"/>
        </w:rPr>
      </w:pPr>
      <w:r>
        <w:rPr>
          <w:rStyle w:val="c2"/>
          <w:rFonts w:ascii="Calibri" w:hAnsi="Calibri" w:cs="Calibri"/>
          <w:color w:val="000000"/>
          <w:sz w:val="22"/>
          <w:szCs w:val="22"/>
        </w:rPr>
        <w:t> </w:t>
      </w:r>
    </w:p>
    <w:p w:rsidR="001E36F9" w:rsidRDefault="001E36F9" w:rsidP="001E36F9">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Роль педагога в формировании личности ребенка дошкольного возраста  </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Воспитатель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1E36F9" w:rsidRDefault="001E36F9" w:rsidP="00BB0F39">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Одни</w:t>
      </w:r>
      <w:r w:rsidR="00BB0F39">
        <w:rPr>
          <w:rStyle w:val="c1"/>
          <w:color w:val="000000"/>
        </w:rPr>
        <w:t>м из самых важных таких условий</w:t>
      </w:r>
      <w:r>
        <w:rPr>
          <w:rStyle w:val="c1"/>
          <w:color w:val="000000"/>
        </w:rPr>
        <w:t>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1E36F9" w:rsidRDefault="001E36F9" w:rsidP="00BB0F39">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При взаимодействии с детьми очень важны реакции педагога н</w:t>
      </w:r>
      <w:r w:rsidR="00BB0F39">
        <w:rPr>
          <w:rStyle w:val="c1"/>
          <w:color w:val="000000"/>
        </w:rPr>
        <w:t xml:space="preserve">а то или иное действие ребенка </w:t>
      </w:r>
      <w:r>
        <w:rPr>
          <w:rStyle w:val="c1"/>
          <w:color w:val="000000"/>
        </w:rPr>
        <w:t xml:space="preserve">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w:t>
      </w:r>
      <w:r>
        <w:rPr>
          <w:rStyle w:val="c1"/>
          <w:color w:val="000000"/>
        </w:rPr>
        <w:lastRenderedPageBreak/>
        <w:t>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w:t>
      </w:r>
      <w:r w:rsidR="00BB0F39">
        <w:rPr>
          <w:rStyle w:val="c1"/>
          <w:color w:val="000000"/>
        </w:rPr>
        <w:t xml:space="preserve">мость действия и ориентация на </w:t>
      </w:r>
      <w:r>
        <w:rPr>
          <w:rStyle w:val="c1"/>
          <w:color w:val="000000"/>
        </w:rPr>
        <w:t>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w:t>
      </w:r>
      <w:r w:rsidR="00BB0F39">
        <w:rPr>
          <w:rStyle w:val="c1"/>
          <w:color w:val="000000"/>
        </w:rPr>
        <w:t>.</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rPr>
        <w:t>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а следовательно,</w:t>
      </w:r>
      <w:r>
        <w:rPr>
          <w:rStyle w:val="c1"/>
          <w:color w:val="000000"/>
        </w:rPr>
        <w:t xml:space="preserve"> быть заинтересованным</w:t>
      </w:r>
      <w:r>
        <w:rPr>
          <w:rStyle w:val="c1"/>
          <w:color w:val="000000"/>
        </w:rPr>
        <w:t xml:space="preserve">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1E36F9" w:rsidRDefault="001E36F9" w:rsidP="00BB0F39">
      <w:pPr>
        <w:pStyle w:val="c0"/>
        <w:shd w:val="clear" w:color="auto" w:fill="FFFFFF"/>
        <w:spacing w:before="0" w:beforeAutospacing="0" w:after="0" w:afterAutospacing="0"/>
        <w:ind w:firstLine="709"/>
        <w:jc w:val="both"/>
        <w:rPr>
          <w:rFonts w:ascii="Calibri" w:hAnsi="Calibri" w:cs="Calibri"/>
          <w:color w:val="000000"/>
          <w:sz w:val="22"/>
          <w:szCs w:val="22"/>
        </w:rPr>
      </w:pPr>
      <w:bookmarkStart w:id="0" w:name="_GoBack"/>
      <w:bookmarkEnd w:id="0"/>
      <w:r>
        <w:rPr>
          <w:rStyle w:val="c1"/>
          <w:color w:val="000000"/>
        </w:rPr>
        <w:t xml:space="preserve">Итак, от типа и качества общения педагога с </w:t>
      </w:r>
      <w:r w:rsidR="00BB0F39">
        <w:rPr>
          <w:rStyle w:val="c1"/>
          <w:color w:val="000000"/>
        </w:rPr>
        <w:t xml:space="preserve">ребенком зависит развитие всех </w:t>
      </w:r>
      <w:r>
        <w:rPr>
          <w:rStyle w:val="c1"/>
          <w:color w:val="000000"/>
        </w:rPr>
        <w:t xml:space="preserve">его основных психических процессов, способностей и личностных качеств. Именно в период 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w:t>
      </w:r>
      <w:r>
        <w:rPr>
          <w:rStyle w:val="c1"/>
          <w:color w:val="000000"/>
        </w:rPr>
        <w:t>от н</w:t>
      </w:r>
      <w:r>
        <w:rPr>
          <w:rStyle w:val="c1"/>
          <w:color w:val="000000"/>
        </w:rPr>
        <w:t>ас, уважаемые педагоги!  </w:t>
      </w:r>
    </w:p>
    <w:p w:rsidR="00A752A8" w:rsidRDefault="00737920" w:rsidP="00BB0F39">
      <w:pPr>
        <w:jc w:val="both"/>
      </w:pPr>
    </w:p>
    <w:sectPr w:rsidR="00A7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A2"/>
    <w:rsid w:val="00130D9B"/>
    <w:rsid w:val="001E36F9"/>
    <w:rsid w:val="001F46F8"/>
    <w:rsid w:val="00576011"/>
    <w:rsid w:val="0062649F"/>
    <w:rsid w:val="00737920"/>
    <w:rsid w:val="00AA7F18"/>
    <w:rsid w:val="00B876A2"/>
    <w:rsid w:val="00BB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5480"/>
  <w15:chartTrackingRefBased/>
  <w15:docId w15:val="{32C8D3C8-C320-4FCD-8874-3C720288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E3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36F9"/>
  </w:style>
  <w:style w:type="character" w:customStyle="1" w:styleId="c5">
    <w:name w:val="c5"/>
    <w:basedOn w:val="a0"/>
    <w:rsid w:val="001E36F9"/>
  </w:style>
  <w:style w:type="character" w:customStyle="1" w:styleId="c1">
    <w:name w:val="c1"/>
    <w:basedOn w:val="a0"/>
    <w:rsid w:val="001E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7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2023-10-11T08:09:00Z</dcterms:created>
  <dcterms:modified xsi:type="dcterms:W3CDTF">2023-10-11T08:30:00Z</dcterms:modified>
</cp:coreProperties>
</file>