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4D" w:rsidRPr="00716B4D" w:rsidRDefault="00716B4D" w:rsidP="00716B4D">
      <w:pPr>
        <w:pStyle w:val="a3"/>
        <w:spacing w:line="276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716B4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716B4D">
        <w:rPr>
          <w:rFonts w:ascii="Times New Roman" w:hAnsi="Times New Roman" w:cs="Times New Roman"/>
          <w:b/>
          <w:sz w:val="26"/>
          <w:szCs w:val="26"/>
        </w:rPr>
        <w:t>Родительское собрание</w:t>
      </w:r>
    </w:p>
    <w:p w:rsidR="00716B4D" w:rsidRDefault="00716B4D" w:rsidP="00716B4D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B4D">
        <w:rPr>
          <w:rFonts w:ascii="Times New Roman" w:hAnsi="Times New Roman" w:cs="Times New Roman"/>
          <w:b/>
          <w:sz w:val="26"/>
          <w:szCs w:val="26"/>
        </w:rPr>
        <w:t>«Речевое развитие детей 4-5 лет»</w:t>
      </w:r>
    </w:p>
    <w:p w:rsidR="00515C00" w:rsidRPr="00716B4D" w:rsidRDefault="00515C00" w:rsidP="00716B4D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6B4D">
        <w:rPr>
          <w:rFonts w:ascii="Times New Roman" w:hAnsi="Times New Roman" w:cs="Times New Roman"/>
          <w:i/>
          <w:sz w:val="26"/>
          <w:szCs w:val="26"/>
        </w:rPr>
        <w:t>Форма проведения:</w:t>
      </w:r>
      <w:r w:rsidRPr="00716B4D">
        <w:rPr>
          <w:rFonts w:ascii="Times New Roman" w:hAnsi="Times New Roman" w:cs="Times New Roman"/>
          <w:sz w:val="26"/>
          <w:szCs w:val="26"/>
        </w:rPr>
        <w:t xml:space="preserve"> деловая игра «Путешествие в страну «</w:t>
      </w:r>
      <w:proofErr w:type="spellStart"/>
      <w:r w:rsidRPr="00716B4D">
        <w:rPr>
          <w:rFonts w:ascii="Times New Roman" w:hAnsi="Times New Roman" w:cs="Times New Roman"/>
          <w:sz w:val="26"/>
          <w:szCs w:val="26"/>
        </w:rPr>
        <w:t>Речевичок</w:t>
      </w:r>
      <w:proofErr w:type="spellEnd"/>
      <w:r w:rsidRPr="00716B4D">
        <w:rPr>
          <w:rFonts w:ascii="Times New Roman" w:hAnsi="Times New Roman" w:cs="Times New Roman"/>
          <w:sz w:val="26"/>
          <w:szCs w:val="26"/>
        </w:rPr>
        <w:t>»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6B4D">
        <w:rPr>
          <w:rFonts w:ascii="Times New Roman" w:hAnsi="Times New Roman" w:cs="Times New Roman"/>
          <w:i/>
          <w:sz w:val="26"/>
          <w:szCs w:val="26"/>
        </w:rPr>
        <w:t>Цель:</w:t>
      </w:r>
      <w:r w:rsidRPr="00716B4D">
        <w:rPr>
          <w:rFonts w:ascii="Times New Roman" w:hAnsi="Times New Roman" w:cs="Times New Roman"/>
          <w:sz w:val="26"/>
          <w:szCs w:val="26"/>
        </w:rPr>
        <w:t xml:space="preserve"> Раскрытие значения речи во всестороннем развитии личности ребенка.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6B4D">
        <w:rPr>
          <w:rFonts w:ascii="Times New Roman" w:hAnsi="Times New Roman" w:cs="Times New Roman"/>
          <w:i/>
          <w:sz w:val="26"/>
          <w:szCs w:val="26"/>
        </w:rPr>
        <w:t xml:space="preserve">Задачи: </w:t>
      </w:r>
      <w:r w:rsidRPr="00716B4D">
        <w:rPr>
          <w:rFonts w:ascii="Times New Roman" w:hAnsi="Times New Roman" w:cs="Times New Roman"/>
          <w:sz w:val="26"/>
          <w:szCs w:val="26"/>
        </w:rPr>
        <w:t>Познакомить родителей с особенностями развития речи дошкольного возраста и методами, и приемами ее развития;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6B4D">
        <w:rPr>
          <w:rFonts w:ascii="Times New Roman" w:hAnsi="Times New Roman" w:cs="Times New Roman"/>
          <w:sz w:val="26"/>
          <w:szCs w:val="26"/>
        </w:rPr>
        <w:t xml:space="preserve"> Познакомить с речевыми играми, в которые полезно играть с ребенком дома; 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16B4D">
        <w:rPr>
          <w:rFonts w:ascii="Times New Roman" w:hAnsi="Times New Roman" w:cs="Times New Roman"/>
          <w:sz w:val="26"/>
          <w:szCs w:val="26"/>
        </w:rPr>
        <w:t>Воспитывать культуру общения.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6B4D">
        <w:rPr>
          <w:rFonts w:ascii="Times New Roman" w:hAnsi="Times New Roman" w:cs="Times New Roman"/>
          <w:i/>
          <w:sz w:val="26"/>
          <w:szCs w:val="26"/>
        </w:rPr>
        <w:t>Ход мероприятия: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На каждом возрастном этапе свои задачи и методы обучения. Работа по развитию речи в детском саду осуществляется в разных видах деятельности: на специальных занятиях по развитию речи, а также на всех других занятиях, вне занятий- в игровой и художественной деятельности, в повседневной жизни.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Сегодня я предлагаю вам познакомиться с содержанием и приёмами, способствующими развитию речи детей среднего возраста, а также познакомиться с дидактическими играми и пособиями, которые при желании вы можете изготовить дома самостоятельно.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Сегодня мы отправляемся в путешествие в страну "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Речевичок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>". (звучит фонограмма с записью стука колес, после остановки на каждой станции).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</w:t>
      </w:r>
      <w:r w:rsidRPr="00716B4D">
        <w:rPr>
          <w:rFonts w:ascii="Times New Roman" w:hAnsi="Times New Roman" w:cs="Times New Roman"/>
          <w:b/>
          <w:bCs/>
          <w:color w:val="211E1E"/>
          <w:sz w:val="26"/>
          <w:szCs w:val="26"/>
        </w:rPr>
        <w:t>ПЕРВАЯ СТАНЦИЯ:</w:t>
      </w:r>
      <w:r w:rsidRPr="00716B4D">
        <w:rPr>
          <w:rFonts w:ascii="Times New Roman" w:hAnsi="Times New Roman" w:cs="Times New Roman"/>
          <w:bCs/>
          <w:color w:val="211E1E"/>
          <w:sz w:val="26"/>
          <w:szCs w:val="26"/>
        </w:rPr>
        <w:t xml:space="preserve"> </w:t>
      </w:r>
      <w:r w:rsidRPr="00716B4D">
        <w:rPr>
          <w:rFonts w:ascii="Times New Roman" w:hAnsi="Times New Roman" w:cs="Times New Roman"/>
          <w:b/>
          <w:bCs/>
          <w:i/>
          <w:color w:val="211E1E"/>
          <w:sz w:val="26"/>
          <w:szCs w:val="26"/>
        </w:rPr>
        <w:t>«Артикуляционная гимнастика».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bCs/>
          <w:color w:val="211E1E"/>
          <w:sz w:val="26"/>
          <w:szCs w:val="26"/>
        </w:rPr>
        <w:t> 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Сейчас я предлагаю вам послушать сказку о "Весёлом язычке" и выполнить несколько простых, но очень полезных упражнений (использование картинок с упражнениями).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Жил - был язычок в своем домике. И было у него в домике двое дверей: первые это губки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вытянуть губы вперед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), вторые это зубки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показать зубы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). Однажды нашему язычку надоело сидеть дома, и он решил пойти в зоопарк.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Открылись одни двери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улыбнулись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), вторые двери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открыть рот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). Вышел язычок на улицу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показать язык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). Посмотрел вправо, влево, вниз, вверх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сделать движения языком вправо, влево, вверх, вниз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 потянулся к солнышку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поднять руки вверх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), улыбнулся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улыбнуться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). Сел на лошадку и поехал в зоопарк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выполнить упражнение «Лошадка»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). Приехав в зоопарк язычок остановил лошадку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упражнение остановить лошадку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 слез и пошел смотреть на животных. Сначала он увидел 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слона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Идет на встречу добрый слон,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Длинный хобот тянет он...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Я водичку набираю(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вдох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И ребяток поливаю(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выдох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Подражаю я слону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Губы хоботком тяну.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упр. «Хоботок»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Потом упр. «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Лягушка»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: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Тянем губки прямо к ушкам,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Но как будто мы лягушки.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улыбочка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lastRenderedPageBreak/>
        <w:t>Затем наш язычок увидел 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индюка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, (</w:t>
      </w:r>
      <w:proofErr w:type="spellStart"/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упр</w:t>
      </w:r>
      <w:proofErr w:type="spellEnd"/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 xml:space="preserve"> «Индюк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») поздоровался с ним и пошел дальше. Вдруг из пруда показался кто - то огромный и рот широко открывает. Это был 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бегемот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. Широко разинув рот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Кушать просит бегемот.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широко открыть рот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Потом наш язычок подошел к клетке со змеёй: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Подражаем мы змее,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С ней мы будем наравне.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Высунем язык и спрячем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Только так и не иначе.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Вдруг змея зашипела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Ш- Ш- Ш- Ш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), наш язычок испугался побежал к лошадке сел и поехал домой (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упр. «Лошадка»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). Приехав домой, он остановил лошадку, слез с неё, зашёл домой. Закрылись одни дверцы, вторые дверцы и язычок лег спать.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</w:t>
      </w:r>
      <w:r w:rsidRPr="00716B4D">
        <w:rPr>
          <w:rFonts w:ascii="Times New Roman" w:hAnsi="Times New Roman" w:cs="Times New Roman"/>
          <w:b/>
          <w:bCs/>
          <w:color w:val="211E1E"/>
          <w:sz w:val="26"/>
          <w:szCs w:val="26"/>
        </w:rPr>
        <w:t xml:space="preserve">ВТОРАЯ СТАНЦИЯ: </w:t>
      </w:r>
      <w:r w:rsidRPr="00716B4D">
        <w:rPr>
          <w:rFonts w:ascii="Times New Roman" w:hAnsi="Times New Roman" w:cs="Times New Roman"/>
          <w:b/>
          <w:bCs/>
          <w:i/>
          <w:color w:val="211E1E"/>
          <w:sz w:val="26"/>
          <w:szCs w:val="26"/>
        </w:rPr>
        <w:t>«Пальчиковая гимнастика»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Мы с вами знаем, что развитие мелкой моторики рук и развитие речи тесно связаны. К упражнениям на развитие мелкой моторики рук относятся не только игры с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пазлами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>, крупой, шнуровками, но и игры, в которых речь сочетается с движениями рук.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                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>ЭТОТ ПАЛЬЧИК ХОЧЕТ СПАТЬ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            Этот пальчик хочет спать,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     Этот пальчик – прыг в кровать!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     Этот пальчик прикорнул,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     Этот пальчик уж заснул.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     Тише, пальчик, не шуми,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     Братиков не разбуди.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     Встали пальчики. Ура!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                     В детский сад идти пора!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                                      </w:t>
      </w:r>
      <w:r w:rsidRPr="00716B4D">
        <w:rPr>
          <w:rFonts w:ascii="Times New Roman" w:hAnsi="Times New Roman" w:cs="Times New Roman"/>
          <w:i/>
          <w:iCs/>
          <w:color w:val="211E1E"/>
          <w:sz w:val="26"/>
          <w:szCs w:val="26"/>
        </w:rPr>
        <w:t xml:space="preserve"> ЗИМА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Раз, два, три, четыре, пять, (Загибать пальчики по одному)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Мы во двор пришли гулять.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Бабу снежную лепили. (Имитировать лепку комков)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Птичек крошками кормили, (Крошить хлебушек всеми пальчиками)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С горки мы потом катались. (Вести указательным пальцем правой руки по ладони левой руки)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А еще в снегу валялись. (Класть ладошки на стол то одной, то другой стороной)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Все в снегу домой пришли, (Отряхивать ладошки)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Съели суп и спать легли. (Производить движения воображаемой ложкой, положить руки под щеку)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</w:t>
      </w:r>
      <w:r w:rsidRPr="00716B4D">
        <w:rPr>
          <w:rFonts w:ascii="Times New Roman" w:hAnsi="Times New Roman" w:cs="Times New Roman"/>
          <w:b/>
          <w:color w:val="211E1E"/>
          <w:sz w:val="26"/>
          <w:szCs w:val="26"/>
        </w:rPr>
        <w:t xml:space="preserve">ТРЕТЬЯ </w:t>
      </w:r>
      <w:r w:rsidRPr="00716B4D">
        <w:rPr>
          <w:rFonts w:ascii="Times New Roman" w:hAnsi="Times New Roman" w:cs="Times New Roman"/>
          <w:b/>
          <w:bCs/>
          <w:color w:val="211E1E"/>
          <w:sz w:val="26"/>
          <w:szCs w:val="26"/>
        </w:rPr>
        <w:t xml:space="preserve">СТАНЦИЯ: </w:t>
      </w:r>
      <w:r w:rsidRPr="00716B4D">
        <w:rPr>
          <w:rFonts w:ascii="Times New Roman" w:hAnsi="Times New Roman" w:cs="Times New Roman"/>
          <w:b/>
          <w:bCs/>
          <w:i/>
          <w:color w:val="211E1E"/>
          <w:sz w:val="26"/>
          <w:szCs w:val="26"/>
        </w:rPr>
        <w:t>" Игровая"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Все игры проводятся с опорой на наглядный материал, а </w:t>
      </w:r>
      <w:proofErr w:type="gram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так же</w:t>
      </w:r>
      <w:proofErr w:type="gram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при проведении игр можно использовать массажный мяч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i/>
          <w:color w:val="211E1E"/>
          <w:sz w:val="26"/>
          <w:szCs w:val="26"/>
        </w:rPr>
        <w:t>*Игра "Какой, какая, какие"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Цель: учить детей использовать в речи прилагательные и правильно согласовывать их с существительными.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lastRenderedPageBreak/>
        <w:t>Родителям предлагается подобрать как можно больше слов к слову ЁЛКА, ЗИМА, передавая при этом мяч.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i/>
          <w:color w:val="211E1E"/>
          <w:sz w:val="26"/>
          <w:szCs w:val="26"/>
          <w:u w:val="single"/>
        </w:rPr>
        <w:t>*Игра "Один - много"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Цель: обучение детей правильно образовывать в речи существительные единственного и множественного числа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Одна шапка - много шапок и так далее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i/>
          <w:color w:val="211E1E"/>
          <w:sz w:val="26"/>
          <w:szCs w:val="26"/>
          <w:u w:val="single"/>
        </w:rPr>
        <w:t xml:space="preserve">* </w:t>
      </w:r>
      <w:proofErr w:type="spellStart"/>
      <w:r w:rsidRPr="00716B4D">
        <w:rPr>
          <w:rFonts w:ascii="Times New Roman" w:hAnsi="Times New Roman" w:cs="Times New Roman"/>
          <w:i/>
          <w:color w:val="211E1E"/>
          <w:sz w:val="26"/>
          <w:szCs w:val="26"/>
          <w:u w:val="single"/>
        </w:rPr>
        <w:t>Игра"Чей</w:t>
      </w:r>
      <w:proofErr w:type="spellEnd"/>
      <w:r w:rsidRPr="00716B4D">
        <w:rPr>
          <w:rFonts w:ascii="Times New Roman" w:hAnsi="Times New Roman" w:cs="Times New Roman"/>
          <w:i/>
          <w:color w:val="211E1E"/>
          <w:sz w:val="26"/>
          <w:szCs w:val="26"/>
          <w:u w:val="single"/>
        </w:rPr>
        <w:t xml:space="preserve"> хвост, чья голова"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Цель: закреплять умение образовывать притяжательные прилагательные; отрабатывать навык правильного употребления в речи падежных окончаний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Ход: Попросить детей назвать, чей хвостик потерялся. Найти хозяина легко, а вот сказать правильно, ой как сложно. Так происходит знакомство со словами, отвечающими на вопросы: чей? чья? чье? чьи? - лисий, волчий, медвежий и т. д.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i/>
          <w:color w:val="211E1E"/>
          <w:sz w:val="26"/>
          <w:szCs w:val="26"/>
          <w:u w:val="single"/>
        </w:rPr>
        <w:t>*Игра "Назови ласково"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Цель: учить образовывать уменьшитель - ласкательные существительные.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Ход: показать ребенку большую картинку и спросить, как называется то, что на ней изображено; затем объяснить, что это большой предмет (например, «Это большое яблоко.») и спросить ребенка, как ласково назвать такой же маленький предмет (например, «Как ласково назвать маленькое яблоко?»). 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i/>
          <w:color w:val="211E1E"/>
          <w:sz w:val="26"/>
          <w:szCs w:val="26"/>
          <w:u w:val="single"/>
        </w:rPr>
        <w:t>* Игра "Весёлый счет"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Цель:</w:t>
      </w:r>
      <w:r w:rsidRPr="00716B4D">
        <w:rPr>
          <w:rFonts w:ascii="Times New Roman" w:hAnsi="Times New Roman" w:cs="Times New Roman"/>
          <w:bCs/>
          <w:color w:val="211E1E"/>
          <w:sz w:val="26"/>
          <w:szCs w:val="26"/>
        </w:rPr>
        <w:t> </w:t>
      </w:r>
      <w:r w:rsidRPr="00716B4D">
        <w:rPr>
          <w:rFonts w:ascii="Times New Roman" w:hAnsi="Times New Roman" w:cs="Times New Roman"/>
          <w:color w:val="211E1E"/>
          <w:sz w:val="26"/>
          <w:szCs w:val="26"/>
        </w:rPr>
        <w:t>закрепление в речи детей согласования существительных с числительными. Развитие ловкости, быстроты реакции.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Ход: 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</w:t>
      </w:r>
      <w:proofErr w:type="gram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) .</w:t>
      </w:r>
      <w:proofErr w:type="gram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Сначала лучше называть сочетания по принципу сходства окончаний имен существительных. Примеры: один стол - пять столов один слон — пять слонов 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b/>
          <w:color w:val="211E1E"/>
          <w:sz w:val="26"/>
          <w:szCs w:val="26"/>
        </w:rPr>
        <w:t>ЧЕТВЕРТАЯ </w:t>
      </w:r>
      <w:r w:rsidRPr="00716B4D">
        <w:rPr>
          <w:rFonts w:ascii="Times New Roman" w:hAnsi="Times New Roman" w:cs="Times New Roman"/>
          <w:b/>
          <w:bCs/>
          <w:color w:val="211E1E"/>
          <w:sz w:val="26"/>
          <w:szCs w:val="26"/>
        </w:rPr>
        <w:t xml:space="preserve">СТАНЦИЯ: </w:t>
      </w:r>
      <w:r w:rsidRPr="00716B4D">
        <w:rPr>
          <w:rFonts w:ascii="Times New Roman" w:hAnsi="Times New Roman" w:cs="Times New Roman"/>
          <w:b/>
          <w:bCs/>
          <w:i/>
          <w:color w:val="211E1E"/>
          <w:sz w:val="26"/>
          <w:szCs w:val="26"/>
        </w:rPr>
        <w:t>"</w:t>
      </w:r>
      <w:proofErr w:type="spellStart"/>
      <w:r w:rsidRPr="00716B4D">
        <w:rPr>
          <w:rFonts w:ascii="Times New Roman" w:hAnsi="Times New Roman" w:cs="Times New Roman"/>
          <w:b/>
          <w:bCs/>
          <w:i/>
          <w:color w:val="211E1E"/>
          <w:sz w:val="26"/>
          <w:szCs w:val="26"/>
        </w:rPr>
        <w:t>Чистоговорок</w:t>
      </w:r>
      <w:proofErr w:type="spellEnd"/>
      <w:r w:rsidRPr="00716B4D">
        <w:rPr>
          <w:rFonts w:ascii="Times New Roman" w:hAnsi="Times New Roman" w:cs="Times New Roman"/>
          <w:b/>
          <w:bCs/>
          <w:i/>
          <w:color w:val="211E1E"/>
          <w:sz w:val="26"/>
          <w:szCs w:val="26"/>
        </w:rPr>
        <w:t>"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bCs/>
          <w:color w:val="211E1E"/>
          <w:sz w:val="26"/>
          <w:szCs w:val="26"/>
        </w:rPr>
        <w:t> 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Ша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ша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ша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мама моет малыша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Арь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арь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арь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на стене висит фонарь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СА -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са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са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-укусила в нос оса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За - за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за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у меня живет коза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Це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</w:t>
      </w:r>
      <w:proofErr w:type="spellStart"/>
      <w:proofErr w:type="gram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це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-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це</w:t>
      </w:r>
      <w:proofErr w:type="spellEnd"/>
      <w:proofErr w:type="gramEnd"/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 - сидит кошка на крыльце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 xml:space="preserve">(Каждому родителю предлагается проговорить </w:t>
      </w:r>
      <w:proofErr w:type="spellStart"/>
      <w:r w:rsidRPr="00716B4D">
        <w:rPr>
          <w:rFonts w:ascii="Times New Roman" w:hAnsi="Times New Roman" w:cs="Times New Roman"/>
          <w:color w:val="211E1E"/>
          <w:sz w:val="26"/>
          <w:szCs w:val="26"/>
        </w:rPr>
        <w:t>чистоговорку</w:t>
      </w:r>
      <w:proofErr w:type="spellEnd"/>
      <w:r w:rsidRPr="00716B4D">
        <w:rPr>
          <w:rFonts w:ascii="Times New Roman" w:hAnsi="Times New Roman" w:cs="Times New Roman"/>
          <w:color w:val="211E1E"/>
          <w:sz w:val="26"/>
          <w:szCs w:val="26"/>
        </w:rPr>
        <w:t>)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 Сегодня мы с вами еще раз подтвердили тот факт, что взрослые должны сами видеть окружающий нас мир и открывать на него глаза ребенку.</w:t>
      </w:r>
    </w:p>
    <w:p w:rsidR="00716B4D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При стихийном речевом развитии лишь не многие дети достигают высокого уровня. поэтому необходимо целенаправленное обучение, чтобы создать у детей интерес к родному языку. Благодаря речи, дети овладевают нормами общественного поведения, что способствует нравственному воспитанию. Таким образом, овладение родным языком необходимо для формирования личности ребенка.</w:t>
      </w:r>
    </w:p>
    <w:p w:rsidR="00D261CF" w:rsidRPr="00716B4D" w:rsidRDefault="00716B4D" w:rsidP="00716B4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211E1E"/>
          <w:sz w:val="26"/>
          <w:szCs w:val="26"/>
        </w:rPr>
      </w:pPr>
      <w:r w:rsidRPr="00716B4D">
        <w:rPr>
          <w:rFonts w:ascii="Times New Roman" w:hAnsi="Times New Roman" w:cs="Times New Roman"/>
          <w:color w:val="211E1E"/>
          <w:sz w:val="26"/>
          <w:szCs w:val="26"/>
        </w:rPr>
        <w:t>Я считаю, что цель собрания достигнута. Мы обратили Ваше внимание на то, что в детском саду и дома необходимо проводить с детьми дидактические и пальчиковые игры по развитию речи, цель которых помочь детям обогатить словарный запас, развивать связную речь и речевое творчество.</w:t>
      </w:r>
    </w:p>
    <w:sectPr w:rsidR="00D261CF" w:rsidRPr="00716B4D" w:rsidSect="00716B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8"/>
    <w:rsid w:val="00515C00"/>
    <w:rsid w:val="005C7B88"/>
    <w:rsid w:val="00716B4D"/>
    <w:rsid w:val="00D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D1345-CE23-4034-A3C4-78E21839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6B4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716B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2023-10-29T16:01:00Z</dcterms:created>
  <dcterms:modified xsi:type="dcterms:W3CDTF">2023-10-29T18:36:00Z</dcterms:modified>
</cp:coreProperties>
</file>