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86" w:rsidRPr="00412AC7" w:rsidRDefault="00412AC7" w:rsidP="00412AC7">
      <w:pPr>
        <w:pStyle w:val="a5"/>
        <w:jc w:val="center"/>
        <w:rPr>
          <w:b/>
          <w:sz w:val="28"/>
          <w:szCs w:val="28"/>
        </w:rPr>
      </w:pPr>
      <w:r w:rsidRPr="00412AC7">
        <w:rPr>
          <w:b/>
          <w:sz w:val="28"/>
          <w:szCs w:val="28"/>
        </w:rPr>
        <w:t xml:space="preserve">Введение и реализация ФГОС НОО для </w:t>
      </w:r>
      <w:proofErr w:type="gramStart"/>
      <w:r w:rsidRPr="00412AC7">
        <w:rPr>
          <w:b/>
          <w:sz w:val="28"/>
          <w:szCs w:val="28"/>
        </w:rPr>
        <w:t>обучающихся</w:t>
      </w:r>
      <w:proofErr w:type="gramEnd"/>
      <w:r w:rsidRPr="00412AC7">
        <w:rPr>
          <w:b/>
          <w:spacing w:val="-67"/>
          <w:sz w:val="28"/>
          <w:szCs w:val="28"/>
        </w:rPr>
        <w:t xml:space="preserve"> </w:t>
      </w:r>
      <w:r w:rsidRPr="00412AC7">
        <w:rPr>
          <w:b/>
          <w:sz w:val="28"/>
          <w:szCs w:val="28"/>
        </w:rPr>
        <w:t>с</w:t>
      </w:r>
      <w:r w:rsidRPr="00412AC7">
        <w:rPr>
          <w:b/>
          <w:spacing w:val="-1"/>
          <w:sz w:val="28"/>
          <w:szCs w:val="28"/>
        </w:rPr>
        <w:t xml:space="preserve"> </w:t>
      </w:r>
      <w:r w:rsidRPr="00412AC7">
        <w:rPr>
          <w:b/>
          <w:sz w:val="28"/>
          <w:szCs w:val="28"/>
        </w:rPr>
        <w:t>ограниченными</w:t>
      </w:r>
      <w:r w:rsidRPr="00412AC7">
        <w:rPr>
          <w:b/>
          <w:spacing w:val="-4"/>
          <w:sz w:val="28"/>
          <w:szCs w:val="28"/>
        </w:rPr>
        <w:t xml:space="preserve"> </w:t>
      </w:r>
      <w:r w:rsidRPr="00412AC7">
        <w:rPr>
          <w:b/>
          <w:sz w:val="28"/>
          <w:szCs w:val="28"/>
        </w:rPr>
        <w:t>возможностями</w:t>
      </w:r>
      <w:r w:rsidRPr="00412AC7">
        <w:rPr>
          <w:b/>
          <w:spacing w:val="-1"/>
          <w:sz w:val="28"/>
          <w:szCs w:val="28"/>
        </w:rPr>
        <w:t xml:space="preserve"> </w:t>
      </w:r>
      <w:r w:rsidRPr="00412AC7">
        <w:rPr>
          <w:b/>
          <w:sz w:val="28"/>
          <w:szCs w:val="28"/>
        </w:rPr>
        <w:t>здоровья</w:t>
      </w:r>
      <w:bookmarkStart w:id="0" w:name="_GoBack"/>
      <w:bookmarkEnd w:id="0"/>
    </w:p>
    <w:p w:rsidR="00205886" w:rsidRDefault="00412AC7">
      <w:pPr>
        <w:pStyle w:val="a3"/>
        <w:ind w:left="212" w:right="232" w:firstLine="708"/>
        <w:jc w:val="both"/>
      </w:pPr>
      <w:proofErr w:type="gramStart"/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закрепленный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так</w:t>
      </w:r>
      <w:r>
        <w:t>их</w:t>
      </w:r>
      <w:r>
        <w:rPr>
          <w:spacing w:val="69"/>
        </w:rPr>
        <w:t xml:space="preserve"> </w:t>
      </w:r>
      <w:r>
        <w:t>обучающихся.</w:t>
      </w:r>
      <w:proofErr w:type="gramEnd"/>
    </w:p>
    <w:p w:rsidR="00205886" w:rsidRDefault="00412AC7">
      <w:pPr>
        <w:pStyle w:val="a3"/>
        <w:ind w:left="212" w:right="229" w:firstLine="708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разработанной для каждого ребенка с ОВЗ, так и в условиях отдельного 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позднооглохших),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(слепых,</w:t>
      </w:r>
      <w:r>
        <w:rPr>
          <w:spacing w:val="1"/>
        </w:rPr>
        <w:t xml:space="preserve"> </w:t>
      </w:r>
      <w:r>
        <w:t>слабовидящих),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с умственной отсталостью,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</w:t>
      </w:r>
      <w:r>
        <w:t>пектра,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proofErr w:type="gramEnd"/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адаптированной для обучения определенной категории лиц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</w:t>
      </w:r>
      <w:r>
        <w:t>вья.</w:t>
      </w:r>
    </w:p>
    <w:p w:rsidR="00205886" w:rsidRDefault="00412AC7">
      <w:pPr>
        <w:pStyle w:val="a3"/>
        <w:ind w:left="212" w:right="236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 образования разрабатывается педагогами образовательной организации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соответствующего уровня.</w:t>
      </w:r>
    </w:p>
    <w:p w:rsidR="00205886" w:rsidRDefault="00412AC7">
      <w:pPr>
        <w:pStyle w:val="a3"/>
        <w:ind w:left="212" w:right="229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 основные образовательные программы для разных 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>.</w:t>
      </w:r>
      <w:proofErr w:type="gramEnd"/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таблице.</w:t>
      </w:r>
    </w:p>
    <w:p w:rsidR="00205886" w:rsidRDefault="00205886">
      <w:pPr>
        <w:jc w:val="both"/>
        <w:sectPr w:rsidR="00205886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:rsidR="00205886" w:rsidRDefault="00412AC7">
      <w:pPr>
        <w:pStyle w:val="a3"/>
        <w:spacing w:before="67"/>
        <w:ind w:left="0" w:right="232" w:firstLine="0"/>
        <w:jc w:val="right"/>
      </w:pPr>
      <w:r>
        <w:lastRenderedPageBreak/>
        <w:t>Таблица</w:t>
      </w:r>
    </w:p>
    <w:p w:rsidR="00205886" w:rsidRDefault="00412AC7">
      <w:pPr>
        <w:pStyle w:val="1"/>
        <w:spacing w:before="255"/>
        <w:ind w:left="731" w:hanging="334"/>
      </w:pPr>
      <w:r>
        <w:t>Перечень примерных</w:t>
      </w:r>
      <w:r>
        <w:rPr>
          <w:spacing w:val="1"/>
        </w:rPr>
        <w:t xml:space="preserve"> </w:t>
      </w:r>
      <w:r>
        <w:t>адаптированных основных 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205886" w:rsidRDefault="00205886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515"/>
      </w:tblGrid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647"/>
                <w:tab w:val="left" w:pos="3674"/>
                <w:tab w:val="left" w:pos="5003"/>
              </w:tabs>
              <w:ind w:right="104"/>
              <w:rPr>
                <w:sz w:val="24"/>
              </w:rPr>
            </w:pPr>
            <w:hyperlink r:id="rId6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общеобразовательная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Программа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начального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общего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слепых обучающихся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750"/>
                <w:tab w:val="left" w:pos="1374"/>
                <w:tab w:val="left" w:pos="224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z w:val="24"/>
                <w:u w:val="single"/>
              </w:rPr>
              <w:tab/>
              <w:t>22.12.2015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413"/>
                <w:tab w:val="left" w:pos="1647"/>
                <w:tab w:val="left" w:pos="2777"/>
                <w:tab w:val="left" w:pos="3674"/>
                <w:tab w:val="left" w:pos="3732"/>
                <w:tab w:val="left" w:pos="5003"/>
                <w:tab w:val="left" w:pos="5207"/>
                <w:tab w:val="left" w:pos="7100"/>
              </w:tabs>
              <w:ind w:right="100"/>
              <w:rPr>
                <w:sz w:val="24"/>
              </w:rPr>
            </w:pPr>
            <w:hyperlink r:id="rId8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>общеобразовательная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программа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обр</w:t>
              </w:r>
              <w:r>
                <w:rPr>
                  <w:spacing w:val="-1"/>
                  <w:sz w:val="24"/>
                </w:rPr>
                <w:t>азования</w:t>
              </w:r>
              <w:r>
                <w:rPr>
                  <w:spacing w:val="-1"/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слабослышащих</w:t>
              </w:r>
              <w:proofErr w:type="gramEnd"/>
              <w:r>
                <w:rPr>
                  <w:sz w:val="24"/>
                </w:rPr>
                <w:tab/>
              </w:r>
              <w:r>
                <w:rPr>
                  <w:spacing w:val="-5"/>
                  <w:sz w:val="24"/>
                </w:rPr>
                <w:t>и</w:t>
              </w:r>
            </w:hyperlink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hyperlink r:id="rId10">
              <w:r>
                <w:rPr>
                  <w:sz w:val="24"/>
                </w:rPr>
                <w:t>позднооглохших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обучающихся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750"/>
                <w:tab w:val="left" w:pos="1374"/>
                <w:tab w:val="left" w:pos="224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z w:val="24"/>
                <w:u w:val="single"/>
              </w:rPr>
              <w:tab/>
              <w:t>22.12.2015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8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647"/>
                <w:tab w:val="left" w:pos="3674"/>
                <w:tab w:val="left" w:pos="5003"/>
              </w:tabs>
              <w:spacing w:line="268" w:lineRule="exact"/>
              <w:rPr>
                <w:sz w:val="24"/>
              </w:rPr>
            </w:pPr>
            <w:hyperlink r:id="rId11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  <w:t>а</w:t>
              </w:r>
              <w:r>
                <w:rPr>
                  <w:sz w:val="24"/>
                </w:rPr>
                <w:t>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  <w:t>общеобразовательная</w:t>
              </w:r>
            </w:hyperlink>
          </w:p>
          <w:p w:rsidR="00205886" w:rsidRDefault="00412AC7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hyperlink r:id="rId12">
              <w:r>
                <w:rPr>
                  <w:sz w:val="24"/>
                </w:rPr>
                <w:t>программа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  <w:r>
                <w:rPr>
                  <w:spacing w:val="1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обучающихся</w:t>
              </w:r>
              <w:proofErr w:type="gramEnd"/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умственной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отсталостью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(интеллектуал</w:t>
              </w:r>
              <w:r>
                <w:rPr>
                  <w:sz w:val="24"/>
                </w:rPr>
                <w:t>ьными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нарушениями)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750"/>
                <w:tab w:val="left" w:pos="1374"/>
                <w:tab w:val="left" w:pos="224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z w:val="24"/>
                <w:u w:val="single"/>
              </w:rPr>
              <w:tab/>
              <w:t>22.12.2015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471"/>
                <w:tab w:val="left" w:pos="1647"/>
                <w:tab w:val="left" w:pos="2893"/>
                <w:tab w:val="left" w:pos="3674"/>
                <w:tab w:val="left" w:pos="3905"/>
                <w:tab w:val="left" w:pos="5003"/>
                <w:tab w:val="left" w:pos="5440"/>
                <w:tab w:val="left" w:pos="7119"/>
              </w:tabs>
              <w:ind w:right="103"/>
              <w:rPr>
                <w:sz w:val="24"/>
              </w:rPr>
            </w:pPr>
            <w:hyperlink r:id="rId14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общеобразовательная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программа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образования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обучающихся</w:t>
              </w:r>
              <w:proofErr w:type="gramEnd"/>
              <w:r>
                <w:rPr>
                  <w:sz w:val="24"/>
                </w:rPr>
                <w:tab/>
              </w:r>
              <w:r>
                <w:rPr>
                  <w:spacing w:val="-5"/>
                  <w:sz w:val="24"/>
                </w:rPr>
                <w:t>с</w:t>
              </w:r>
            </w:hyperlink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hyperlink r:id="rId16">
              <w:r>
                <w:rPr>
                  <w:sz w:val="24"/>
                </w:rPr>
                <w:t>тяжелыми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нарушениями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речи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1374"/>
              </w:tabs>
              <w:ind w:right="94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22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</w:t>
            </w:r>
            <w:r>
              <w:rPr>
                <w:sz w:val="24"/>
                <w:u w:val="single"/>
              </w:rPr>
              <w:t>бря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2015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470"/>
                <w:tab w:val="left" w:pos="1647"/>
                <w:tab w:val="left" w:pos="2892"/>
                <w:tab w:val="left" w:pos="3674"/>
                <w:tab w:val="left" w:pos="3904"/>
                <w:tab w:val="left" w:pos="5003"/>
                <w:tab w:val="left" w:pos="5439"/>
                <w:tab w:val="left" w:pos="7118"/>
              </w:tabs>
              <w:ind w:right="103"/>
              <w:rPr>
                <w:sz w:val="24"/>
              </w:rPr>
            </w:pPr>
            <w:hyperlink r:id="rId17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общеобразовательная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пр</w:t>
              </w:r>
              <w:r>
                <w:rPr>
                  <w:sz w:val="24"/>
                </w:rPr>
                <w:t>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образования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обучающихся</w:t>
              </w:r>
              <w:proofErr w:type="gramEnd"/>
              <w:r>
                <w:rPr>
                  <w:sz w:val="24"/>
                </w:rPr>
                <w:tab/>
              </w:r>
              <w:r>
                <w:rPr>
                  <w:spacing w:val="-4"/>
                  <w:sz w:val="24"/>
                </w:rPr>
                <w:t>с</w:t>
              </w:r>
            </w:hyperlink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hyperlink r:id="rId19">
              <w:r>
                <w:rPr>
                  <w:sz w:val="24"/>
                </w:rPr>
                <w:t>расстройствами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аутистического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спектра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554"/>
                <w:tab w:val="left" w:pos="1374"/>
                <w:tab w:val="left" w:pos="1564"/>
                <w:tab w:val="left" w:pos="2250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22</w:t>
            </w:r>
            <w:r>
              <w:rPr>
                <w:sz w:val="24"/>
                <w:u w:val="single"/>
              </w:rPr>
              <w:tab/>
              <w:t>декабря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>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647"/>
                <w:tab w:val="left" w:pos="3677"/>
                <w:tab w:val="left" w:pos="5006"/>
              </w:tabs>
              <w:spacing w:line="268" w:lineRule="exact"/>
              <w:rPr>
                <w:sz w:val="24"/>
              </w:rPr>
            </w:pPr>
            <w:hyperlink r:id="rId20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  <w:t>общеобразовательная</w:t>
              </w:r>
            </w:hyperlink>
          </w:p>
          <w:p w:rsidR="00205886" w:rsidRDefault="00412AC7">
            <w:pPr>
              <w:pStyle w:val="TableParagraph"/>
              <w:tabs>
                <w:tab w:val="left" w:pos="1470"/>
                <w:tab w:val="left" w:pos="2892"/>
                <w:tab w:val="left" w:pos="3904"/>
                <w:tab w:val="left" w:pos="5439"/>
                <w:tab w:val="left" w:pos="7118"/>
              </w:tabs>
              <w:spacing w:line="270" w:lineRule="atLeast"/>
              <w:ind w:right="103"/>
              <w:rPr>
                <w:sz w:val="24"/>
              </w:rPr>
            </w:pPr>
            <w:hyperlink r:id="rId21">
              <w:r>
                <w:rPr>
                  <w:sz w:val="24"/>
                </w:rPr>
                <w:t>программа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  <w:t>образования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обучающихся</w:t>
              </w:r>
              <w:proofErr w:type="gramEnd"/>
              <w:r>
                <w:rPr>
                  <w:sz w:val="24"/>
                </w:rPr>
                <w:tab/>
              </w:r>
              <w:r>
                <w:rPr>
                  <w:spacing w:val="-4"/>
                  <w:sz w:val="24"/>
                </w:rPr>
                <w:t>с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нарушениями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опорно-двигательного аппарата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750"/>
                <w:tab w:val="left" w:pos="1374"/>
                <w:tab w:val="left" w:pos="224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z w:val="24"/>
                <w:u w:val="single"/>
              </w:rPr>
              <w:tab/>
              <w:t>22.12.2015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30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471"/>
                <w:tab w:val="left" w:pos="1647"/>
                <w:tab w:val="left" w:pos="2893"/>
                <w:tab w:val="left" w:pos="3674"/>
                <w:tab w:val="left" w:pos="3905"/>
                <w:tab w:val="left" w:pos="5003"/>
                <w:tab w:val="left" w:pos="5440"/>
                <w:tab w:val="left" w:pos="7119"/>
              </w:tabs>
              <w:ind w:right="103"/>
              <w:rPr>
                <w:sz w:val="24"/>
              </w:rPr>
            </w:pPr>
            <w:hyperlink r:id="rId23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общеобразовательн</w:t>
              </w:r>
              <w:r>
                <w:rPr>
                  <w:spacing w:val="-1"/>
                  <w:sz w:val="24"/>
                </w:rPr>
                <w:t>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программа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  <w:t>образования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обучаю</w:t>
              </w:r>
              <w:r>
                <w:rPr>
                  <w:sz w:val="24"/>
                </w:rPr>
                <w:t>щихся</w:t>
              </w:r>
              <w:proofErr w:type="gramEnd"/>
              <w:r>
                <w:rPr>
                  <w:sz w:val="24"/>
                </w:rPr>
                <w:tab/>
              </w:r>
              <w:r>
                <w:rPr>
                  <w:spacing w:val="-5"/>
                  <w:sz w:val="24"/>
                </w:rPr>
                <w:t>с</w:t>
              </w:r>
            </w:hyperlink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hyperlink r:id="rId25">
              <w:r>
                <w:rPr>
                  <w:sz w:val="24"/>
                </w:rPr>
                <w:t>задержкой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психического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развития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750"/>
                <w:tab w:val="left" w:pos="1374"/>
                <w:tab w:val="left" w:pos="224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z w:val="24"/>
                <w:u w:val="single"/>
              </w:rPr>
              <w:tab/>
              <w:t>22.12.2015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  <w:u w:val="single"/>
              </w:rPr>
              <w:t>г.</w:t>
            </w:r>
          </w:p>
          <w:p w:rsidR="00205886" w:rsidRDefault="00412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Протокол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647"/>
                <w:tab w:val="left" w:pos="3674"/>
                <w:tab w:val="left" w:pos="5003"/>
              </w:tabs>
              <w:spacing w:line="268" w:lineRule="exact"/>
              <w:rPr>
                <w:sz w:val="24"/>
              </w:rPr>
            </w:pPr>
            <w:hyperlink r:id="rId26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  <w:t>общеобразовательная</w:t>
              </w:r>
            </w:hyperlink>
          </w:p>
          <w:p w:rsidR="00205886" w:rsidRDefault="00412AC7">
            <w:pPr>
              <w:pStyle w:val="TableParagraph"/>
              <w:tabs>
                <w:tab w:val="left" w:pos="1410"/>
                <w:tab w:val="left" w:pos="2770"/>
                <w:tab w:val="left" w:pos="3722"/>
                <w:tab w:val="left" w:pos="5193"/>
                <w:tab w:val="left" w:pos="5747"/>
              </w:tabs>
              <w:spacing w:line="270" w:lineRule="atLeast"/>
              <w:ind w:right="100"/>
              <w:rPr>
                <w:sz w:val="24"/>
              </w:rPr>
            </w:pPr>
            <w:hyperlink r:id="rId27">
              <w:r>
                <w:rPr>
                  <w:sz w:val="24"/>
                </w:rPr>
                <w:t>программа</w:t>
              </w:r>
              <w:r>
                <w:rPr>
                  <w:sz w:val="24"/>
                </w:rPr>
                <w:tab/>
                <w:t>начального</w:t>
              </w:r>
              <w:r>
                <w:rPr>
                  <w:sz w:val="24"/>
                </w:rPr>
                <w:tab/>
                <w:t>общего</w:t>
              </w:r>
              <w:r>
                <w:rPr>
                  <w:sz w:val="24"/>
                </w:rPr>
                <w:tab/>
                <w:t>образова</w:t>
              </w:r>
              <w:r>
                <w:rPr>
                  <w:sz w:val="24"/>
                </w:rPr>
                <w:t>ния</w:t>
              </w:r>
              <w:r>
                <w:rPr>
                  <w:sz w:val="24"/>
                </w:rPr>
                <w:tab/>
                <w:t>для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pacing w:val="-1"/>
                  <w:sz w:val="24"/>
                </w:rPr>
                <w:t>слабовидящих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обучающихся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1374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  <w:t>решением</w:t>
            </w:r>
          </w:p>
          <w:p w:rsidR="00205886" w:rsidRDefault="00412AC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от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22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015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Протокол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  <w:tr w:rsidR="00205886">
        <w:trPr>
          <w:trHeight w:val="827"/>
        </w:trPr>
        <w:tc>
          <w:tcPr>
            <w:tcW w:w="7341" w:type="dxa"/>
          </w:tcPr>
          <w:p w:rsidR="00205886" w:rsidRDefault="00412AC7">
            <w:pPr>
              <w:pStyle w:val="TableParagraph"/>
              <w:tabs>
                <w:tab w:val="left" w:pos="1647"/>
                <w:tab w:val="left" w:pos="3674"/>
                <w:tab w:val="left" w:pos="5003"/>
              </w:tabs>
              <w:ind w:right="104"/>
              <w:rPr>
                <w:sz w:val="24"/>
              </w:rPr>
            </w:pPr>
            <w:hyperlink r:id="rId29">
              <w:r>
                <w:rPr>
                  <w:sz w:val="24"/>
                </w:rPr>
                <w:t>Примерная</w:t>
              </w:r>
              <w:r>
                <w:rPr>
                  <w:sz w:val="24"/>
                </w:rPr>
                <w:tab/>
                <w:t>адаптированная</w:t>
              </w:r>
              <w:r>
                <w:rPr>
                  <w:sz w:val="24"/>
                </w:rPr>
                <w:tab/>
                <w:t>основная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общеобразовательная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программа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начального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общего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глухих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обучающихся</w:t>
              </w:r>
            </w:hyperlink>
          </w:p>
        </w:tc>
        <w:tc>
          <w:tcPr>
            <w:tcW w:w="2515" w:type="dxa"/>
          </w:tcPr>
          <w:p w:rsidR="00205886" w:rsidRDefault="00412AC7">
            <w:pPr>
              <w:pStyle w:val="TableParagraph"/>
              <w:tabs>
                <w:tab w:val="left" w:pos="1374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Одобрена</w:t>
            </w:r>
            <w:proofErr w:type="gramEnd"/>
            <w:r>
              <w:rPr>
                <w:sz w:val="24"/>
                <w:u w:val="single"/>
              </w:rPr>
              <w:tab/>
              <w:t>решением</w:t>
            </w:r>
          </w:p>
          <w:p w:rsidR="00205886" w:rsidRDefault="00412AC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  <w:u w:val="single"/>
              </w:rPr>
              <w:t>от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22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декабря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2015</w:t>
            </w:r>
            <w:r>
              <w:rPr>
                <w:spacing w:val="3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Протокол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№4/15</w:t>
            </w:r>
          </w:p>
        </w:tc>
      </w:tr>
    </w:tbl>
    <w:p w:rsidR="00205886" w:rsidRDefault="00205886">
      <w:pPr>
        <w:pStyle w:val="a3"/>
        <w:spacing w:before="4"/>
        <w:ind w:left="0" w:firstLine="0"/>
        <w:rPr>
          <w:b/>
          <w:sz w:val="27"/>
        </w:rPr>
      </w:pPr>
    </w:p>
    <w:p w:rsidR="00205886" w:rsidRDefault="00412AC7">
      <w:pPr>
        <w:pStyle w:val="1"/>
        <w:ind w:left="1365" w:right="320" w:hanging="363"/>
        <w:jc w:val="both"/>
      </w:pPr>
      <w:r>
        <w:t>Вариативность разработки и реализации адаптированных основных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205886" w:rsidRDefault="00412AC7">
      <w:pPr>
        <w:pStyle w:val="a3"/>
        <w:ind w:left="212" w:right="230" w:firstLine="708"/>
        <w:jc w:val="both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учитывая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отсталостью.</w:t>
      </w:r>
      <w:proofErr w:type="gramEnd"/>
    </w:p>
    <w:p w:rsidR="00205886" w:rsidRDefault="00412AC7">
      <w:pPr>
        <w:pStyle w:val="a3"/>
        <w:ind w:left="212" w:right="235" w:firstLine="708"/>
        <w:jc w:val="both"/>
      </w:pPr>
      <w:r>
        <w:t>АООП</w:t>
      </w:r>
      <w:r>
        <w:rPr>
          <w:spacing w:val="14"/>
        </w:rPr>
        <w:t xml:space="preserve"> </w:t>
      </w:r>
      <w:r>
        <w:t>дл</w:t>
      </w:r>
      <w:r>
        <w:t>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любых</w:t>
      </w:r>
      <w:r>
        <w:rPr>
          <w:spacing w:val="17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ОВЗ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4"/>
        </w:rPr>
        <w:t xml:space="preserve"> </w:t>
      </w:r>
      <w:proofErr w:type="gramStart"/>
      <w:r>
        <w:t>реализована</w:t>
      </w:r>
      <w:proofErr w:type="gramEnd"/>
      <w:r>
        <w:rPr>
          <w:spacing w:val="-68"/>
        </w:rPr>
        <w:t xml:space="preserve"> </w:t>
      </w:r>
      <w:r>
        <w:t>в разных формах: как совместно с другими обучающимися, так и в 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205886" w:rsidRDefault="00205886">
      <w:pPr>
        <w:jc w:val="both"/>
        <w:sectPr w:rsidR="00205886">
          <w:pgSz w:w="11910" w:h="16840"/>
          <w:pgMar w:top="1040" w:right="900" w:bottom="280" w:left="920" w:header="720" w:footer="720" w:gutter="0"/>
          <w:cols w:space="720"/>
        </w:sectPr>
      </w:pPr>
    </w:p>
    <w:p w:rsidR="00205886" w:rsidRDefault="00412AC7">
      <w:pPr>
        <w:pStyle w:val="a3"/>
        <w:spacing w:before="67"/>
        <w:ind w:left="212" w:right="230" w:firstLine="708"/>
        <w:jc w:val="both"/>
      </w:pPr>
      <w:r>
        <w:lastRenderedPageBreak/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инвалидностью),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(ООП)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ур</w:t>
      </w:r>
      <w:r>
        <w:t>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с возможностью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205886" w:rsidRDefault="00412AC7">
      <w:pPr>
        <w:pStyle w:val="a3"/>
        <w:spacing w:before="3"/>
        <w:ind w:left="212" w:right="231" w:firstLine="708"/>
        <w:jc w:val="both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 для обучающегося с сочетанными нарушениями, в том числе,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специфику образования ребенка с тя</w:t>
      </w:r>
      <w:r>
        <w:t>желыми и множественными нарушениями</w:t>
      </w:r>
      <w:r>
        <w:rPr>
          <w:spacing w:val="1"/>
        </w:rPr>
        <w:t xml:space="preserve"> </w:t>
      </w:r>
      <w:r>
        <w:t>развития. Примерная структура СИПР представлена в письме Министерства</w:t>
      </w:r>
      <w:r>
        <w:rPr>
          <w:spacing w:val="1"/>
        </w:rPr>
        <w:t xml:space="preserve"> </w:t>
      </w:r>
      <w:r>
        <w:t>образования и науки РФ от 11 марта 2016 г. № ВК-452/07 "О введении ФГОС</w:t>
      </w:r>
      <w:r>
        <w:rPr>
          <w:spacing w:val="1"/>
        </w:rPr>
        <w:t xml:space="preserve"> </w:t>
      </w:r>
      <w:r>
        <w:t>ОВЗ".</w:t>
      </w:r>
    </w:p>
    <w:p w:rsidR="00205886" w:rsidRDefault="00412AC7">
      <w:pPr>
        <w:pStyle w:val="a3"/>
        <w:ind w:left="212" w:right="230" w:firstLine="708"/>
        <w:jc w:val="both"/>
      </w:pPr>
      <w:proofErr w:type="gramStart"/>
      <w:r>
        <w:t>Обращаем внимание на то, что в рамках реализации ФГОС</w:t>
      </w:r>
      <w:r>
        <w:rPr>
          <w:spacing w:val="70"/>
        </w:rPr>
        <w:t xml:space="preserve"> </w:t>
      </w:r>
      <w:r>
        <w:t>НОО ОВЗ,</w:t>
      </w:r>
      <w:r>
        <w:rPr>
          <w:spacing w:val="1"/>
        </w:rPr>
        <w:t xml:space="preserve"> </w:t>
      </w:r>
      <w:r>
        <w:t>при обуче</w:t>
      </w:r>
      <w:r>
        <w:t>нии детей с ОВЗ по вариантам 1 и 2 АООП, к окончанию уровня</w:t>
      </w:r>
      <w:r>
        <w:rPr>
          <w:spacing w:val="1"/>
        </w:rPr>
        <w:t xml:space="preserve"> </w:t>
      </w:r>
      <w:r>
        <w:t>начального общего образования результаты обучения должны 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 xml:space="preserve">соответствовать уровню </w:t>
      </w:r>
      <w:proofErr w:type="spellStart"/>
      <w:r>
        <w:t>обученности</w:t>
      </w:r>
      <w:proofErr w:type="spellEnd"/>
      <w:r>
        <w:t xml:space="preserve"> нормально</w:t>
      </w:r>
      <w:r>
        <w:rPr>
          <w:spacing w:val="70"/>
        </w:rPr>
        <w:t xml:space="preserve"> </w:t>
      </w:r>
      <w:r>
        <w:t>развивающегося сверстника,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задолженностей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proofErr w:type="gramEnd"/>
      <w:r>
        <w:t xml:space="preserve"> </w:t>
      </w:r>
      <w:proofErr w:type="gramStart"/>
      <w:r>
        <w:t>А при обучении детей с ОВЗ по вариантам 3 и 4 АООП этого же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обучения могут не соо</w:t>
      </w:r>
      <w:r>
        <w:t>тветствовать требованиям ФГОС НОО, т.к. эти варианты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proofErr w:type="gramEnd"/>
    </w:p>
    <w:p w:rsidR="00205886" w:rsidRDefault="00412AC7">
      <w:pPr>
        <w:pStyle w:val="a3"/>
        <w:spacing w:before="1"/>
        <w:ind w:left="212" w:right="231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70"/>
        </w:rPr>
        <w:t xml:space="preserve"> </w:t>
      </w:r>
      <w:r>
        <w:t>осуществляе</w:t>
      </w:r>
      <w:r>
        <w:t>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(ИПР)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Российской Федерации.</w:t>
      </w:r>
    </w:p>
    <w:p w:rsidR="00205886" w:rsidRDefault="00412AC7">
      <w:pPr>
        <w:pStyle w:val="a3"/>
        <w:ind w:left="212" w:right="235" w:firstLine="708"/>
        <w:jc w:val="both"/>
      </w:pPr>
      <w:r>
        <w:t>Для создания специальных условий для получения образования ребёнком</w:t>
      </w:r>
      <w:r>
        <w:rPr>
          <w:spacing w:val="1"/>
        </w:rPr>
        <w:t xml:space="preserve"> </w:t>
      </w:r>
      <w:r>
        <w:t>с инвалидностью и с ОВЗ необходимо межведомственное взаимодействие 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</w:t>
      </w:r>
      <w:r>
        <w:t>асти.</w:t>
      </w:r>
    </w:p>
    <w:p w:rsidR="00205886" w:rsidRDefault="00205886">
      <w:pPr>
        <w:pStyle w:val="a3"/>
        <w:spacing w:before="3"/>
        <w:ind w:left="0" w:firstLine="0"/>
      </w:pPr>
    </w:p>
    <w:p w:rsidR="00205886" w:rsidRDefault="00412AC7">
      <w:pPr>
        <w:pStyle w:val="1"/>
        <w:ind w:left="3290" w:right="1402" w:hanging="1189"/>
      </w:pPr>
      <w:r>
        <w:t>Основной функционал учителя начальных классов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работе с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 ОВЗ: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line="319" w:lineRule="exact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2468"/>
          <w:tab w:val="left" w:pos="3677"/>
          <w:tab w:val="left" w:pos="5070"/>
          <w:tab w:val="left" w:pos="5592"/>
          <w:tab w:val="left" w:pos="7319"/>
          <w:tab w:val="left" w:pos="8648"/>
          <w:tab w:val="left" w:pos="9003"/>
        </w:tabs>
        <w:ind w:right="235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рабочих</w:t>
      </w:r>
      <w:r>
        <w:rPr>
          <w:sz w:val="28"/>
        </w:rPr>
        <w:tab/>
        <w:t>программ</w:t>
      </w:r>
      <w:r>
        <w:rPr>
          <w:sz w:val="28"/>
        </w:rPr>
        <w:tab/>
        <w:t>по</w:t>
      </w:r>
      <w:r>
        <w:rPr>
          <w:sz w:val="28"/>
        </w:rPr>
        <w:tab/>
        <w:t>предметным</w:t>
      </w:r>
      <w:r>
        <w:rPr>
          <w:sz w:val="28"/>
        </w:rPr>
        <w:tab/>
        <w:t>областям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right="229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5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5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ОВЗ;</w:t>
      </w:r>
    </w:p>
    <w:p w:rsidR="00205886" w:rsidRDefault="00205886">
      <w:pPr>
        <w:rPr>
          <w:sz w:val="28"/>
        </w:rPr>
        <w:sectPr w:rsidR="00205886">
          <w:pgSz w:w="11910" w:h="16840"/>
          <w:pgMar w:top="1040" w:right="900" w:bottom="280" w:left="920" w:header="720" w:footer="720" w:gutter="0"/>
          <w:cols w:space="720"/>
        </w:sectPr>
      </w:pP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"/>
        <w:ind w:right="236"/>
        <w:rPr>
          <w:sz w:val="28"/>
        </w:rPr>
      </w:pPr>
      <w:r>
        <w:rPr>
          <w:sz w:val="28"/>
        </w:rPr>
        <w:t>выстраивание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right="237"/>
        <w:rPr>
          <w:sz w:val="28"/>
        </w:rPr>
      </w:pPr>
      <w:r>
        <w:rPr>
          <w:sz w:val="28"/>
        </w:rPr>
        <w:t>применение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 программ;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ind w:right="238"/>
        <w:rPr>
          <w:sz w:val="28"/>
        </w:rPr>
      </w:pPr>
      <w:r>
        <w:rPr>
          <w:sz w:val="28"/>
        </w:rPr>
        <w:t>адаптация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</w:t>
      </w:r>
      <w:r>
        <w:rPr>
          <w:sz w:val="28"/>
        </w:rPr>
        <w:t>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 и т.д.);</w:t>
      </w:r>
    </w:p>
    <w:p w:rsidR="00205886" w:rsidRDefault="00412AC7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3010"/>
          <w:tab w:val="left" w:pos="5602"/>
          <w:tab w:val="left" w:pos="7893"/>
          <w:tab w:val="left" w:pos="8432"/>
        </w:tabs>
        <w:ind w:right="237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взаимоотношений</w:t>
      </w:r>
      <w:r>
        <w:rPr>
          <w:sz w:val="28"/>
        </w:rPr>
        <w:tab/>
      </w:r>
      <w:proofErr w:type="gramStart"/>
      <w:r>
        <w:rPr>
          <w:sz w:val="28"/>
        </w:rPr>
        <w:t>сотрудничества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205886" w:rsidRDefault="00205886">
      <w:pPr>
        <w:pStyle w:val="a3"/>
        <w:spacing w:before="3"/>
        <w:ind w:left="0" w:firstLine="0"/>
      </w:pPr>
    </w:p>
    <w:p w:rsidR="00205886" w:rsidRDefault="00412AC7">
      <w:pPr>
        <w:pStyle w:val="1"/>
        <w:spacing w:before="0" w:line="320" w:lineRule="exact"/>
        <w:ind w:left="1626"/>
        <w:jc w:val="both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205886" w:rsidRDefault="00412AC7">
      <w:pPr>
        <w:pStyle w:val="a4"/>
        <w:numPr>
          <w:ilvl w:val="0"/>
          <w:numId w:val="2"/>
        </w:numPr>
        <w:tabs>
          <w:tab w:val="left" w:pos="494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ученику.</w:t>
      </w:r>
    </w:p>
    <w:p w:rsidR="00205886" w:rsidRDefault="00412AC7">
      <w:pPr>
        <w:pStyle w:val="a4"/>
        <w:numPr>
          <w:ilvl w:val="0"/>
          <w:numId w:val="2"/>
        </w:numPr>
        <w:tabs>
          <w:tab w:val="left" w:pos="496"/>
        </w:tabs>
        <w:ind w:left="212" w:right="236" w:firstLine="0"/>
        <w:jc w:val="both"/>
        <w:rPr>
          <w:sz w:val="28"/>
        </w:rPr>
      </w:pPr>
      <w:r>
        <w:rPr>
          <w:sz w:val="28"/>
        </w:rPr>
        <w:t>Предотвращение наступления утомления, используя для этого разнообразные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преподнесение материала небольшими дозами, использование интересного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</w:t>
      </w:r>
      <w:r>
        <w:rPr>
          <w:sz w:val="28"/>
        </w:rPr>
        <w:t>дности).</w:t>
      </w:r>
    </w:p>
    <w:p w:rsidR="00205886" w:rsidRDefault="00412AC7">
      <w:pPr>
        <w:pStyle w:val="a4"/>
        <w:numPr>
          <w:ilvl w:val="0"/>
          <w:numId w:val="2"/>
        </w:numPr>
        <w:tabs>
          <w:tab w:val="left" w:pos="618"/>
        </w:tabs>
        <w:spacing w:before="1"/>
        <w:ind w:left="212" w:right="238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навыки.</w:t>
      </w:r>
    </w:p>
    <w:p w:rsidR="00205886" w:rsidRDefault="00412AC7">
      <w:pPr>
        <w:pStyle w:val="a4"/>
        <w:numPr>
          <w:ilvl w:val="0"/>
          <w:numId w:val="2"/>
        </w:numPr>
        <w:tabs>
          <w:tab w:val="left" w:pos="585"/>
        </w:tabs>
        <w:ind w:left="212" w:right="237" w:firstLine="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малейшие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 своевременная и тактическая помощь каждому ребёнку, развитие в нём</w:t>
      </w:r>
      <w:r>
        <w:rPr>
          <w:spacing w:val="1"/>
          <w:sz w:val="28"/>
        </w:rPr>
        <w:t xml:space="preserve"> </w:t>
      </w:r>
      <w:r>
        <w:rPr>
          <w:sz w:val="28"/>
        </w:rPr>
        <w:t>веры 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возможности.</w:t>
      </w:r>
    </w:p>
    <w:p w:rsidR="00205886" w:rsidRDefault="00412AC7">
      <w:pPr>
        <w:pStyle w:val="a3"/>
        <w:spacing w:before="1"/>
        <w:ind w:left="212" w:right="233" w:firstLine="708"/>
        <w:jc w:val="both"/>
      </w:pPr>
      <w:r>
        <w:t>Эффективными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являются</w:t>
      </w:r>
      <w:r>
        <w:t>:</w:t>
      </w:r>
    </w:p>
    <w:p w:rsidR="00205886" w:rsidRDefault="00412AC7">
      <w:pPr>
        <w:pStyle w:val="a4"/>
        <w:numPr>
          <w:ilvl w:val="0"/>
          <w:numId w:val="1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205886" w:rsidRDefault="00412AC7">
      <w:pPr>
        <w:pStyle w:val="a4"/>
        <w:numPr>
          <w:ilvl w:val="0"/>
          <w:numId w:val="1"/>
        </w:numPr>
        <w:tabs>
          <w:tab w:val="left" w:pos="510"/>
          <w:tab w:val="left" w:pos="511"/>
          <w:tab w:val="left" w:pos="2480"/>
          <w:tab w:val="left" w:pos="3345"/>
          <w:tab w:val="left" w:pos="4540"/>
          <w:tab w:val="left" w:pos="5698"/>
          <w:tab w:val="left" w:pos="6024"/>
          <w:tab w:val="left" w:pos="7245"/>
          <w:tab w:val="left" w:pos="8470"/>
          <w:tab w:val="left" w:pos="8822"/>
        </w:tabs>
        <w:spacing w:before="2"/>
        <w:ind w:right="240" w:firstLine="0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игры,</w:t>
      </w:r>
      <w:r>
        <w:rPr>
          <w:sz w:val="28"/>
        </w:rPr>
        <w:tab/>
        <w:t>которые</w:t>
      </w:r>
      <w:r>
        <w:rPr>
          <w:sz w:val="28"/>
        </w:rPr>
        <w:tab/>
        <w:t>связаны</w:t>
      </w:r>
      <w:r>
        <w:rPr>
          <w:sz w:val="28"/>
        </w:rPr>
        <w:tab/>
        <w:t>с</w:t>
      </w:r>
      <w:r>
        <w:rPr>
          <w:sz w:val="28"/>
        </w:rPr>
        <w:tab/>
        <w:t>поиском</w:t>
      </w:r>
      <w:r>
        <w:rPr>
          <w:sz w:val="28"/>
        </w:rPr>
        <w:tab/>
        <w:t>видовых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родовых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205886" w:rsidRDefault="00412AC7">
      <w:pPr>
        <w:pStyle w:val="a4"/>
        <w:numPr>
          <w:ilvl w:val="0"/>
          <w:numId w:val="1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другими;</w:t>
      </w:r>
    </w:p>
    <w:p w:rsidR="00205886" w:rsidRDefault="00412AC7">
      <w:pPr>
        <w:pStyle w:val="a4"/>
        <w:numPr>
          <w:ilvl w:val="0"/>
          <w:numId w:val="1"/>
        </w:numPr>
        <w:tabs>
          <w:tab w:val="left" w:pos="468"/>
        </w:tabs>
        <w:ind w:right="237" w:firstLine="0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релаксация,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6"/>
          <w:sz w:val="28"/>
        </w:rPr>
        <w:t xml:space="preserve"> </w:t>
      </w:r>
      <w:r>
        <w:rPr>
          <w:sz w:val="28"/>
        </w:rPr>
        <w:t>снять</w:t>
      </w:r>
      <w:r>
        <w:rPr>
          <w:spacing w:val="17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8"/>
          <w:sz w:val="28"/>
        </w:rPr>
        <w:t xml:space="preserve"> </w:t>
      </w:r>
      <w:r>
        <w:rPr>
          <w:sz w:val="28"/>
        </w:rPr>
        <w:t>спазмы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зажимы,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лица 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 рук.</w:t>
      </w:r>
    </w:p>
    <w:p w:rsidR="00205886" w:rsidRDefault="00412AC7">
      <w:pPr>
        <w:pStyle w:val="1"/>
        <w:spacing w:before="4"/>
        <w:ind w:firstLine="360"/>
      </w:pPr>
      <w:r>
        <w:t>Для</w:t>
      </w:r>
      <w:r>
        <w:rPr>
          <w:spacing w:val="60"/>
        </w:rPr>
        <w:t xml:space="preserve"> </w:t>
      </w:r>
      <w:r>
        <w:t>активизации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ОВЗ</w:t>
      </w:r>
      <w:r>
        <w:rPr>
          <w:spacing w:val="59"/>
        </w:rPr>
        <w:t xml:space="preserve"> </w:t>
      </w:r>
      <w:r>
        <w:t>можно</w:t>
      </w:r>
      <w:r>
        <w:rPr>
          <w:spacing w:val="6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обучения: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19" w:lineRule="exact"/>
        <w:ind w:hanging="361"/>
        <w:rPr>
          <w:sz w:val="28"/>
        </w:rPr>
      </w:pP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обучении: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шаблоны,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  <w:tab w:val="left" w:pos="2499"/>
          <w:tab w:val="left" w:pos="4521"/>
          <w:tab w:val="left" w:pos="6044"/>
          <w:tab w:val="left" w:pos="7629"/>
          <w:tab w:val="left" w:pos="8893"/>
        </w:tabs>
        <w:ind w:right="233"/>
        <w:rPr>
          <w:sz w:val="28"/>
        </w:rPr>
      </w:pPr>
      <w:r>
        <w:rPr>
          <w:sz w:val="28"/>
        </w:rPr>
        <w:t>выделение</w:t>
      </w:r>
      <w:r>
        <w:rPr>
          <w:sz w:val="28"/>
        </w:rPr>
        <w:tab/>
        <w:t>существенных</w:t>
      </w:r>
      <w:r>
        <w:rPr>
          <w:sz w:val="28"/>
        </w:rPr>
        <w:tab/>
      </w:r>
      <w:r>
        <w:rPr>
          <w:sz w:val="28"/>
        </w:rPr>
        <w:t>признаков</w:t>
      </w:r>
      <w:r>
        <w:rPr>
          <w:sz w:val="28"/>
        </w:rPr>
        <w:tab/>
        <w:t>изучаемых</w:t>
      </w:r>
      <w:r>
        <w:rPr>
          <w:sz w:val="28"/>
        </w:rPr>
        <w:tab/>
        <w:t>явлений</w:t>
      </w:r>
      <w:r>
        <w:rPr>
          <w:sz w:val="28"/>
        </w:rPr>
        <w:tab/>
      </w:r>
      <w:r>
        <w:rPr>
          <w:spacing w:val="-1"/>
          <w:sz w:val="28"/>
        </w:rPr>
        <w:t>(умение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авансирование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ind w:right="237"/>
        <w:rPr>
          <w:sz w:val="28"/>
        </w:rPr>
      </w:pPr>
      <w:r>
        <w:rPr>
          <w:sz w:val="28"/>
        </w:rPr>
        <w:t>привлечение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49"/>
          <w:sz w:val="28"/>
        </w:rPr>
        <w:t xml:space="preserve"> </w:t>
      </w:r>
      <w:r>
        <w:rPr>
          <w:sz w:val="28"/>
        </w:rPr>
        <w:t>(специальная</w:t>
      </w:r>
      <w:r>
        <w:rPr>
          <w:spacing w:val="48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средства);</w:t>
      </w:r>
    </w:p>
    <w:p w:rsidR="00205886" w:rsidRDefault="00412AC7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регулярная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:rsidR="00205886" w:rsidRDefault="00205886">
      <w:pPr>
        <w:spacing w:line="321" w:lineRule="exact"/>
        <w:rPr>
          <w:sz w:val="28"/>
        </w:rPr>
        <w:sectPr w:rsidR="00205886">
          <w:pgSz w:w="11910" w:h="16840"/>
          <w:pgMar w:top="1040" w:right="900" w:bottom="280" w:left="920" w:header="720" w:footer="720" w:gutter="0"/>
          <w:cols w:space="720"/>
        </w:sectPr>
      </w:pPr>
    </w:p>
    <w:p w:rsidR="00205886" w:rsidRPr="00412AC7" w:rsidRDefault="00205886" w:rsidP="00412AC7">
      <w:pPr>
        <w:tabs>
          <w:tab w:val="left" w:pos="934"/>
        </w:tabs>
        <w:ind w:right="233"/>
        <w:rPr>
          <w:sz w:val="28"/>
        </w:rPr>
      </w:pPr>
    </w:p>
    <w:sectPr w:rsidR="00205886" w:rsidRPr="00412AC7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A68"/>
    <w:multiLevelType w:val="hybridMultilevel"/>
    <w:tmpl w:val="19C8663E"/>
    <w:lvl w:ilvl="0" w:tplc="AEE28AF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EA1F4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E2029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DF2428C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AE080FE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5AF6158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2EAA753C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F69A080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F77AB9D6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>
    <w:nsid w:val="68E43CCD"/>
    <w:multiLevelType w:val="hybridMultilevel"/>
    <w:tmpl w:val="7AE03EC6"/>
    <w:lvl w:ilvl="0" w:tplc="BC8A9E5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8949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8D4E93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3ADA394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1602926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24F8A1C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08B8CAF2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2B64F516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D56C51D0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">
    <w:nsid w:val="69C74FD2"/>
    <w:multiLevelType w:val="hybridMultilevel"/>
    <w:tmpl w:val="DB4CAF56"/>
    <w:lvl w:ilvl="0" w:tplc="2A6CE4B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E6B0E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E76A5BE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002A8AA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144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3DAFF3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2A862F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9A2651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008C5FC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886"/>
    <w:rsid w:val="00205886"/>
    <w:rsid w:val="0041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12AC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412A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adaptirovannaya-osnovnaya-obshheobrazovatelnaya-programma-nachalnogo-obshhego-obrazovaniya-slaboslyshashhix-i-pozdnoogloxshix-obuchayushhixsya/" TargetMode="External"/><Relationship Id="rId13" Type="http://schemas.openxmlformats.org/officeDocument/2006/relationships/hyperlink" Target="http://fgosreestr.ru/registry/primernaya-adaptirovannaya-osnovnaya-obshheobrazovatelnaya-programma-nachalnogo-obshhego-obrazovaniya-obuchayushhixsya-s-umstvennoj-otstalostyu/" TargetMode="External"/><Relationship Id="rId18" Type="http://schemas.openxmlformats.org/officeDocument/2006/relationships/hyperlink" Target="http://fgosreestr.ru/registry/primernaya-adaptirovannaya-osnovnaya-obshheobrazovatelnaya-programma-nachalnogo-obshhego-obrazovaniya-obuchayushhixsya-s-rasstrojstvami-autisticheskogo-spektra/" TargetMode="External"/><Relationship Id="rId26" Type="http://schemas.openxmlformats.org/officeDocument/2006/relationships/hyperlink" Target="http://fgosreestr.ru/registry/primernaya-adaptirovannaya-osnovnaya-obshheobrazovatelnaya-programma-nachalnogo-obshhego-obrazovaniya-dlya-slabovidyashhix-obuchayushhixs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gosreestr.ru/registry/primernaya-adaptirovannaya-osnovnaya-obshheobrazovatelnaya-programma-nachalnogo-obshhego-obrazovaniya-obuchayushhixsya-s-narusheniyami-oporno-dvigatelnogo-apparata/" TargetMode="External"/><Relationship Id="rId7" Type="http://schemas.openxmlformats.org/officeDocument/2006/relationships/hyperlink" Target="http://fgosreestr.ru/registry/primernaya-adaptirovannaya-osnovnaya-obshheobrazovatelnaya-programma-nachalnogo-obshhego-obrazovaniya-slepyx-obuchayushhixsya/" TargetMode="External"/><Relationship Id="rId12" Type="http://schemas.openxmlformats.org/officeDocument/2006/relationships/hyperlink" Target="http://fgosreestr.ru/registry/primernaya-adaptirovannaya-osnovnaya-obshheobrazovatelnaya-programma-nachalnogo-obshhego-obrazovaniya-obuchayushhixsya-s-umstvennoj-otstalostyu/" TargetMode="External"/><Relationship Id="rId17" Type="http://schemas.openxmlformats.org/officeDocument/2006/relationships/hyperlink" Target="http://fgosreestr.ru/registry/primernaya-adaptirovannaya-osnovnaya-obshheobrazovatelnaya-programma-nachalnogo-obshhego-obrazovaniya-obuchayushhixsya-s-rasstrojstvami-autisticheskogo-spektra/" TargetMode="External"/><Relationship Id="rId25" Type="http://schemas.openxmlformats.org/officeDocument/2006/relationships/hyperlink" Target="http://fgosreestr.ru/registry/primernaya-adaptirovannaya-osnovnaya-obshheobrazovatelnaya-programma-nachalnogo-obshhego-obrazovaniya-obuchayushhixsya-s-zaderzhkoj-psixicheskogo-razvit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aya-adaptirovannaya-osnovnaya-obshheobrazovatelnaya-programma-nachalnogo-obshhego-obrazovaniya-obuchayushhixsya-s-tyazhelymi-narusheniyami-rechi/" TargetMode="External"/><Relationship Id="rId20" Type="http://schemas.openxmlformats.org/officeDocument/2006/relationships/hyperlink" Target="http://fgosreestr.ru/registry/primernaya-adaptirovannaya-osnovnaya-obshheobrazovatelnaya-programma-nachalnogo-obshhego-obrazovaniya-obuchayushhixsya-s-narusheniyami-oporno-dvigatelnogo-apparata/" TargetMode="External"/><Relationship Id="rId29" Type="http://schemas.openxmlformats.org/officeDocument/2006/relationships/hyperlink" Target="http://fgosreestr.ru/registry/primernaya-adaptirovannaya-osnovnaya-obshheobrazovatelnaya-programma-nachalnogo-obshhego-obrazovaniya-gluxix-obuchayushhixs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primernaya-adaptirovannaya-osnovnaya-obshheobrazovatelnaya-programma-nachalnogo-obshhego-obrazovaniya-slepyx-obuchayushhixsya/" TargetMode="External"/><Relationship Id="rId11" Type="http://schemas.openxmlformats.org/officeDocument/2006/relationships/hyperlink" Target="http://fgosreestr.ru/registry/primernaya-adaptirovannaya-osnovnaya-obshheobrazovatelnaya-programma-nachalnogo-obshhego-obrazovaniya-obuchayushhixsya-s-umstvennoj-otstalostyu/" TargetMode="External"/><Relationship Id="rId24" Type="http://schemas.openxmlformats.org/officeDocument/2006/relationships/hyperlink" Target="http://fgosreestr.ru/registry/primernaya-adaptirovannaya-osnovnaya-obshheobrazovatelnaya-programma-nachalnogo-obshhego-obrazovaniya-obuchayushhixsya-s-zaderzhkoj-psixicheskogo-razvitiy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registry/primernaya-adaptirovannaya-osnovnaya-obshheobrazovatelnaya-programma-nachalnogo-obshhego-obrazovaniya-obuchayushhixsya-s-tyazhelymi-narusheniyami-rechi/" TargetMode="External"/><Relationship Id="rId23" Type="http://schemas.openxmlformats.org/officeDocument/2006/relationships/hyperlink" Target="http://fgosreestr.ru/registry/primernaya-adaptirovannaya-osnovnaya-obshheobrazovatelnaya-programma-nachalnogo-obshhego-obrazovaniya-obuchayushhixsya-s-zaderzhkoj-psixicheskogo-razvitiya/" TargetMode="External"/><Relationship Id="rId28" Type="http://schemas.openxmlformats.org/officeDocument/2006/relationships/hyperlink" Target="http://fgosreestr.ru/registry/primernaya-adaptirovannaya-osnovnaya-obshheobrazovatelnaya-programma-nachalnogo-obshhego-obrazovaniya-dlya-slabovidyashhix-obuchayushhixsya/" TargetMode="External"/><Relationship Id="rId10" Type="http://schemas.openxmlformats.org/officeDocument/2006/relationships/hyperlink" Target="http://fgosreestr.ru/registry/primernaya-adaptirovannaya-osnovnaya-obshheobrazovatelnaya-programma-nachalnogo-obshhego-obrazovaniya-slaboslyshashhix-i-pozdnoogloxshix-obuchayushhixsya/" TargetMode="External"/><Relationship Id="rId19" Type="http://schemas.openxmlformats.org/officeDocument/2006/relationships/hyperlink" Target="http://fgosreestr.ru/registry/primernaya-adaptirovannaya-osnovnaya-obshheobrazovatelnaya-programma-nachalnogo-obshhego-obrazovaniya-obuchayushhixsya-s-rasstrojstvami-autisticheskogo-spektr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reestr.ru/registry/primernaya-adaptirovannaya-osnovnaya-obshheobrazovatelnaya-programma-nachalnogo-obshhego-obrazovaniya-slaboslyshashhix-i-pozdnoogloxshix-obuchayushhixsya/" TargetMode="External"/><Relationship Id="rId14" Type="http://schemas.openxmlformats.org/officeDocument/2006/relationships/hyperlink" Target="http://fgosreestr.ru/registry/primernaya-adaptirovannaya-osnovnaya-obshheobrazovatelnaya-programma-nachalnogo-obshhego-obrazovaniya-obuchayushhixsya-s-tyazhelymi-narusheniyami-rechi/" TargetMode="External"/><Relationship Id="rId22" Type="http://schemas.openxmlformats.org/officeDocument/2006/relationships/hyperlink" Target="http://fgosreestr.ru/registry/primernaya-adaptirovannaya-osnovnaya-obshheobrazovatelnaya-programma-nachalnogo-obshhego-obrazovaniya-obuchayushhixsya-s-narusheniyami-oporno-dvigatelnogo-apparata/" TargetMode="External"/><Relationship Id="rId27" Type="http://schemas.openxmlformats.org/officeDocument/2006/relationships/hyperlink" Target="http://fgosreestr.ru/registry/primernaya-adaptirovannaya-osnovnaya-obshheobrazovatelnaya-programma-nachalnogo-obshhego-obrazovaniya-dlya-slabovidyashhix-obuchayushhixsya/" TargetMode="External"/><Relationship Id="rId30" Type="http://schemas.openxmlformats.org/officeDocument/2006/relationships/hyperlink" Target="http://fgosreestr.ru/registry/primernaya-adaptirovannaya-osnovnaya-obshheobrazovatelnaya-programma-nachalnogo-obshhego-obrazovaniya-gluxix-obuchayushhixs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2024-01-07T18:39:00Z</dcterms:created>
  <dcterms:modified xsi:type="dcterms:W3CDTF">2024-01-07T18:42:00Z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2024-01-07T00:00:00Z</vt:filetime>
  </property>
</Properties>
</file>