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14" w:rsidRDefault="008A6214">
      <w:p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621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A7FBD0" wp14:editId="297428B7">
            <wp:extent cx="5940425" cy="8168005"/>
            <wp:effectExtent l="0" t="0" r="3175" b="4445"/>
            <wp:docPr id="1" name="Рисунок 1" descr="C:\Users\Mate1\Desktop\НА ОТЛИЧНО\Приложения\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1\Desktop\НА ОТЛИЧНО\Приложения\1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8A6214" w:rsidRDefault="008A6214" w:rsidP="00A936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8A621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67418" cy="8892699"/>
            <wp:effectExtent l="0" t="0" r="0" b="3810"/>
            <wp:docPr id="2" name="Рисунок 2" descr="C:\Users\Mate1\Desktop\НА ОТЛИЧНО\Приложен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1\Desktop\НА ОТЛИЧНО\Приложения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052" cy="889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2DA2" w:rsidRPr="005C26A5" w:rsidRDefault="00D12DA2" w:rsidP="00A936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26A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Юный патриот</w:t>
      </w:r>
    </w:p>
    <w:p w:rsidR="00D12DA2" w:rsidRPr="005C26A5" w:rsidRDefault="00D12DA2" w:rsidP="00A936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26A5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D12DA2" w:rsidRPr="005C26A5" w:rsidRDefault="00D12DA2" w:rsidP="00A936A0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C26A5">
        <w:rPr>
          <w:rFonts w:ascii="Times New Roman" w:hAnsi="Times New Roman" w:cs="Times New Roman"/>
          <w:sz w:val="28"/>
          <w:szCs w:val="28"/>
          <w:lang w:val="ru-RU"/>
        </w:rPr>
        <w:t>В наше время довольно остро стоит проблема развития патриотического и гражданского воспитания молодёжи в России. Нам всем очень важно, чтобы каждый человек освоил две важные социальные роли – гражданин и патриот.</w:t>
      </w:r>
    </w:p>
    <w:p w:rsidR="00960473" w:rsidRPr="005C26A5" w:rsidRDefault="003106B8" w:rsidP="00A936A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8"/>
          <w:rFonts w:eastAsiaTheme="minorEastAsia"/>
          <w:color w:val="000000"/>
          <w:sz w:val="28"/>
          <w:szCs w:val="28"/>
        </w:rPr>
      </w:pPr>
      <w:r w:rsidRPr="005C26A5">
        <w:rPr>
          <w:rStyle w:val="c18"/>
          <w:rFonts w:eastAsiaTheme="minorEastAsia"/>
          <w:color w:val="000000"/>
          <w:sz w:val="28"/>
          <w:szCs w:val="28"/>
        </w:rPr>
        <w:t xml:space="preserve">С каждым годом появляется всё больше возможностей для реализации гражданина как самостоятельной личности. В корне меняется отношение гражданина России с государством и обществом. Исходя из этого возрастает потребность в патриотическом воспитании подрастающего поколения. И именно здесь на помощь приходят школы, общественные объединения, различные государственные органы, организации, которые формируют патриотическое сознание молодёжи. Благодаря систематической и целенаправленной, а главное правильно скоординированной работе этих организаций у детей воспитывается любовь к Родине, чувство верности и долга своему Отечеству. </w:t>
      </w:r>
    </w:p>
    <w:p w:rsidR="00960473" w:rsidRPr="005C26A5" w:rsidRDefault="003106B8" w:rsidP="00A936A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8"/>
          <w:rFonts w:eastAsiaTheme="minorEastAsia"/>
          <w:color w:val="000000"/>
          <w:sz w:val="28"/>
          <w:szCs w:val="28"/>
        </w:rPr>
      </w:pPr>
      <w:r w:rsidRPr="005C26A5">
        <w:rPr>
          <w:rStyle w:val="c18"/>
          <w:rFonts w:eastAsiaTheme="minorEastAsia"/>
          <w:color w:val="000000"/>
          <w:sz w:val="28"/>
          <w:szCs w:val="28"/>
        </w:rPr>
        <w:t>Если обратиться к статистике</w:t>
      </w:r>
      <w:r w:rsidR="00960473" w:rsidRPr="005C26A5">
        <w:rPr>
          <w:rStyle w:val="c18"/>
          <w:rFonts w:eastAsiaTheme="minorEastAsia"/>
          <w:color w:val="000000"/>
          <w:sz w:val="28"/>
          <w:szCs w:val="28"/>
        </w:rPr>
        <w:t>, ознакомиться с общественными опросами, то можно сделать вывод, что среди подростков довольно быстро возрастает преступность, увеличивается число наркоманов и алкоголиков, многие молодые ребята не хотят идти в армию и уклоняются от военной службы. Смотря на такую тенденцию увеличения антиобщественных проявлений, представляющих угрозу всему обществу, хочется избавить молодёжь от размытых патриотических ценностей, привить любовь к своей Родине и воспитать достойных граждан нашей страны. Сила и мощь государства – в её патриотах.</w:t>
      </w:r>
    </w:p>
    <w:p w:rsidR="00FE74E6" w:rsidRPr="005C26A5" w:rsidRDefault="00FE74E6" w:rsidP="00A936A0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5C26A5">
        <w:rPr>
          <w:rStyle w:val="c14"/>
          <w:rFonts w:eastAsiaTheme="minorEastAsia"/>
          <w:b/>
          <w:bCs/>
          <w:color w:val="000000"/>
          <w:sz w:val="28"/>
          <w:szCs w:val="28"/>
        </w:rPr>
        <w:t>1. Пояснительная записка</w:t>
      </w:r>
    </w:p>
    <w:p w:rsidR="008E103E" w:rsidRPr="005C26A5" w:rsidRDefault="00FE74E6" w:rsidP="00A936A0">
      <w:pPr>
        <w:pStyle w:val="c17"/>
        <w:shd w:val="clear" w:color="auto" w:fill="FFFFFF"/>
        <w:spacing w:before="0" w:beforeAutospacing="0" w:after="0" w:afterAutospacing="0" w:line="360" w:lineRule="auto"/>
        <w:ind w:left="360" w:firstLine="709"/>
        <w:jc w:val="center"/>
        <w:rPr>
          <w:rStyle w:val="c14"/>
          <w:rFonts w:eastAsiaTheme="minorEastAsia"/>
          <w:b/>
          <w:bCs/>
          <w:color w:val="000000"/>
          <w:sz w:val="28"/>
          <w:szCs w:val="28"/>
        </w:rPr>
      </w:pPr>
      <w:r w:rsidRPr="005C26A5">
        <w:rPr>
          <w:rStyle w:val="c14"/>
          <w:rFonts w:eastAsiaTheme="minorEastAsia"/>
          <w:b/>
          <w:bCs/>
          <w:color w:val="000000"/>
          <w:sz w:val="28"/>
          <w:szCs w:val="28"/>
        </w:rPr>
        <w:t>1.1. Обоснование актуальности программы</w:t>
      </w:r>
    </w:p>
    <w:p w:rsidR="008E103E" w:rsidRPr="005C26A5" w:rsidRDefault="008E103E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4"/>
          <w:rFonts w:eastAsiaTheme="minorEastAsia"/>
          <w:bCs/>
          <w:color w:val="000000"/>
          <w:sz w:val="28"/>
          <w:szCs w:val="28"/>
        </w:rPr>
      </w:pPr>
      <w:r w:rsidRPr="005C26A5">
        <w:rPr>
          <w:rStyle w:val="c14"/>
          <w:rFonts w:eastAsiaTheme="minorEastAsia"/>
          <w:bCs/>
          <w:color w:val="000000"/>
          <w:sz w:val="28"/>
          <w:szCs w:val="28"/>
        </w:rPr>
        <w:t xml:space="preserve">Данная программа является актуальной в наше время, потому что она направлена на решение задач, которые были определены в Стратегии развития </w:t>
      </w:r>
      <w:r w:rsidRPr="005C26A5">
        <w:rPr>
          <w:rStyle w:val="c14"/>
          <w:rFonts w:eastAsiaTheme="minorEastAsia"/>
          <w:bCs/>
          <w:color w:val="000000"/>
          <w:sz w:val="28"/>
          <w:szCs w:val="28"/>
        </w:rPr>
        <w:lastRenderedPageBreak/>
        <w:t xml:space="preserve">воспитания </w:t>
      </w:r>
      <w:r w:rsidR="00531620" w:rsidRPr="005C26A5">
        <w:rPr>
          <w:rStyle w:val="c14"/>
          <w:rFonts w:eastAsiaTheme="minorEastAsia"/>
          <w:bCs/>
          <w:color w:val="000000"/>
          <w:sz w:val="28"/>
          <w:szCs w:val="28"/>
        </w:rPr>
        <w:t xml:space="preserve">в Российской Федерации на период до 2025 года от 29 мая 2015 г. № 996-р г., которые нацелены на формирование патриотизма, развитие личности в которой сочетаются ответственность, любовь к большой и малой Родине, уважение к культурным ценностям и традициям. </w:t>
      </w:r>
    </w:p>
    <w:p w:rsidR="00531620" w:rsidRPr="005C26A5" w:rsidRDefault="007755EE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4"/>
          <w:rFonts w:eastAsiaTheme="minorEastAsia"/>
          <w:bCs/>
          <w:color w:val="000000"/>
          <w:sz w:val="28"/>
          <w:szCs w:val="28"/>
        </w:rPr>
      </w:pPr>
      <w:r w:rsidRPr="005C26A5">
        <w:rPr>
          <w:rStyle w:val="c14"/>
          <w:rFonts w:eastAsiaTheme="minorEastAsia"/>
          <w:b/>
          <w:bCs/>
          <w:color w:val="000000"/>
          <w:sz w:val="28"/>
          <w:szCs w:val="28"/>
        </w:rPr>
        <w:t>С 1 января 2021 года в Российской Федерации стартовала реализация федерального проекта «Патриотическое воспитание граждан Российской Федерации» в рамках национального проекта «Образование».</w:t>
      </w:r>
      <w:r w:rsidRPr="005C26A5">
        <w:rPr>
          <w:rStyle w:val="c14"/>
          <w:rFonts w:eastAsiaTheme="minorEastAsia"/>
          <w:bCs/>
          <w:color w:val="000000"/>
          <w:sz w:val="28"/>
          <w:szCs w:val="28"/>
        </w:rPr>
        <w:t xml:space="preserve"> Главная цель это проекта – воспитать социально ответственную и гармонично развитую личность на основе духовно-нравственных ценностей народов РФ, национально-культурных и исторических традиций путём привлечения к 2025 году 25% граждан Российской Федерации в систему патриотического воспитания. Программа </w:t>
      </w:r>
      <w:r w:rsidR="00FE1EA5" w:rsidRPr="005C26A5">
        <w:rPr>
          <w:rStyle w:val="c14"/>
          <w:rFonts w:eastAsiaTheme="minorEastAsia"/>
          <w:bCs/>
          <w:color w:val="000000"/>
          <w:sz w:val="28"/>
          <w:szCs w:val="28"/>
        </w:rPr>
        <w:t xml:space="preserve">направлена на увеличение воспитательных компонентов в учебно-методической и учебной литературе, на уроках и во внеурочной деятельности. Чтобы обеспечить полноценное развитие каждого ребёнка нужен индивидуальный, дифференцированный подход, который независимо от способностей и общего уровня развития детей, даст высокие результаты. Нужно помнить, что обучение по единым программам не даст полноценного развития каждого ребёнка. </w:t>
      </w:r>
    </w:p>
    <w:p w:rsidR="008E103E" w:rsidRPr="005C26A5" w:rsidRDefault="00FE1E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4"/>
          <w:rFonts w:eastAsiaTheme="minorEastAsia"/>
          <w:bCs/>
          <w:color w:val="000000"/>
          <w:sz w:val="28"/>
          <w:szCs w:val="28"/>
        </w:rPr>
      </w:pPr>
      <w:r w:rsidRPr="005C26A5">
        <w:rPr>
          <w:rStyle w:val="c14"/>
          <w:rFonts w:eastAsiaTheme="minorEastAsia"/>
          <w:bCs/>
          <w:color w:val="000000"/>
          <w:sz w:val="28"/>
          <w:szCs w:val="28"/>
        </w:rPr>
        <w:t>Данная программа даёт обучающимся возможность приобрести зна</w:t>
      </w:r>
      <w:r w:rsidR="008F5FA6" w:rsidRPr="005C26A5">
        <w:rPr>
          <w:rStyle w:val="c14"/>
          <w:rFonts w:eastAsiaTheme="minorEastAsia"/>
          <w:bCs/>
          <w:color w:val="000000"/>
          <w:sz w:val="28"/>
          <w:szCs w:val="28"/>
        </w:rPr>
        <w:t>ния и навыки коллективной, самостоятельной работы. Она даёт обучающимся первоначальные знание о специфике военного дела и начальной военной подготовке, учит пользоваться специальным оборудованием.</w:t>
      </w:r>
    </w:p>
    <w:p w:rsidR="008F5FA6" w:rsidRPr="005C26A5" w:rsidRDefault="008F5FA6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4"/>
          <w:rFonts w:eastAsiaTheme="minorEastAsia"/>
          <w:bCs/>
          <w:color w:val="000000"/>
          <w:sz w:val="28"/>
          <w:szCs w:val="28"/>
        </w:rPr>
      </w:pPr>
      <w:r w:rsidRPr="005C26A5">
        <w:rPr>
          <w:rStyle w:val="c14"/>
          <w:rFonts w:eastAsiaTheme="minorEastAsia"/>
          <w:bCs/>
          <w:color w:val="000000"/>
          <w:sz w:val="28"/>
          <w:szCs w:val="28"/>
        </w:rPr>
        <w:t xml:space="preserve">Рабочая программа «Юный патриот» разрабатывалась для того, чтобы дети почувствовали, что они являются полноценными гражданами России, для формирования у них морально-психологических качеств, связанных с определением – патриот. </w:t>
      </w:r>
    </w:p>
    <w:p w:rsidR="005C26A5" w:rsidRPr="005C26A5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b/>
          <w:sz w:val="28"/>
          <w:szCs w:val="28"/>
        </w:rPr>
        <w:t>Новизна</w:t>
      </w:r>
      <w:r w:rsidRPr="005C26A5">
        <w:rPr>
          <w:sz w:val="28"/>
          <w:szCs w:val="28"/>
        </w:rPr>
        <w:t xml:space="preserve"> данной программы состоит в том, что данная программа ставит перед обучающимися новые стратегические цели: </w:t>
      </w:r>
    </w:p>
    <w:p w:rsidR="005C26A5" w:rsidRPr="005C26A5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lastRenderedPageBreak/>
        <w:t xml:space="preserve">- Овладение информационным полем туристско-краеведческой направленности; </w:t>
      </w:r>
    </w:p>
    <w:p w:rsidR="005C26A5" w:rsidRPr="005C26A5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Приобретение опыта осуществления деятельности в области начальной военной подготовки, военно-прикладных видов спорта и социального проектирования; </w:t>
      </w:r>
    </w:p>
    <w:p w:rsidR="005C26A5" w:rsidRPr="005C26A5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Овладение навыком рефлексии деятельности в данной области; </w:t>
      </w:r>
    </w:p>
    <w:p w:rsidR="005C26A5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>- Развитие способностей к построению коммуникаций и коопераций через коллективную деятельность, подготовку, презентацию и реализацию военно-патриотических проектов.</w:t>
      </w:r>
    </w:p>
    <w:p w:rsidR="005445AB" w:rsidRPr="005C26A5" w:rsidRDefault="00042930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целесообразность заключается в том, что программа подходит для разновозрастных детей, занимающихся в творческом объединении, для детей с ОВЗ. Программа по своей специфике является комплексной. Дети занимаются физической подготовкой, осваивают основы военно-прикладного искусства, изучают теоретические темы, принимают участие в соревнованиях. Занятия построены таким образом, что </w:t>
      </w:r>
      <w:r w:rsidR="005445AB">
        <w:rPr>
          <w:sz w:val="28"/>
          <w:szCs w:val="28"/>
        </w:rPr>
        <w:t>кроме теории и практики присутствуют физические упражнения, спортивные игры, диагностика, возможны экскурсионные формы занятий. Использование таких воспитательных методов мотивирует обучающихся на высокие достижения, на лучшее освоение программы, на более активное участие.</w:t>
      </w:r>
      <w:r>
        <w:rPr>
          <w:sz w:val="28"/>
          <w:szCs w:val="28"/>
        </w:rPr>
        <w:t xml:space="preserve"> </w:t>
      </w:r>
      <w:r w:rsidR="005445AB">
        <w:rPr>
          <w:sz w:val="28"/>
          <w:szCs w:val="28"/>
        </w:rPr>
        <w:t xml:space="preserve">К обучению по программе допускаются дети с разным уровнем знаний и подготовки.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02D">
        <w:rPr>
          <w:b/>
          <w:sz w:val="28"/>
          <w:szCs w:val="28"/>
        </w:rPr>
        <w:t xml:space="preserve">Возраст детей, участвующих </w:t>
      </w:r>
      <w:r w:rsidR="0002014B">
        <w:rPr>
          <w:b/>
          <w:sz w:val="28"/>
          <w:szCs w:val="28"/>
        </w:rPr>
        <w:t>в реализации программы: 9 – 16</w:t>
      </w:r>
      <w:r w:rsidRPr="00DA002D">
        <w:rPr>
          <w:b/>
          <w:sz w:val="28"/>
          <w:szCs w:val="28"/>
        </w:rPr>
        <w:t xml:space="preserve"> лет</w:t>
      </w:r>
      <w:r w:rsidRPr="005C26A5">
        <w:rPr>
          <w:sz w:val="28"/>
          <w:szCs w:val="28"/>
        </w:rPr>
        <w:t>. Сроки реализации: программа р</w:t>
      </w:r>
      <w:r w:rsidR="005445AB">
        <w:rPr>
          <w:sz w:val="28"/>
          <w:szCs w:val="28"/>
        </w:rPr>
        <w:t>ассчитана на 2 года, объём – 144 часа. Режим занятий – 2</w:t>
      </w:r>
      <w:r w:rsidRPr="005C26A5">
        <w:rPr>
          <w:sz w:val="28"/>
          <w:szCs w:val="28"/>
        </w:rPr>
        <w:t xml:space="preserve"> ча</w:t>
      </w:r>
      <w:r w:rsidR="005445AB">
        <w:rPr>
          <w:sz w:val="28"/>
          <w:szCs w:val="28"/>
        </w:rPr>
        <w:t>са в неделю</w:t>
      </w:r>
      <w:r w:rsidRPr="005C26A5">
        <w:rPr>
          <w:sz w:val="28"/>
          <w:szCs w:val="28"/>
        </w:rPr>
        <w:t xml:space="preserve">. Форма обучения – очная. Наполняемость учебных </w:t>
      </w:r>
      <w:r w:rsidR="00DA002D">
        <w:rPr>
          <w:sz w:val="28"/>
          <w:szCs w:val="28"/>
        </w:rPr>
        <w:t>групп составляет до 20 человек</w:t>
      </w:r>
      <w:r w:rsidRPr="005C26A5">
        <w:rPr>
          <w:sz w:val="28"/>
          <w:szCs w:val="28"/>
        </w:rPr>
        <w:t xml:space="preserve">. </w:t>
      </w:r>
      <w:r w:rsidR="00DA002D">
        <w:rPr>
          <w:sz w:val="28"/>
          <w:szCs w:val="28"/>
        </w:rPr>
        <w:t>Занятия проводятся в течение всего учебного года, включая каникулярное время. Программа предусматривает показы видеофильмов, слайдовых презентаций, фотоизображений, таблиц, схем в цифровом формате, сопровождающих теоретический материал, способствующий закреплению полученных знаний.</w:t>
      </w:r>
    </w:p>
    <w:p w:rsidR="00DA002D" w:rsidRP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A002D">
        <w:rPr>
          <w:b/>
          <w:sz w:val="28"/>
          <w:szCs w:val="28"/>
        </w:rPr>
        <w:t xml:space="preserve">Целеполагание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Главное: </w:t>
      </w:r>
    </w:p>
    <w:p w:rsidR="00DA002D" w:rsidRDefault="00DA002D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C26A5" w:rsidRPr="005C26A5">
        <w:rPr>
          <w:sz w:val="28"/>
          <w:szCs w:val="28"/>
        </w:rPr>
        <w:t xml:space="preserve">Воспитание духовно-нравственной, патриотически настроенной личности на основе изучения начальной военной подготовки и приобщения школьников к военно-прикладным видам спорта: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>- Воспитать у школьников чувство патриотизма и гордости за великое военно</w:t>
      </w:r>
      <w:r w:rsidR="00A44857">
        <w:rPr>
          <w:sz w:val="28"/>
          <w:szCs w:val="28"/>
        </w:rPr>
        <w:t>-</w:t>
      </w:r>
      <w:r w:rsidRPr="005C26A5">
        <w:rPr>
          <w:sz w:val="28"/>
          <w:szCs w:val="28"/>
        </w:rPr>
        <w:t xml:space="preserve">историческое прошлое и настоящее России, готовность защищать Родину;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Формировать у подростков готовность вести здоровый образ жизни, стремление заниматься спортом и начальной военной подготовкой;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Развивать гражданское сознание и самосознание учащихся;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Приобщить школьников к занятиям военно-прикладными видами спорта, проектной и поисково-исследовательской деятельностью.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02D">
        <w:rPr>
          <w:b/>
          <w:sz w:val="28"/>
          <w:szCs w:val="28"/>
        </w:rPr>
        <w:t>Цель программы</w:t>
      </w:r>
      <w:r w:rsidRPr="005C26A5">
        <w:rPr>
          <w:sz w:val="28"/>
          <w:szCs w:val="28"/>
        </w:rPr>
        <w:t xml:space="preserve">: Создание условий для творческого самовыражения, развития и самореализации обучающихся, стимулирующего дальнейшее совершенствование мастерства в области начальной военной подготовки и определяющего выбор будущей профессии. В процессе достижения поставленной цели необходимо решить следующие задачи. </w:t>
      </w:r>
    </w:p>
    <w:p w:rsidR="00DA002D" w:rsidRPr="00A44857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A002D">
        <w:rPr>
          <w:b/>
          <w:sz w:val="28"/>
          <w:szCs w:val="28"/>
        </w:rPr>
        <w:t xml:space="preserve">Обучающие задачи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познакомить детей с основными понятиями и символами, использующимися в начальной военной подготовке;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познакомить детей с различными видами начальной военной подготовки, военно-спортивного многоборья, а также проектной деятельности, включая социальное проектирование в области истории вооружённых сил, музейного дела, патриотической работы;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>- обучить основным приёмам начальной военной подготовки и военно</w:t>
      </w:r>
      <w:r w:rsidR="00A44857">
        <w:rPr>
          <w:sz w:val="28"/>
          <w:szCs w:val="28"/>
        </w:rPr>
        <w:t>-</w:t>
      </w:r>
      <w:r w:rsidRPr="005C26A5">
        <w:rPr>
          <w:sz w:val="28"/>
          <w:szCs w:val="28"/>
        </w:rPr>
        <w:t xml:space="preserve">спортивного многоборья, позволяющим выполнять простые нормативы, тактические задания, создавать простейшие проекты;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сформировать начальные навыки подготовки по военно-спортивному многоборью и созданию простейших проектов и музейных экспозиций.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обучить основным терминам и технологиям начальной военной подготовки;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lastRenderedPageBreak/>
        <w:t xml:space="preserve">- сформировать систему базовых знаний, умений и навыков в области НВП и военно-спортивного многоборья, позволяющих выполнять тактические задания и создавать проекты по образцу;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обучить основам рационального использования учебного оборудования, материалов и инструментов;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овладеть базовыми навыками подготовки патриотических проектов, акций, музейных экспозиций.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сформировать систему специальных знаний, умений и навыков в области начальной военной подготовки, военно-спортивного многоборья, а также проектной деятельности, включая социальное проектирование в области истории вооружённых сил, музейного дела, патриотической работы, позволяющих создавать оригинальный творческий продукт;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обучить свободному использованию различных приёмов, схем по подготовке тактических заданий;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сформировать навыки подготовки патриотических проектов самого широкого спектра (военно-спортивных, музейных, мультимедийных и др.). </w:t>
      </w:r>
      <w:r w:rsidRPr="00DA002D">
        <w:rPr>
          <w:b/>
          <w:sz w:val="28"/>
          <w:szCs w:val="28"/>
        </w:rPr>
        <w:t>Развивающие задачи</w:t>
      </w:r>
      <w:r w:rsidRPr="005C26A5">
        <w:rPr>
          <w:sz w:val="28"/>
          <w:szCs w:val="28"/>
        </w:rPr>
        <w:t xml:space="preserve">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развить начальные навыки самообслуживания;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развить начальные навыки контроля своих учебных действий;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способствовать развитию творческих способностей каждого обучающегося на основе личностно-ориентированного подхода;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>- развить эмоционально-чувстве</w:t>
      </w:r>
      <w:r w:rsidR="00A44857">
        <w:rPr>
          <w:sz w:val="28"/>
          <w:szCs w:val="28"/>
        </w:rPr>
        <w:t>нную сферу ребёнка;</w:t>
      </w:r>
      <w:r w:rsidRPr="005C26A5">
        <w:rPr>
          <w:sz w:val="28"/>
          <w:szCs w:val="28"/>
        </w:rPr>
        <w:t xml:space="preserve">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развить чувство патриотизма, эмоциональное восприятие окружающего мира и действительности;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>- развивать творческую активность детей путём создания собственных военно</w:t>
      </w:r>
      <w:r w:rsidR="00DA002D">
        <w:rPr>
          <w:sz w:val="28"/>
          <w:szCs w:val="28"/>
        </w:rPr>
        <w:t>-</w:t>
      </w:r>
      <w:r w:rsidRPr="005C26A5">
        <w:rPr>
          <w:sz w:val="28"/>
          <w:szCs w:val="28"/>
        </w:rPr>
        <w:t xml:space="preserve">патриотических проектов на основе повтора, вариации, импровизации.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>- развивать самостоятельность, креативность, прагматическое мышление;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развивать способность к эксперименту, к планированию своих действий в процессе реализации творческого замысла;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lastRenderedPageBreak/>
        <w:t xml:space="preserve">- способствовать профессиональному самоопределению путём выстраивания индивидуальной образовательной траектории.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002D">
        <w:rPr>
          <w:b/>
          <w:sz w:val="28"/>
          <w:szCs w:val="28"/>
        </w:rPr>
        <w:t>Воспитательные задачи</w:t>
      </w:r>
      <w:r w:rsidRPr="005C26A5">
        <w:rPr>
          <w:sz w:val="28"/>
          <w:szCs w:val="28"/>
        </w:rPr>
        <w:t xml:space="preserve">: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способствовать социальной адаптации детей;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воспитывать трудолюбие, аккуратность, усидчивость, терпение, умение довести начатое дело до конца;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развивать у детей интерес к познанию и творчеству;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воспитать эмоциональную отзывчивость к истории Родины, к славным страницам истории вооружённых сил России.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повысить мотивацию к познанию и творчеству; </w:t>
      </w:r>
    </w:p>
    <w:p w:rsidR="00DA002D" w:rsidRDefault="005C26A5" w:rsidP="00A936A0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формировать культуру взаимоотношений; </w:t>
      </w:r>
    </w:p>
    <w:p w:rsidR="00DA002D" w:rsidRDefault="005C26A5" w:rsidP="00B05B4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способствовать формированию гражданско-патриотического мировоззрения. </w:t>
      </w:r>
    </w:p>
    <w:p w:rsidR="00DA002D" w:rsidRDefault="005C26A5" w:rsidP="00B05B4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способствовать формированию у детей гражданской, национальной и т.д. идентичности; </w:t>
      </w:r>
    </w:p>
    <w:p w:rsidR="00DA002D" w:rsidRDefault="005C26A5" w:rsidP="00B05B4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сформировать устойчивую мотивацию к самореализации средствами подготовки и реализации патриотических проектов различной сложности; </w:t>
      </w:r>
    </w:p>
    <w:p w:rsidR="0025576F" w:rsidRDefault="005C26A5" w:rsidP="00B05B42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6A5">
        <w:rPr>
          <w:sz w:val="28"/>
          <w:szCs w:val="28"/>
        </w:rPr>
        <w:t xml:space="preserve">- поддерживать у детей интерес к военному делу, к занятиям военно-спортивным многоборьем, к профессиям военного, спасателя, педагога по НВП. </w:t>
      </w:r>
    </w:p>
    <w:p w:rsidR="00D12DA2" w:rsidRDefault="00A44857" w:rsidP="00B05B42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44857">
        <w:rPr>
          <w:rFonts w:ascii="Times New Roman" w:hAnsi="Times New Roman" w:cs="Times New Roman"/>
          <w:b/>
          <w:sz w:val="28"/>
          <w:szCs w:val="28"/>
          <w:lang w:val="ru-RU"/>
        </w:rPr>
        <w:t>Формы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44857" w:rsidRDefault="00A44857" w:rsidP="00B05B42">
      <w:pPr>
        <w:pStyle w:val="a5"/>
        <w:numPr>
          <w:ilvl w:val="0"/>
          <w:numId w:val="4"/>
        </w:num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Коллективная</w:t>
      </w:r>
    </w:p>
    <w:p w:rsidR="00A44857" w:rsidRDefault="00A44857" w:rsidP="00B05B42">
      <w:pPr>
        <w:pStyle w:val="a5"/>
        <w:numPr>
          <w:ilvl w:val="0"/>
          <w:numId w:val="4"/>
        </w:num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Индивидуальная</w:t>
      </w:r>
    </w:p>
    <w:p w:rsidR="00A44857" w:rsidRDefault="00A44857" w:rsidP="00B05B42">
      <w:pPr>
        <w:pStyle w:val="a5"/>
        <w:numPr>
          <w:ilvl w:val="0"/>
          <w:numId w:val="4"/>
        </w:num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Групповая</w:t>
      </w:r>
    </w:p>
    <w:p w:rsidR="00A44857" w:rsidRPr="00A44857" w:rsidRDefault="00A44857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857">
        <w:rPr>
          <w:rFonts w:ascii="Times New Roman" w:hAnsi="Times New Roman" w:cs="Times New Roman"/>
          <w:b/>
          <w:sz w:val="28"/>
          <w:szCs w:val="28"/>
          <w:lang w:val="ru-RU"/>
        </w:rPr>
        <w:t>Формы проведения занятий:</w:t>
      </w:r>
    </w:p>
    <w:p w:rsidR="00A44857" w:rsidRDefault="00A44857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сочетание бесед и установочных лекций;</w:t>
      </w:r>
    </w:p>
    <w:p w:rsidR="00A44857" w:rsidRDefault="00A44857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занятия-презентации, занятия в форме вопрос-ответ;</w:t>
      </w:r>
    </w:p>
    <w:p w:rsidR="00A44857" w:rsidRDefault="00A44857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занятия по физической подготовке;</w:t>
      </w:r>
    </w:p>
    <w:p w:rsidR="00A44857" w:rsidRDefault="00A44857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B65D8">
        <w:rPr>
          <w:rFonts w:ascii="Times New Roman" w:hAnsi="Times New Roman" w:cs="Times New Roman"/>
          <w:sz w:val="28"/>
          <w:szCs w:val="28"/>
          <w:lang w:val="ru-RU"/>
        </w:rPr>
        <w:t>основы рукопашного боя;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экскурсии;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занятия по строевой и огневой подготовке;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занятия по спортивно-прикладному туризму;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медицинская подготовка для оказания первой доврачебной помощи.</w:t>
      </w:r>
    </w:p>
    <w:p w:rsidR="00FB65D8" w:rsidRPr="00FB65D8" w:rsidRDefault="00FB65D8" w:rsidP="00A936A0">
      <w:pPr>
        <w:spacing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b/>
          <w:sz w:val="28"/>
          <w:szCs w:val="28"/>
          <w:lang w:val="ru-RU"/>
        </w:rPr>
        <w:t>Применяемые формы, методы и технологии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b/>
          <w:sz w:val="28"/>
          <w:szCs w:val="28"/>
          <w:lang w:val="ru-RU"/>
        </w:rPr>
        <w:t>Формы работы</w:t>
      </w: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>Используются современные групповые формы работы: ролевые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гры, </w:t>
      </w:r>
      <w:r w:rsidRPr="00FB65D8">
        <w:rPr>
          <w:rFonts w:ascii="Times New Roman" w:hAnsi="Times New Roman" w:cs="Times New Roman"/>
          <w:sz w:val="28"/>
          <w:szCs w:val="28"/>
          <w:lang w:val="ru-RU"/>
        </w:rPr>
        <w:t>организационно-</w:t>
      </w:r>
      <w:proofErr w:type="spellStart"/>
      <w:r w:rsidRPr="00FB65D8">
        <w:rPr>
          <w:rFonts w:ascii="Times New Roman" w:hAnsi="Times New Roman" w:cs="Times New Roman"/>
          <w:sz w:val="28"/>
          <w:szCs w:val="28"/>
          <w:lang w:val="ru-RU"/>
        </w:rPr>
        <w:t>деятельностные</w:t>
      </w:r>
      <w:proofErr w:type="spellEnd"/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творческих </w:t>
      </w: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мастерских, методы </w:t>
      </w:r>
      <w:proofErr w:type="spellStart"/>
      <w:r w:rsidRPr="00FB65D8">
        <w:rPr>
          <w:rFonts w:ascii="Times New Roman" w:hAnsi="Times New Roman" w:cs="Times New Roman"/>
          <w:sz w:val="28"/>
          <w:szCs w:val="28"/>
          <w:lang w:val="ru-RU"/>
        </w:rPr>
        <w:t>тьюторского</w:t>
      </w:r>
      <w:proofErr w:type="spellEnd"/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 и наставнического сопровождения.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образовательно-воспитательных задач достигается за счёт применения разнообразных форм обучения, таких как: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соревнования спортивные, стрелковые и др.;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слёты военно-патриотических объединений </w:t>
      </w:r>
      <w:r>
        <w:rPr>
          <w:rFonts w:ascii="Times New Roman" w:hAnsi="Times New Roman" w:cs="Times New Roman"/>
          <w:sz w:val="28"/>
          <w:szCs w:val="28"/>
          <w:lang w:val="ru-RU"/>
        </w:rPr>
        <w:t>(ВСПО);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марш-броски, экспедиции, походы;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трудовые десанты, субботники по благоустройству памятников и обелисков героям Великой Отечественной войны;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«Уроки мужества», «Вахты памяти», встречи с ветеранами войн; </w:t>
      </w:r>
    </w:p>
    <w:p w:rsidR="00FB65D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>- совместные военно-спортивные праздники военнослужащих и членов военно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патриотических объединений; 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лекции, семинары, тренинги, диспуты, вечера общения и т.д. Программа предполагает в основном групповую форму занятий. Возможно проведение индивидуальных занятий и занятий малыми группами с наиболее способными обучающимися при подготовке к соревнованиям и конкурсам. Каждое занятие должно включать теоретическую подготовку, общую и специальную физическую </w:t>
      </w:r>
      <w:r w:rsidRPr="00FB65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подготовку, отработку специальных навыков, работу с оборудованием, самостоятельную работу обучающихся. Наряду с непродолжительной теоретической частью занятия, проводимой в виде лекции, беседы, дискуссии или презентации, предполагается использовать в практической части занятия не только тренировки, но и интеллектуальные и подвижные игры, викторины, конкурсы. </w:t>
      </w:r>
    </w:p>
    <w:p w:rsidR="006A4C18" w:rsidRP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обучения: 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>- объяснительно-иллюстративный метод;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 - репродуктивный метод; 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метод проектов; 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частично-поисковый, или эвристический метод; 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- самоподготовка. 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занятий педагогом используются следующие </w:t>
      </w:r>
      <w:r w:rsidRPr="006A4C18">
        <w:rPr>
          <w:rFonts w:ascii="Times New Roman" w:hAnsi="Times New Roman" w:cs="Times New Roman"/>
          <w:b/>
          <w:sz w:val="28"/>
          <w:szCs w:val="28"/>
          <w:lang w:val="ru-RU"/>
        </w:rPr>
        <w:t>технологии</w:t>
      </w:r>
      <w:r w:rsidRPr="00FB65D8">
        <w:rPr>
          <w:rFonts w:ascii="Times New Roman" w:hAnsi="Times New Roman" w:cs="Times New Roman"/>
          <w:sz w:val="28"/>
          <w:szCs w:val="28"/>
          <w:lang w:val="ru-RU"/>
        </w:rPr>
        <w:t>: 1. Структурно-л</w:t>
      </w:r>
      <w:r w:rsidR="006A4C18">
        <w:rPr>
          <w:rFonts w:ascii="Times New Roman" w:hAnsi="Times New Roman" w:cs="Times New Roman"/>
          <w:sz w:val="28"/>
          <w:szCs w:val="28"/>
          <w:lang w:val="ru-RU"/>
        </w:rPr>
        <w:t>огические;</w:t>
      </w:r>
    </w:p>
    <w:p w:rsidR="006A4C18" w:rsidRDefault="00FB65D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FB65D8">
        <w:rPr>
          <w:rFonts w:ascii="Times New Roman" w:hAnsi="Times New Roman" w:cs="Times New Roman"/>
          <w:sz w:val="28"/>
          <w:szCs w:val="28"/>
          <w:lang w:val="ru-RU"/>
        </w:rPr>
        <w:t>2. Игро</w:t>
      </w:r>
      <w:r w:rsidR="006A4C18">
        <w:rPr>
          <w:rFonts w:ascii="Times New Roman" w:hAnsi="Times New Roman" w:cs="Times New Roman"/>
          <w:sz w:val="28"/>
          <w:szCs w:val="28"/>
          <w:lang w:val="ru-RU"/>
        </w:rPr>
        <w:t>вые;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Компьютерные;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Диалоговые;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Тренинговые</w:t>
      </w:r>
      <w:r w:rsidR="00FB65D8" w:rsidRPr="00FB65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A4C18" w:rsidRP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Ожидаемые результаты </w:t>
      </w:r>
    </w:p>
    <w:p w:rsidR="00FB65D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4C18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навыка самообслуживания;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умение эмоционально воспринимать действительность;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проявление способности контролировать свои учебные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действия;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умение контролировать учебные действия;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креативности (фантазии, вкуса);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участие в совместном с педагогом планировании деятельности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способность экспериментировать в процессе творчества;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>- проявление фантазии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эстетического вкуса;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>- умение самостоятельно планировать свою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b/>
          <w:sz w:val="28"/>
          <w:szCs w:val="28"/>
          <w:lang w:val="ru-RU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достаточно высокий уровень </w:t>
      </w:r>
      <w:proofErr w:type="spellStart"/>
      <w:r w:rsidRPr="006A4C18">
        <w:rPr>
          <w:rFonts w:ascii="Times New Roman" w:hAnsi="Times New Roman" w:cs="Times New Roman"/>
          <w:sz w:val="28"/>
          <w:szCs w:val="28"/>
          <w:lang w:val="ru-RU"/>
        </w:rPr>
        <w:t>адаптированности</w:t>
      </w:r>
      <w:proofErr w:type="spellEnd"/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 детей;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>- проявление трудолюбия, аккуратности, усидчивости, терпения, умения доводить до</w:t>
      </w:r>
      <w:r w:rsidR="00A93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конца начатое дело;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интереса к познанию;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наличие устойчивой мотивации к познанию и творчеству;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A4C18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взаимоотношений;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устойчивого интереса к познанию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наличие устойчивой мотивации к самореализации и творчеству;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элементов экономического мировоззрения;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проявление устойчивого интереса к познанию; </w:t>
      </w:r>
    </w:p>
    <w:p w:rsidR="00A936A0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 xml:space="preserve">- осознание гражданской, национальной идентичности; </w:t>
      </w:r>
    </w:p>
    <w:p w:rsidR="006A4C18" w:rsidRDefault="006A4C18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A4C18">
        <w:rPr>
          <w:rFonts w:ascii="Times New Roman" w:hAnsi="Times New Roman" w:cs="Times New Roman"/>
          <w:sz w:val="28"/>
          <w:szCs w:val="28"/>
          <w:lang w:val="ru-RU"/>
        </w:rPr>
        <w:t>- сформировано умение добиваться успеха и правильно относиться к успехам и неудачам</w:t>
      </w:r>
      <w:r w:rsidR="00A936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Предметные: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</w:t>
      </w: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 сформировано умение понимать причины успеха/неуспеха учебной деятельности;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 сформировано умение конструктивно действовать даже в ситуациях неуспеха;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>− сформировано умение адекватно воспринимать предложения и оценку педагогов, товарищей и родителей.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 сформировано умение планировать, контролировать и оценивать учебные действия в соответствии с поставленной задачей и условием её реализации;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 сформировано умение самостоятельно учитывать выделенные педагогом ориентиры действия в новом материале;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 сформирован навык вносить коррективы в действие после его завершения на основе оценки и учёта характера сделанных ошибок;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>− сформирована готовность оценивать свой труд, принимать оценки одноклассников, педагогов,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−сформировано умение сотрудничать со взрослыми и сверстниками в разных социальных ситуациях; сформировано умение сотрудничать с одноклассниками приходить к общему решению в совместной работе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 xml:space="preserve">− сформировано умение учитывать разные мнения и интересы и обосновывать свою позицию; 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36A0">
        <w:rPr>
          <w:rFonts w:ascii="Times New Roman" w:hAnsi="Times New Roman" w:cs="Times New Roman"/>
          <w:sz w:val="28"/>
          <w:szCs w:val="28"/>
          <w:lang w:val="ru-RU"/>
        </w:rPr>
        <w:t>− сформировано умение находить выходы из спорных ситуаций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36A0" w:rsidRP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Формы оценки качества знаний.</w:t>
      </w:r>
    </w:p>
    <w:p w:rsidR="00A936A0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Диагностика и оценка (аттестация) получаемых результатов проводится регулярно в процессе учебного года и подразделяется на текущую, промежуточную и итоговую. </w:t>
      </w:r>
    </w:p>
    <w:p w:rsidR="00A936A0" w:rsidRDefault="002A407E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т</w:t>
      </w:r>
      <w:r w:rsidR="00A936A0" w:rsidRPr="00A936A0">
        <w:rPr>
          <w:rFonts w:ascii="Times New Roman" w:hAnsi="Times New Roman" w:cs="Times New Roman"/>
          <w:sz w:val="28"/>
          <w:lang w:val="ru-RU"/>
        </w:rPr>
        <w:t xml:space="preserve">екущая диагностика проводится постоянно для определения качества усвоения материала, корректуры планируемых учебных занятий; </w:t>
      </w:r>
    </w:p>
    <w:p w:rsidR="00A936A0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промежуточная аттестация - по итогам освоения модуля; </w:t>
      </w:r>
    </w:p>
    <w:p w:rsidR="00A936A0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- итоговая аттестация - по окончании учебного года.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Отслеживание результатов образовательного процесса проходит во время участия в тренировках, военно-полевых сборах, соревнованиях, в проектной деятельности, при выставлении экспертной оценки творческих работ детей. Используемые формы оценки качества знаний: тестирование, контрольное выполнение заданий, сдача нормативов по общефизической и начальной военно</w:t>
      </w:r>
      <w:r w:rsidR="002A407E">
        <w:rPr>
          <w:rFonts w:ascii="Times New Roman" w:hAnsi="Times New Roman" w:cs="Times New Roman"/>
          <w:sz w:val="28"/>
          <w:lang w:val="ru-RU"/>
        </w:rPr>
        <w:t>й подготовке.</w:t>
      </w:r>
      <w:r w:rsidRPr="00A936A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Уровень сформированности личностных качеств и степень устойчивости мировоззрения обучающихся оценивается на основе: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устных опросов (собеседования), анкетирования, тестирования;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процесса наблюдения и анализа активности детей в тематических акциях;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смотра практических навыков;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анализа диагностики интересов учащихся;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анализа проведённых воспитательных мероприятий;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наблюдения за изменением отношения обучающихся к товарищам по творческому объединению;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lastRenderedPageBreak/>
        <w:t xml:space="preserve">- анализа результатов промежуточной и итоговой аттестации учащихся. </w:t>
      </w:r>
    </w:p>
    <w:p w:rsidR="002A407E" w:rsidRDefault="00A936A0" w:rsidP="00405177">
      <w:pPr>
        <w:spacing w:line="360" w:lineRule="auto"/>
        <w:ind w:left="709" w:firstLine="709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 Формы контроля качества образовательного процесса и подведения итогов: тестирование, анкетирование, экспресс-опрос, наблюдение, игра-зачет, выставка</w:t>
      </w:r>
      <w:r w:rsidR="002A407E">
        <w:rPr>
          <w:rFonts w:ascii="Times New Roman" w:hAnsi="Times New Roman" w:cs="Times New Roman"/>
          <w:sz w:val="28"/>
          <w:lang w:val="ru-RU"/>
        </w:rPr>
        <w:t xml:space="preserve"> </w:t>
      </w:r>
      <w:r w:rsidRPr="00A936A0">
        <w:rPr>
          <w:rFonts w:ascii="Times New Roman" w:hAnsi="Times New Roman" w:cs="Times New Roman"/>
          <w:sz w:val="28"/>
          <w:lang w:val="ru-RU"/>
        </w:rPr>
        <w:t xml:space="preserve">презентация, фестиваль, конкурс, соревнование.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Уровень сформированности личностных качеств и степень устойчивости мировоззрения обучающихся оценивается на основе: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устных опросов (собеседования), анкетирования, тестирования;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- смотра практических навыков;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процесса наблюдения и анализа активности детей в тематических массовых акциях;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беседы с родителями, анкетирования родителей;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анализа диагностики интересов учащихся;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анализа проведённых воспитательных мероприятий;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- наблюдения за изменением отношения обучающихся к товарищам по творческому объединению;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- анализа результатов промежуточной и итоговой аттестации учащихся.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 xml:space="preserve">Контрольно-измерительные материалы: 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- Нормативы по общефизической и начальной военной под</w:t>
      </w:r>
      <w:r w:rsidR="00F96EC1">
        <w:rPr>
          <w:rFonts w:ascii="Times New Roman" w:hAnsi="Times New Roman" w:cs="Times New Roman"/>
          <w:sz w:val="28"/>
          <w:lang w:val="ru-RU"/>
        </w:rPr>
        <w:t>готовке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- Педагогический контроль по итогам обучения по программе и критерии оценивания итоговых творчес</w:t>
      </w:r>
      <w:r w:rsidR="00F96EC1">
        <w:rPr>
          <w:rFonts w:ascii="Times New Roman" w:hAnsi="Times New Roman" w:cs="Times New Roman"/>
          <w:sz w:val="28"/>
          <w:lang w:val="ru-RU"/>
        </w:rPr>
        <w:t>ких работ</w:t>
      </w:r>
    </w:p>
    <w:p w:rsidR="002A407E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lastRenderedPageBreak/>
        <w:t>- Вопросы, задания, тесты и викторины по разделам и</w:t>
      </w:r>
      <w:r w:rsidR="00F96EC1">
        <w:rPr>
          <w:rFonts w:ascii="Times New Roman" w:hAnsi="Times New Roman" w:cs="Times New Roman"/>
          <w:sz w:val="28"/>
          <w:lang w:val="ru-RU"/>
        </w:rPr>
        <w:t xml:space="preserve"> темам</w:t>
      </w:r>
    </w:p>
    <w:p w:rsidR="00A936A0" w:rsidRDefault="00A936A0" w:rsidP="00A936A0">
      <w:pPr>
        <w:spacing w:line="360" w:lineRule="auto"/>
        <w:ind w:left="709" w:firstLine="709"/>
        <w:jc w:val="left"/>
        <w:rPr>
          <w:rFonts w:ascii="Times New Roman" w:hAnsi="Times New Roman" w:cs="Times New Roman"/>
          <w:sz w:val="28"/>
          <w:lang w:val="ru-RU"/>
        </w:rPr>
      </w:pPr>
      <w:r w:rsidRPr="00A936A0">
        <w:rPr>
          <w:rFonts w:ascii="Times New Roman" w:hAnsi="Times New Roman" w:cs="Times New Roman"/>
          <w:sz w:val="28"/>
          <w:lang w:val="ru-RU"/>
        </w:rPr>
        <w:t>- Психологическая диагностика - формирование качеств личности, интересы</w:t>
      </w:r>
      <w:r w:rsidR="00F96EC1">
        <w:rPr>
          <w:rFonts w:ascii="Times New Roman" w:hAnsi="Times New Roman" w:cs="Times New Roman"/>
          <w:sz w:val="28"/>
          <w:lang w:val="ru-RU"/>
        </w:rPr>
        <w:t>, сплочённость коллектива и др</w:t>
      </w:r>
    </w:p>
    <w:p w:rsidR="002A407E" w:rsidRDefault="002A407E" w:rsidP="002A407E">
      <w:pPr>
        <w:spacing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A407E">
        <w:rPr>
          <w:rFonts w:ascii="Times New Roman" w:hAnsi="Times New Roman" w:cs="Times New Roman"/>
          <w:b/>
          <w:sz w:val="28"/>
          <w:lang w:val="ru-RU"/>
        </w:rPr>
        <w:t>Календарный учебный график</w:t>
      </w:r>
    </w:p>
    <w:p w:rsidR="002A407E" w:rsidRDefault="002A407E" w:rsidP="002A407E">
      <w:p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Продолжительность учебного года:</w:t>
      </w:r>
    </w:p>
    <w:p w:rsidR="002A407E" w:rsidRDefault="002A407E" w:rsidP="002A407E">
      <w:p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Начало учебных занятий  </w:t>
      </w:r>
    </w:p>
    <w:p w:rsidR="002A407E" w:rsidRDefault="002A407E" w:rsidP="002A407E">
      <w:p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Конец учебных занятий</w:t>
      </w:r>
    </w:p>
    <w:p w:rsidR="002A407E" w:rsidRDefault="002A407E" w:rsidP="002A407E">
      <w:p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Регламент образовательного процесса:</w:t>
      </w:r>
    </w:p>
    <w:p w:rsidR="002A407E" w:rsidRDefault="002A407E" w:rsidP="002A407E">
      <w:p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A407E">
        <w:rPr>
          <w:rFonts w:ascii="Times New Roman" w:hAnsi="Times New Roman" w:cs="Times New Roman"/>
          <w:sz w:val="28"/>
          <w:lang w:val="ru-RU"/>
        </w:rPr>
        <w:t>Продолжительность учебной недели – 5 дней</w:t>
      </w:r>
    </w:p>
    <w:p w:rsidR="002A407E" w:rsidRPr="002A407E" w:rsidRDefault="002A407E" w:rsidP="002A407E">
      <w:p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2A407E">
        <w:rPr>
          <w:rFonts w:ascii="Times New Roman" w:hAnsi="Times New Roman" w:cs="Times New Roman"/>
          <w:b/>
          <w:sz w:val="28"/>
          <w:lang w:val="ru-RU"/>
        </w:rPr>
        <w:t>Продолжительность занятий:</w:t>
      </w:r>
    </w:p>
    <w:p w:rsidR="002A407E" w:rsidRDefault="00AB652B" w:rsidP="002A407E">
      <w:p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Занятия проводятся по расписанию, утверждённому директором МАОУ СОШ №4 г. Тамбова</w:t>
      </w:r>
    </w:p>
    <w:p w:rsidR="00AB652B" w:rsidRDefault="00AB652B" w:rsidP="002A407E">
      <w:p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Продолжительность занятий в группе – 40 минут</w:t>
      </w:r>
    </w:p>
    <w:p w:rsidR="00AB652B" w:rsidRDefault="00AB652B" w:rsidP="002A407E">
      <w:p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Перерыв между занятиями – 10 минут</w:t>
      </w:r>
    </w:p>
    <w:p w:rsidR="00AB652B" w:rsidRDefault="00AB652B" w:rsidP="002A407E">
      <w:p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AB652B">
        <w:rPr>
          <w:rFonts w:ascii="Times New Roman" w:hAnsi="Times New Roman" w:cs="Times New Roman"/>
          <w:b/>
          <w:sz w:val="28"/>
          <w:lang w:val="ru-RU"/>
        </w:rPr>
        <w:t>Режим работы учреждения в каникулярное время</w:t>
      </w:r>
    </w:p>
    <w:p w:rsidR="00AB652B" w:rsidRDefault="00AB652B" w:rsidP="00405177">
      <w:pPr>
        <w:spacing w:line="36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Занятия для детей в кружках и объединениях проводятся по утверждённому расписанию, в том числе составленному на период каникул в форме экскурсий, тематических мероприятий, соревнований и др.</w:t>
      </w:r>
    </w:p>
    <w:p w:rsidR="00405177" w:rsidRDefault="00405177" w:rsidP="00405177">
      <w:pPr>
        <w:spacing w:line="360" w:lineRule="auto"/>
        <w:ind w:firstLine="708"/>
        <w:rPr>
          <w:rFonts w:ascii="Times New Roman" w:hAnsi="Times New Roman" w:cs="Times New Roman"/>
          <w:sz w:val="28"/>
          <w:lang w:val="ru-RU"/>
        </w:rPr>
      </w:pPr>
    </w:p>
    <w:p w:rsidR="0002014B" w:rsidRPr="00D23615" w:rsidRDefault="0002014B" w:rsidP="0002014B">
      <w:pPr>
        <w:pStyle w:val="11"/>
        <w:spacing w:before="68"/>
        <w:ind w:left="2895" w:right="30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Учебный</w:t>
      </w:r>
      <w:r w:rsidRPr="00D23615">
        <w:rPr>
          <w:rFonts w:ascii="Times New Roman" w:hAnsi="Times New Roman" w:cs="Times New Roman"/>
          <w:spacing w:val="25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план</w:t>
      </w:r>
    </w:p>
    <w:p w:rsidR="0002014B" w:rsidRDefault="0002014B" w:rsidP="0002014B">
      <w:pPr>
        <w:tabs>
          <w:tab w:val="left" w:pos="2685"/>
        </w:tabs>
        <w:spacing w:before="43" w:after="6"/>
        <w:ind w:left="1986" w:right="2181" w:hanging="5"/>
        <w:jc w:val="center"/>
        <w:rPr>
          <w:rFonts w:ascii="Times New Roman" w:hAnsi="Times New Roman" w:cs="Times New Roman"/>
          <w:b/>
          <w:w w:val="110"/>
          <w:sz w:val="28"/>
          <w:szCs w:val="28"/>
          <w:lang w:val="ru-RU"/>
        </w:rPr>
      </w:pP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для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ab/>
        <w:t>общеразвивающей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программы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дополнительного</w:t>
      </w:r>
      <w:r w:rsidRPr="00D23615">
        <w:rPr>
          <w:rFonts w:ascii="Times New Roman" w:hAnsi="Times New Roman" w:cs="Times New Roman"/>
          <w:b/>
          <w:spacing w:val="15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образования</w:t>
      </w:r>
      <w:r w:rsidRPr="00D23615">
        <w:rPr>
          <w:rFonts w:ascii="Times New Roman" w:hAnsi="Times New Roman" w:cs="Times New Roman"/>
          <w:b/>
          <w:spacing w:val="38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«Юный</w:t>
      </w:r>
      <w:r w:rsidRPr="00D23615">
        <w:rPr>
          <w:rFonts w:ascii="Times New Roman" w:hAnsi="Times New Roman" w:cs="Times New Roman"/>
          <w:b/>
          <w:spacing w:val="19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патриот»</w:t>
      </w:r>
    </w:p>
    <w:p w:rsidR="0002014B" w:rsidRPr="00D23615" w:rsidRDefault="0002014B" w:rsidP="0002014B">
      <w:pPr>
        <w:tabs>
          <w:tab w:val="left" w:pos="2685"/>
        </w:tabs>
        <w:spacing w:before="43" w:after="6"/>
        <w:ind w:left="1986" w:right="2181" w:hanging="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99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64"/>
        <w:gridCol w:w="1898"/>
        <w:gridCol w:w="4844"/>
      </w:tblGrid>
      <w:tr w:rsidR="0002014B" w:rsidRPr="00D23615" w:rsidTr="0002014B">
        <w:trPr>
          <w:trHeight w:val="609"/>
        </w:trPr>
        <w:tc>
          <w:tcPr>
            <w:tcW w:w="641" w:type="dxa"/>
          </w:tcPr>
          <w:p w:rsidR="0002014B" w:rsidRPr="00D23615" w:rsidRDefault="0002014B" w:rsidP="00651BEB">
            <w:pPr>
              <w:pStyle w:val="TableParagraph"/>
              <w:spacing w:line="274" w:lineRule="exact"/>
              <w:ind w:left="1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b/>
                <w:i/>
                <w:w w:val="110"/>
                <w:sz w:val="28"/>
                <w:szCs w:val="28"/>
              </w:rPr>
              <w:lastRenderedPageBreak/>
              <w:t>№</w:t>
            </w:r>
          </w:p>
          <w:p w:rsidR="0002014B" w:rsidRPr="00D23615" w:rsidRDefault="0002014B" w:rsidP="00651BEB">
            <w:pPr>
              <w:pStyle w:val="TableParagraph"/>
              <w:spacing w:before="42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2564" w:type="dxa"/>
          </w:tcPr>
          <w:p w:rsidR="0002014B" w:rsidRPr="0002014B" w:rsidRDefault="0002014B" w:rsidP="0002014B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14B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Наименование</w:t>
            </w:r>
          </w:p>
          <w:p w:rsidR="0002014B" w:rsidRPr="00D23615" w:rsidRDefault="0002014B" w:rsidP="0002014B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учебного</w:t>
            </w:r>
            <w:r w:rsidRPr="0002014B">
              <w:rPr>
                <w:rFonts w:ascii="Times New Roman" w:hAnsi="Times New Roman" w:cs="Times New Roman"/>
                <w:b/>
                <w:i/>
                <w:spacing w:val="9"/>
                <w:w w:val="115"/>
                <w:sz w:val="24"/>
                <w:szCs w:val="24"/>
              </w:rPr>
              <w:t xml:space="preserve"> </w:t>
            </w:r>
            <w:r w:rsidRPr="0002014B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курса</w:t>
            </w:r>
          </w:p>
        </w:tc>
        <w:tc>
          <w:tcPr>
            <w:tcW w:w="1898" w:type="dxa"/>
          </w:tcPr>
          <w:p w:rsidR="0002014B" w:rsidRPr="0002014B" w:rsidRDefault="0002014B" w:rsidP="0002014B">
            <w:pPr>
              <w:pStyle w:val="TableParagraph"/>
              <w:spacing w:line="274" w:lineRule="exact"/>
              <w:ind w:left="2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Количест</w:t>
            </w:r>
            <w:r w:rsidRPr="0002014B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во</w:t>
            </w:r>
            <w:proofErr w:type="spellEnd"/>
            <w:r w:rsidRPr="0002014B">
              <w:rPr>
                <w:rFonts w:ascii="Times New Roman" w:hAnsi="Times New Roman" w:cs="Times New Roman"/>
                <w:b/>
                <w:i/>
                <w:spacing w:val="34"/>
                <w:w w:val="110"/>
                <w:sz w:val="24"/>
                <w:szCs w:val="24"/>
              </w:rPr>
              <w:t xml:space="preserve"> </w:t>
            </w:r>
            <w:proofErr w:type="spellStart"/>
            <w:r w:rsidRPr="0002014B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44" w:type="dxa"/>
          </w:tcPr>
          <w:p w:rsidR="0002014B" w:rsidRPr="00D23615" w:rsidRDefault="0002014B" w:rsidP="00651BEB">
            <w:pPr>
              <w:pStyle w:val="TableParagraph"/>
              <w:spacing w:line="274" w:lineRule="exact"/>
              <w:ind w:left="432" w:right="42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23615">
              <w:rPr>
                <w:rFonts w:ascii="Times New Roman" w:hAnsi="Times New Roman" w:cs="Times New Roman"/>
                <w:b/>
                <w:i/>
                <w:w w:val="110"/>
                <w:sz w:val="28"/>
                <w:szCs w:val="28"/>
              </w:rPr>
              <w:t>Промежуточная</w:t>
            </w:r>
            <w:proofErr w:type="spellEnd"/>
          </w:p>
          <w:p w:rsidR="0002014B" w:rsidRPr="00D23615" w:rsidRDefault="0002014B" w:rsidP="00651BEB">
            <w:pPr>
              <w:pStyle w:val="TableParagraph"/>
              <w:spacing w:before="42"/>
              <w:ind w:left="432" w:right="4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23615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аттестация</w:t>
            </w:r>
            <w:proofErr w:type="spellEnd"/>
          </w:p>
        </w:tc>
      </w:tr>
      <w:tr w:rsidR="0002014B" w:rsidRPr="0002014B" w:rsidTr="0002014B">
        <w:trPr>
          <w:trHeight w:val="1500"/>
        </w:trPr>
        <w:tc>
          <w:tcPr>
            <w:tcW w:w="641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right="1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w w:val="125"/>
                <w:sz w:val="28"/>
                <w:szCs w:val="28"/>
              </w:rPr>
              <w:t>1.</w:t>
            </w:r>
          </w:p>
        </w:tc>
        <w:tc>
          <w:tcPr>
            <w:tcW w:w="2564" w:type="dxa"/>
          </w:tcPr>
          <w:p w:rsidR="0002014B" w:rsidRPr="00D23615" w:rsidRDefault="0002014B" w:rsidP="00651BE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Основы</w:t>
            </w:r>
            <w:r w:rsidRPr="00D2361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комплексной юнармейской</w:t>
            </w:r>
            <w:r w:rsidRPr="00D23615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подготовки.</w:t>
            </w:r>
            <w:r w:rsidRPr="00D23615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1</w:t>
            </w:r>
            <w:r w:rsidRPr="00D2361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8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left="630" w:righ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</w:rPr>
              <w:t>72</w:t>
            </w:r>
          </w:p>
        </w:tc>
        <w:tc>
          <w:tcPr>
            <w:tcW w:w="4844" w:type="dxa"/>
          </w:tcPr>
          <w:p w:rsidR="0002014B" w:rsidRDefault="0002014B" w:rsidP="00651BEB">
            <w:pPr>
              <w:pStyle w:val="TableParagraph"/>
              <w:ind w:left="110" w:right="150"/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</w:pP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Отчетное</w:t>
            </w:r>
            <w:r w:rsidRPr="00D2361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мероприятие</w:t>
            </w:r>
            <w:r w:rsidRPr="00D23615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D23615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привлечению</w:t>
            </w:r>
            <w:r w:rsidRPr="00D23615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новых</w:t>
            </w:r>
            <w:r w:rsidRPr="00D23615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членов</w:t>
            </w:r>
            <w:r w:rsidRPr="00D2361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D2361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отряд</w:t>
            </w:r>
            <w:r w:rsidRPr="00D23615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юнар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мии</w:t>
            </w:r>
            <w:proofErr w:type="spellEnd"/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D23615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2014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Агитбригада</w:t>
            </w:r>
            <w:r w:rsidRPr="0002014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</w:p>
          <w:p w:rsidR="0002014B" w:rsidRPr="0002014B" w:rsidRDefault="0002014B" w:rsidP="0002014B">
            <w:pPr>
              <w:pStyle w:val="TableParagraph"/>
              <w:ind w:left="110" w:right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</w:t>
            </w:r>
            <w:r w:rsidRPr="0002014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вое</w:t>
            </w:r>
            <w:r w:rsidRPr="0002014B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02014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поколение»</w:t>
            </w:r>
          </w:p>
        </w:tc>
      </w:tr>
      <w:tr w:rsidR="0002014B" w:rsidRPr="008A6214" w:rsidTr="0002014B">
        <w:trPr>
          <w:trHeight w:val="1801"/>
        </w:trPr>
        <w:tc>
          <w:tcPr>
            <w:tcW w:w="641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right="1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w w:val="125"/>
                <w:sz w:val="28"/>
                <w:szCs w:val="28"/>
              </w:rPr>
              <w:t>2.</w:t>
            </w:r>
          </w:p>
        </w:tc>
        <w:tc>
          <w:tcPr>
            <w:tcW w:w="2564" w:type="dxa"/>
          </w:tcPr>
          <w:p w:rsidR="0002014B" w:rsidRPr="00D23615" w:rsidRDefault="0002014B" w:rsidP="00651BE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Основы</w:t>
            </w:r>
            <w:r w:rsidRPr="00D2361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комплексной юнармейской</w:t>
            </w:r>
            <w:r w:rsidRPr="00D23615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подготовки.</w:t>
            </w:r>
            <w:r w:rsidRPr="00D2361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</w:t>
            </w:r>
            <w:r w:rsidRPr="00D23615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8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left="630" w:righ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</w:rPr>
              <w:t>72</w:t>
            </w:r>
          </w:p>
        </w:tc>
        <w:tc>
          <w:tcPr>
            <w:tcW w:w="4844" w:type="dxa"/>
          </w:tcPr>
          <w:p w:rsidR="0002014B" w:rsidRPr="0002014B" w:rsidRDefault="0002014B" w:rsidP="0002014B">
            <w:pPr>
              <w:pStyle w:val="TableParagraph"/>
              <w:ind w:left="110" w:righ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Показательное выступление</w:t>
            </w:r>
            <w:r w:rsidRPr="00D2361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D2361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основным</w:t>
            </w:r>
            <w:r w:rsidRPr="00D23615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правлениям</w:t>
            </w:r>
            <w:r w:rsidRPr="00D23615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работы</w:t>
            </w:r>
            <w:r w:rsidRPr="00D2361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кружка</w:t>
            </w:r>
            <w:r w:rsidRPr="00D2361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D2361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целью</w:t>
            </w:r>
            <w:r w:rsidRPr="00D23615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влечения</w:t>
            </w:r>
            <w:r w:rsidRPr="00D23615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новых</w:t>
            </w:r>
            <w:r w:rsidRPr="00D23615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D23615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членов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14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2014B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02014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отряд</w:t>
            </w:r>
            <w:r w:rsidRPr="0002014B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014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юнармии</w:t>
            </w:r>
            <w:proofErr w:type="spellEnd"/>
            <w:r w:rsidRPr="0002014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</w:tr>
      <w:tr w:rsidR="0002014B" w:rsidRPr="00D23615" w:rsidTr="0002014B">
        <w:trPr>
          <w:trHeight w:val="299"/>
        </w:trPr>
        <w:tc>
          <w:tcPr>
            <w:tcW w:w="641" w:type="dxa"/>
          </w:tcPr>
          <w:p w:rsidR="0002014B" w:rsidRPr="0002014B" w:rsidRDefault="0002014B" w:rsidP="00651BE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4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w w:val="115"/>
                <w:sz w:val="28"/>
                <w:szCs w:val="28"/>
              </w:rPr>
              <w:t>ИТОГО:</w:t>
            </w:r>
          </w:p>
        </w:tc>
        <w:tc>
          <w:tcPr>
            <w:tcW w:w="1898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left="630" w:right="6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144</w:t>
            </w:r>
          </w:p>
        </w:tc>
        <w:tc>
          <w:tcPr>
            <w:tcW w:w="4844" w:type="dxa"/>
          </w:tcPr>
          <w:p w:rsidR="0002014B" w:rsidRPr="00D23615" w:rsidRDefault="0002014B" w:rsidP="00651BEB">
            <w:pPr>
              <w:pStyle w:val="TableParagraph"/>
              <w:spacing w:line="276" w:lineRule="exact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b/>
                <w:w w:val="98"/>
                <w:sz w:val="28"/>
                <w:szCs w:val="28"/>
              </w:rPr>
              <w:t>-</w:t>
            </w:r>
          </w:p>
        </w:tc>
      </w:tr>
    </w:tbl>
    <w:p w:rsidR="0002014B" w:rsidRPr="00D23615" w:rsidRDefault="0002014B" w:rsidP="0002014B">
      <w:pPr>
        <w:pStyle w:val="a3"/>
        <w:spacing w:before="2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2014B" w:rsidRPr="00D23615" w:rsidRDefault="0002014B" w:rsidP="0002014B">
      <w:pPr>
        <w:pStyle w:val="a3"/>
        <w:spacing w:before="2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02014B" w:rsidRPr="0002014B" w:rsidRDefault="0002014B" w:rsidP="0002014B">
      <w:pPr>
        <w:pStyle w:val="11"/>
        <w:tabs>
          <w:tab w:val="left" w:pos="30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3615">
        <w:rPr>
          <w:rFonts w:ascii="Times New Roman" w:hAnsi="Times New Roman" w:cs="Times New Roman"/>
          <w:spacing w:val="-1"/>
          <w:w w:val="115"/>
          <w:sz w:val="28"/>
          <w:szCs w:val="28"/>
        </w:rPr>
        <w:t>Рабочие</w:t>
      </w:r>
      <w:r w:rsidRPr="00D23615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D23615">
        <w:rPr>
          <w:rFonts w:ascii="Times New Roman" w:hAnsi="Times New Roman" w:cs="Times New Roman"/>
          <w:w w:val="115"/>
          <w:sz w:val="28"/>
          <w:szCs w:val="28"/>
        </w:rPr>
        <w:t>программы</w:t>
      </w:r>
      <w:r w:rsidRPr="00D23615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D23615">
        <w:rPr>
          <w:rFonts w:ascii="Times New Roman" w:hAnsi="Times New Roman" w:cs="Times New Roman"/>
          <w:w w:val="115"/>
          <w:sz w:val="28"/>
          <w:szCs w:val="28"/>
        </w:rPr>
        <w:t>учебных</w:t>
      </w:r>
      <w:r w:rsidRPr="00D23615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23615">
        <w:rPr>
          <w:rFonts w:ascii="Times New Roman" w:hAnsi="Times New Roman" w:cs="Times New Roman"/>
          <w:w w:val="115"/>
          <w:sz w:val="28"/>
          <w:szCs w:val="28"/>
        </w:rPr>
        <w:t>курсов</w:t>
      </w:r>
    </w:p>
    <w:p w:rsidR="0002014B" w:rsidRPr="00D23615" w:rsidRDefault="0002014B" w:rsidP="0002014B">
      <w:pPr>
        <w:spacing w:before="1"/>
        <w:ind w:left="212" w:right="405" w:firstLine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1.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Рабочая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программа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учебного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курса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«Основы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комплексной</w:t>
      </w:r>
      <w:r w:rsidRPr="00D23615">
        <w:rPr>
          <w:rFonts w:ascii="Times New Roman" w:hAnsi="Times New Roman" w:cs="Times New Roman"/>
          <w:b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юнармейской</w:t>
      </w:r>
      <w:r w:rsidRPr="00D23615">
        <w:rPr>
          <w:rFonts w:ascii="Times New Roman" w:hAnsi="Times New Roman" w:cs="Times New Roman"/>
          <w:b/>
          <w:spacing w:val="22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подготовки»</w:t>
      </w:r>
      <w:r w:rsidRPr="00D23615">
        <w:rPr>
          <w:rFonts w:ascii="Times New Roman" w:hAnsi="Times New Roman" w:cs="Times New Roman"/>
          <w:b/>
          <w:spacing w:val="47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(72</w:t>
      </w:r>
      <w:r w:rsidRPr="00D23615">
        <w:rPr>
          <w:rFonts w:ascii="Times New Roman" w:hAnsi="Times New Roman" w:cs="Times New Roman"/>
          <w:b/>
          <w:spacing w:val="23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b/>
          <w:w w:val="110"/>
          <w:sz w:val="28"/>
          <w:szCs w:val="28"/>
          <w:u w:val="single"/>
          <w:lang w:val="ru-RU"/>
        </w:rPr>
        <w:t>часа)</w:t>
      </w:r>
    </w:p>
    <w:p w:rsidR="0002014B" w:rsidRPr="00D23615" w:rsidRDefault="0002014B" w:rsidP="0002014B">
      <w:pPr>
        <w:pStyle w:val="a3"/>
        <w:spacing w:before="3"/>
        <w:ind w:right="405"/>
        <w:rPr>
          <w:rFonts w:ascii="Times New Roman" w:hAnsi="Times New Roman" w:cs="Times New Roman"/>
          <w:sz w:val="28"/>
          <w:szCs w:val="28"/>
          <w:lang w:val="ru-RU"/>
        </w:rPr>
      </w:pPr>
      <w:r w:rsidRPr="00D23615">
        <w:rPr>
          <w:rFonts w:ascii="Times New Roman" w:hAnsi="Times New Roman" w:cs="Times New Roman"/>
          <w:i/>
          <w:w w:val="110"/>
          <w:sz w:val="28"/>
          <w:szCs w:val="28"/>
          <w:u w:val="single"/>
          <w:lang w:val="ru-RU"/>
        </w:rPr>
        <w:t>Пояснительная</w:t>
      </w:r>
      <w:r w:rsidRPr="00D23615">
        <w:rPr>
          <w:rFonts w:ascii="Times New Roman" w:hAnsi="Times New Roman" w:cs="Times New Roman"/>
          <w:i/>
          <w:spacing w:val="1"/>
          <w:w w:val="110"/>
          <w:sz w:val="28"/>
          <w:szCs w:val="28"/>
          <w:u w:val="single"/>
          <w:lang w:val="ru-RU"/>
        </w:rPr>
        <w:t xml:space="preserve"> </w:t>
      </w:r>
      <w:r w:rsidRPr="00D23615">
        <w:rPr>
          <w:rFonts w:ascii="Times New Roman" w:hAnsi="Times New Roman" w:cs="Times New Roman"/>
          <w:i/>
          <w:w w:val="110"/>
          <w:sz w:val="28"/>
          <w:szCs w:val="28"/>
          <w:u w:val="single"/>
          <w:lang w:val="ru-RU"/>
        </w:rPr>
        <w:t>записка.</w:t>
      </w:r>
      <w:r w:rsidRPr="00D23615">
        <w:rPr>
          <w:rFonts w:ascii="Times New Roman" w:hAnsi="Times New Roman" w:cs="Times New Roman"/>
          <w:i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Программа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учебного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«Основы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комплексной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юнармейской подготовки»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>имеет цель: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развитие и совершенствование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системы военно-патриотического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воспитания молодежи. Данная программа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рассчитана</w:t>
      </w:r>
      <w:r w:rsidRPr="00D23615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для</w:t>
      </w:r>
      <w:r w:rsidRPr="00D23615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детей</w:t>
      </w:r>
      <w:r w:rsidRPr="00D23615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D23615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подростков</w:t>
      </w:r>
      <w:r w:rsidRPr="00D23615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>9</w:t>
      </w:r>
      <w:r w:rsidRPr="00D23615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-</w:t>
      </w:r>
      <w:r w:rsidRPr="00D23615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16</w:t>
      </w:r>
      <w:r w:rsidRPr="00D23615">
        <w:rPr>
          <w:rFonts w:ascii="Times New Roman" w:hAnsi="Times New Roman" w:cs="Times New Roman"/>
          <w:spacing w:val="24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лет,</w:t>
      </w:r>
      <w:r w:rsidRPr="00D23615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тот</w:t>
      </w:r>
      <w:r w:rsidRPr="00D23615">
        <w:rPr>
          <w:rFonts w:ascii="Times New Roman" w:hAnsi="Times New Roman" w:cs="Times New Roman"/>
          <w:spacing w:val="49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возраст,</w:t>
      </w:r>
      <w:r w:rsidRPr="00D23615">
        <w:rPr>
          <w:rFonts w:ascii="Times New Roman" w:hAnsi="Times New Roman" w:cs="Times New Roman"/>
          <w:spacing w:val="23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когда</w:t>
      </w:r>
      <w:r w:rsidRPr="00D23615">
        <w:rPr>
          <w:rFonts w:ascii="Times New Roman" w:hAnsi="Times New Roman" w:cs="Times New Roman"/>
          <w:spacing w:val="48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обучающийся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ощущает свою принадлежность и причастность к определенной социальной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группе.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Он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начинает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анализировать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оценивать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историю,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традиции,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существующую систему ценностей и мораль того общества, которое его воспитывает.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Следует учитывать, что именно в подростковом возрасте возникают глубокие,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действенные,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устойчивые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интересы,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развивается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самостоятельность,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исполнительность и дисциплинированность. Также происходят существенные сдвиги в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мыслительной деятельности: увеличивается объем внимания, памяти, происходит развитие наблюдательности.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Поэтому главной задачей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данной программы</w:t>
      </w:r>
      <w:r w:rsidRPr="00D23615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является</w:t>
      </w:r>
      <w:r w:rsidRPr="00D23615">
        <w:rPr>
          <w:rFonts w:ascii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развитие</w:t>
      </w:r>
      <w:r w:rsidRPr="00D23615">
        <w:rPr>
          <w:rFonts w:ascii="Times New Roman" w:hAnsi="Times New Roman" w:cs="Times New Roman"/>
          <w:spacing w:val="35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D23615">
        <w:rPr>
          <w:rFonts w:ascii="Times New Roman" w:hAnsi="Times New Roman" w:cs="Times New Roman"/>
          <w:spacing w:val="18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воспитание</w:t>
      </w:r>
      <w:r w:rsidRPr="00D23615">
        <w:rPr>
          <w:rFonts w:ascii="Times New Roman" w:hAnsi="Times New Roman" w:cs="Times New Roman"/>
          <w:spacing w:val="37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волевых</w:t>
      </w:r>
      <w:r w:rsidRPr="00D23615">
        <w:rPr>
          <w:rFonts w:ascii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качеств</w:t>
      </w:r>
      <w:r w:rsidRPr="00D23615">
        <w:rPr>
          <w:rFonts w:ascii="Times New Roman" w:hAnsi="Times New Roman" w:cs="Times New Roman"/>
          <w:spacing w:val="17"/>
          <w:w w:val="110"/>
          <w:sz w:val="28"/>
          <w:szCs w:val="28"/>
          <w:lang w:val="ru-RU"/>
        </w:rPr>
        <w:t xml:space="preserve"> </w:t>
      </w:r>
      <w:r w:rsidRPr="00D23615">
        <w:rPr>
          <w:rFonts w:ascii="Times New Roman" w:hAnsi="Times New Roman" w:cs="Times New Roman"/>
          <w:w w:val="110"/>
          <w:sz w:val="28"/>
          <w:szCs w:val="28"/>
          <w:lang w:val="ru-RU"/>
        </w:rPr>
        <w:t>личности.</w:t>
      </w:r>
    </w:p>
    <w:p w:rsidR="0002014B" w:rsidRPr="0002014B" w:rsidRDefault="0002014B" w:rsidP="00020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4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02014B" w:rsidRPr="0002014B" w:rsidRDefault="0002014B" w:rsidP="000201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417"/>
        <w:gridCol w:w="1276"/>
        <w:gridCol w:w="1276"/>
        <w:gridCol w:w="1276"/>
      </w:tblGrid>
      <w:tr w:rsidR="0002014B" w:rsidRPr="0002014B" w:rsidTr="00A52B6A">
        <w:trPr>
          <w:trHeight w:val="474"/>
        </w:trPr>
        <w:tc>
          <w:tcPr>
            <w:tcW w:w="1134" w:type="dxa"/>
            <w:vMerge w:val="restart"/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учебного курса</w:t>
            </w:r>
          </w:p>
        </w:tc>
        <w:tc>
          <w:tcPr>
            <w:tcW w:w="2693" w:type="dxa"/>
            <w:gridSpan w:val="2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552" w:type="dxa"/>
            <w:gridSpan w:val="2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02014B" w:rsidRPr="0002014B" w:rsidTr="00A52B6A">
        <w:trPr>
          <w:trHeight w:val="779"/>
        </w:trPr>
        <w:tc>
          <w:tcPr>
            <w:tcW w:w="1134" w:type="dxa"/>
            <w:vMerge/>
            <w:tcBorders>
              <w:top w:val="nil"/>
            </w:tcBorders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76" w:type="dxa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276" w:type="dxa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02014B" w:rsidRPr="0002014B" w:rsidTr="00A52B6A">
        <w:trPr>
          <w:trHeight w:val="969"/>
        </w:trPr>
        <w:tc>
          <w:tcPr>
            <w:tcW w:w="1134" w:type="dxa"/>
          </w:tcPr>
          <w:p w:rsidR="0002014B" w:rsidRPr="0002014B" w:rsidRDefault="0002014B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образовательную программу. Что значит быть патриотом.</w:t>
            </w:r>
          </w:p>
        </w:tc>
        <w:tc>
          <w:tcPr>
            <w:tcW w:w="1417" w:type="dxa"/>
          </w:tcPr>
          <w:p w:rsidR="0002014B" w:rsidRPr="0002014B" w:rsidRDefault="0002014B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014B" w:rsidRPr="0002014B" w:rsidRDefault="0002014B" w:rsidP="000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6A" w:rsidRPr="0002014B" w:rsidTr="00A52B6A">
        <w:trPr>
          <w:trHeight w:val="969"/>
        </w:trPr>
        <w:tc>
          <w:tcPr>
            <w:tcW w:w="1134" w:type="dxa"/>
          </w:tcPr>
          <w:p w:rsidR="00A52B6A" w:rsidRP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A52B6A" w:rsidRPr="0002014B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1417" w:type="dxa"/>
          </w:tcPr>
          <w:p w:rsidR="00A52B6A" w:rsidRP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P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A52B6A" w:rsidRP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P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A52B6A" w:rsidRPr="0002014B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Специальная физическая подготовка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52B6A" w:rsidRPr="0002014B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 единоборств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52B6A" w:rsidRPr="0002014B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A52B6A" w:rsidRDefault="003D63C5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Защитники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B6A" w:rsidRPr="0002014B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Стрелковая подготовка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52B6A" w:rsidRPr="0002014B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символика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B6A" w:rsidRPr="00A52B6A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медицинской подготовки. Доврачебная помощь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52B6A" w:rsidRPr="00A52B6A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Экскурсии. Военно-спортивные конкурсы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52B6A" w:rsidRPr="00A52B6A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строевой подготовки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A52B6A" w:rsidRPr="00A52B6A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Военный арсенал Российской Федерации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B6A" w:rsidRPr="00A52B6A" w:rsidTr="00A52B6A">
        <w:trPr>
          <w:trHeight w:val="969"/>
        </w:trPr>
        <w:tc>
          <w:tcPr>
            <w:tcW w:w="1134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3686" w:type="dxa"/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средства защиты</w:t>
            </w:r>
          </w:p>
        </w:tc>
        <w:tc>
          <w:tcPr>
            <w:tcW w:w="1417" w:type="dxa"/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52B6A" w:rsidRPr="00A52B6A" w:rsidTr="00A52B6A">
        <w:trPr>
          <w:trHeight w:val="969"/>
        </w:trPr>
        <w:tc>
          <w:tcPr>
            <w:tcW w:w="1134" w:type="dxa"/>
            <w:tcBorders>
              <w:bottom w:val="single" w:sz="6" w:space="0" w:color="000000"/>
            </w:tcBorders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A52B6A" w:rsidRDefault="00A52B6A" w:rsidP="00020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выживания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A52B6A" w:rsidRDefault="00A52B6A" w:rsidP="00020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52B6A" w:rsidRDefault="00A52B6A" w:rsidP="00A52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AB652B" w:rsidRDefault="00AB652B" w:rsidP="004B4DD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B4DDB" w:rsidRDefault="004B4DDB" w:rsidP="004B4DD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 год</w:t>
      </w:r>
    </w:p>
    <w:p w:rsidR="004B4DDB" w:rsidRDefault="004B4DDB" w:rsidP="004B4DD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Содержание курса</w:t>
      </w:r>
    </w:p>
    <w:p w:rsidR="004B4DDB" w:rsidRDefault="004B4DDB" w:rsidP="004B4DDB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Перед каждым занятием проводится инструктаж по технике безопасности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Введение в общеобразовательную программу «</w:t>
      </w:r>
      <w:r w:rsidR="00050630">
        <w:rPr>
          <w:rFonts w:ascii="Times New Roman" w:hAnsi="Times New Roman" w:cs="Times New Roman"/>
          <w:sz w:val="28"/>
          <w:lang w:val="ru-RU"/>
        </w:rPr>
        <w:t>Патриот – что это значит?</w:t>
      </w:r>
      <w:r>
        <w:rPr>
          <w:rFonts w:ascii="Times New Roman" w:hAnsi="Times New Roman" w:cs="Times New Roman"/>
          <w:sz w:val="28"/>
          <w:lang w:val="ru-RU"/>
        </w:rPr>
        <w:t>»</w:t>
      </w:r>
    </w:p>
    <w:p w:rsidR="004B4DDB" w:rsidRPr="003D63C5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>Общая физическая подготовка.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Футбол. Техника передачи мяча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Удары мячом по воротам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Розыгрыши мячом стандартных ситуаций</w:t>
      </w:r>
    </w:p>
    <w:p w:rsidR="00050630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Игра в футбол</w:t>
      </w:r>
    </w:p>
    <w:p w:rsidR="004B4DDB" w:rsidRPr="00050630" w:rsidRDefault="004B4DDB" w:rsidP="00050630">
      <w:pPr>
        <w:rPr>
          <w:lang w:val="ru-RU"/>
        </w:rPr>
      </w:pP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Игра в футбол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Баскетбол. Техники приёма и передачи мяча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Бег и передвижение с мячом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мяча в корзину с разных расстояний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Игра в баскетбол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Занятия лёгкой атлетикой. Бег на короткую дистанцию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Занятия лёгкой атлетикой. Бег на длинную дистанцию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Подтягивания на перекладине. Отжимания от пола.</w:t>
      </w:r>
    </w:p>
    <w:p w:rsidR="004B4DDB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Основы здорового образа жизни</w:t>
      </w:r>
      <w:r w:rsidR="008F73A3">
        <w:rPr>
          <w:rFonts w:ascii="Times New Roman" w:hAnsi="Times New Roman" w:cs="Times New Roman"/>
          <w:sz w:val="28"/>
          <w:lang w:val="ru-RU"/>
        </w:rPr>
        <w:t xml:space="preserve"> (Меры укрепления здоровья и профилактика заболеваний. Факторы риска инфекционных заболеваний. Режим труда и отдыха детей. Негативное влияние </w:t>
      </w:r>
      <w:r w:rsidR="008F73A3">
        <w:rPr>
          <w:rFonts w:ascii="Times New Roman" w:hAnsi="Times New Roman" w:cs="Times New Roman"/>
          <w:sz w:val="28"/>
          <w:lang w:val="ru-RU"/>
        </w:rPr>
        <w:lastRenderedPageBreak/>
        <w:t>никотина, алкоголя и наркотиков на организм. Нравственность и здоровье. Нормы поведения и их значение для охраны физического и психологического здоровья детей. Последствия вредных привычек).</w:t>
      </w:r>
    </w:p>
    <w:p w:rsidR="004B4DDB" w:rsidRPr="003D63C5" w:rsidRDefault="004B4DDB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F73A3" w:rsidRPr="003D63C5">
        <w:rPr>
          <w:rFonts w:ascii="Times New Roman" w:hAnsi="Times New Roman" w:cs="Times New Roman"/>
          <w:b/>
          <w:sz w:val="28"/>
          <w:lang w:val="ru-RU"/>
        </w:rPr>
        <w:t>Специальная физическая подготовка. Кросс на 1000 м</w:t>
      </w:r>
    </w:p>
    <w:p w:rsidR="008F73A3" w:rsidRDefault="008F73A3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Прохождение полосы препятствий</w:t>
      </w:r>
    </w:p>
    <w:p w:rsidR="008F73A3" w:rsidRDefault="008F73A3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Метание гранаты</w:t>
      </w:r>
    </w:p>
    <w:p w:rsidR="008F73A3" w:rsidRPr="003D63C5" w:rsidRDefault="008F73A3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Элементы единоборств. Основы страховки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захватов. Обучение освобождению от захватов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Удары рукой и блокировка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с поворотом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с подсечкой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подножкой</w:t>
      </w:r>
    </w:p>
    <w:p w:rsidR="008F73A3" w:rsidRPr="003D63C5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«</w:t>
      </w:r>
      <w:r w:rsidR="003D63C5">
        <w:rPr>
          <w:rFonts w:ascii="Times New Roman" w:hAnsi="Times New Roman" w:cs="Times New Roman"/>
          <w:b/>
          <w:sz w:val="28"/>
          <w:lang w:val="ru-RU"/>
        </w:rPr>
        <w:t>Защитники</w:t>
      </w:r>
      <w:r w:rsidRPr="003D63C5">
        <w:rPr>
          <w:rFonts w:ascii="Times New Roman" w:hAnsi="Times New Roman" w:cs="Times New Roman"/>
          <w:b/>
          <w:sz w:val="28"/>
          <w:lang w:val="ru-RU"/>
        </w:rPr>
        <w:t>» (Минин и Пожарский)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Пётр 1</w:t>
      </w:r>
    </w:p>
    <w:p w:rsidR="008F73A3" w:rsidRPr="003D63C5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Стрелковая подготовка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частей пневматической винтовки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АК-74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АК-74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Сборка и разборка АК-74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Сборка и разборка АК-74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Сборка и разборка АК-74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Подготовка к стрельбе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винтовки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винтовки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винтовки</w:t>
      </w:r>
    </w:p>
    <w:p w:rsidR="008F73A3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винтовки</w:t>
      </w:r>
    </w:p>
    <w:p w:rsidR="008F73A3" w:rsidRPr="003D63C5" w:rsidRDefault="008F73A3" w:rsidP="008F73A3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Государственная символика РФ</w:t>
      </w:r>
    </w:p>
    <w:p w:rsidR="003D63C5" w:rsidRPr="003D63C5" w:rsidRDefault="008F73A3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D63C5" w:rsidRPr="003D63C5">
        <w:rPr>
          <w:rFonts w:ascii="Times New Roman" w:hAnsi="Times New Roman" w:cs="Times New Roman"/>
          <w:b/>
          <w:sz w:val="28"/>
          <w:lang w:val="ru-RU"/>
        </w:rPr>
        <w:t>Основы медицинских знаний. Первая доврачебная помощь при травмах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Первая доврачебная помощь при переломах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Знакомство с составляющими аптечки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Транспортировка пострадавших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Проверка знаний по медицине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Экскурсия в воинскую часть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 чего начинается большая Родина? Мой Тамбов – моя малая Родина.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Конкурс «Защитник Отечества»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Конкурс «Защитник Отечества»</w:t>
      </w:r>
    </w:p>
    <w:p w:rsidR="003D63C5" w:rsidRP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Основы строевой подготовки. Строевая подготовка, форма одежды.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команд «Становись!», «Равняйсь!», «Смирно!», «Вольно!»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Повороты налево, направо, кругом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Построение в одну и две шеренги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Построение в одну колонну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Передвижение в составе отделения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Передвижение в составе отделения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Отход, подход к начальнику. Воинское приветствие</w:t>
      </w:r>
    </w:p>
    <w:p w:rsidR="003D63C5" w:rsidRDefault="003D63C5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124431">
        <w:rPr>
          <w:rFonts w:ascii="Times New Roman" w:hAnsi="Times New Roman" w:cs="Times New Roman"/>
          <w:sz w:val="28"/>
          <w:lang w:val="ru-RU"/>
        </w:rPr>
        <w:t>Передвижение с песней</w:t>
      </w:r>
    </w:p>
    <w:p w:rsidR="00124431" w:rsidRDefault="00124431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Действия командира отделения</w:t>
      </w:r>
    </w:p>
    <w:p w:rsidR="00124431" w:rsidRDefault="00124431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Благоустройство памятников, погибших в Великой Отечественной Войне</w:t>
      </w:r>
    </w:p>
    <w:p w:rsidR="00124431" w:rsidRDefault="00124431" w:rsidP="003D63C5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Творческо-поисковая работа «Военные традиции внутри моей семьи»</w:t>
      </w:r>
    </w:p>
    <w:p w:rsidR="00124431" w:rsidRP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124431">
        <w:rPr>
          <w:rFonts w:ascii="Times New Roman" w:hAnsi="Times New Roman" w:cs="Times New Roman"/>
          <w:b/>
          <w:sz w:val="28"/>
          <w:lang w:val="ru-RU"/>
        </w:rPr>
        <w:t xml:space="preserve"> Военный арсенал Российской Федерации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Военно-воздушные силы РФ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Военно-морской флот РФ</w:t>
      </w:r>
    </w:p>
    <w:p w:rsidR="00124431" w:rsidRP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124431">
        <w:rPr>
          <w:rFonts w:ascii="Times New Roman" w:hAnsi="Times New Roman" w:cs="Times New Roman"/>
          <w:b/>
          <w:sz w:val="28"/>
          <w:lang w:val="ru-RU"/>
        </w:rPr>
        <w:t xml:space="preserve"> Средства индивидуальной защиты. Респираторы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Изолирующий противогаз. Устройство. Применение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Фильтрующий противогаз. Назначение, устройство. Пользование повреждённым противогазом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Надевание противогаза и ОЗК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Надевание противогаза и ОЗК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Надевание противогаза и ОЗК</w:t>
      </w:r>
    </w:p>
    <w:p w:rsidR="00124431" w:rsidRP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124431">
        <w:rPr>
          <w:rFonts w:ascii="Times New Roman" w:hAnsi="Times New Roman" w:cs="Times New Roman"/>
          <w:b/>
          <w:sz w:val="28"/>
          <w:lang w:val="ru-RU"/>
        </w:rPr>
        <w:t xml:space="preserve"> Школа выживания. Ориентирование по местным признакам</w:t>
      </w:r>
    </w:p>
    <w:p w:rsidR="00124431" w:rsidRDefault="00124431" w:rsidP="00124431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Туристический поход</w:t>
      </w:r>
    </w:p>
    <w:p w:rsidR="004B4DDB" w:rsidRDefault="00124431" w:rsidP="004B4DDB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Туристический поход</w:t>
      </w:r>
    </w:p>
    <w:p w:rsidR="00AE3AA9" w:rsidRDefault="00AE3AA9" w:rsidP="00AE3AA9">
      <w:pPr>
        <w:pStyle w:val="a5"/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Промежуточная аттестация: отчётное мероприятие по привлечению новых членов в юнармейский отряд. Агитбригада «Новое поколение».</w:t>
      </w:r>
    </w:p>
    <w:p w:rsidR="00050630" w:rsidRPr="00AE3AA9" w:rsidRDefault="00050630" w:rsidP="0005063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E3AA9">
        <w:rPr>
          <w:rFonts w:ascii="Times New Roman" w:hAnsi="Times New Roman" w:cs="Times New Roman"/>
          <w:b/>
          <w:sz w:val="28"/>
          <w:lang w:val="ru-RU"/>
        </w:rPr>
        <w:t>Календарно-тематический план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581"/>
        <w:gridCol w:w="2246"/>
        <w:gridCol w:w="2247"/>
      </w:tblGrid>
      <w:tr w:rsidR="00050630" w:rsidTr="00050630">
        <w:tc>
          <w:tcPr>
            <w:tcW w:w="911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3581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Наименование учебного курса</w:t>
            </w:r>
          </w:p>
        </w:tc>
        <w:tc>
          <w:tcPr>
            <w:tcW w:w="2246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Планируемая дата проведения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Фактическая дата проведения</w:t>
            </w:r>
          </w:p>
        </w:tc>
      </w:tr>
      <w:tr w:rsidR="00050630" w:rsidTr="00050630">
        <w:tc>
          <w:tcPr>
            <w:tcW w:w="911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581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Введение в общеобразовательную программу. «Патриот- что это значит?»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581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Общая физическая подготовка. Техника безопасности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581" w:type="dxa"/>
          </w:tcPr>
          <w:p w:rsidR="00050630" w:rsidRP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050630">
              <w:rPr>
                <w:rFonts w:ascii="Times New Roman" w:hAnsi="Times New Roman" w:cs="Times New Roman"/>
                <w:sz w:val="28"/>
                <w:lang w:val="ru-RU"/>
              </w:rPr>
              <w:t>Футбол. Техника передачи мяча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050630" w:rsidP="000506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Удары мячом по воротам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Розыгрыши мячом стандартных ситуаций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Игра в футбол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Игра в футбол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Баскетбол. Техники приёма и передачи мяча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28.09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9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Бег и передвижение с мячом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Броски мяча в корзину с разного расстояния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Игра в баскетбол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Занятия лёгкой атлетикой. Бег на короткие дистанции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Занятия лёгкой атлетикой. Бег на длинные дистанции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Подтягивания на перекладине. Отжимания от пола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Основы здорового образа жизни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Специальная физическая подготовка. Кросс на 1000 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Прохождение полосы препятствий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31.10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Метание гранаты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Элементы единоборств. Основы страховки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20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Изучение захватов. Обучение освобождению от захватов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Удары рукой и блокировка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Броски с поворотом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Броски с подсечкой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Броски подножкой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«Защитники». Минин и Пожарский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Пётр 1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30.11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Стрелковая подготовка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Изучение частей пневматической винтовки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Изучение АК-74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Изучение АК-74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Сборка и разборка АК-74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32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Сборка и разборка АК-74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33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Сборка и разборка АК-74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3581" w:type="dxa"/>
          </w:tcPr>
          <w:p w:rsidR="00050630" w:rsidRDefault="00651BEB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Подготовка к стрельбе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28.12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651BEB" w:rsidP="00651B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35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Стрельба из винтовки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36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Стрельба из винтовки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37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Стрельба из винтовки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38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Стрельба из винтовки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39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Государственная символика РФ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40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Основы медицинских знаний. Первая доврачебная помощь при травмах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41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Первая доврачебная помощь при переломах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30.01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42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Знакомство с составляющими аптечки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43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Транспортировка пострадавших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Проверка знаний по медицине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45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Экскурсия в воинскую часть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46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 чего начинается большая Родина? Мой Тамбов-моя малая Родина-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47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Конкурс «Защитник Отечества»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Конкурс «Защитник Отечества»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49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Основы строевой подготовки. Строевая подготовка, форма одежды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27.02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50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Изучение команд «Становись!», «Равняйсь!», «Смирно!», «Вольно!»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51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Повороты налево, направо, кругом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52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Построение в одну и две шеренги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53</w:t>
            </w:r>
          </w:p>
        </w:tc>
        <w:tc>
          <w:tcPr>
            <w:tcW w:w="3581" w:type="dxa"/>
          </w:tcPr>
          <w:p w:rsidR="00050630" w:rsidRDefault="008A4935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Построение в одну колонну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8A4935" w:rsidP="008A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54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Передвижение в составе отделения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Передвижение в составе отделения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56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Отход, подход к начальнику. Воинское приветствие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57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Передвижение с песней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58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Действия командира отделения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29.03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59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Благоустройство памятников, погибших во время Великой Отечественной Войны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60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Творческо-поисковая работа «Военные традиции внутри моей семьи»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61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Военный арсенал Российской Федерации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62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Военно-воздушные силы РФ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63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Военно-морской флот РФ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64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Средства индивидуальной защиты. Респираторы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65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Изолирующий противогаз. Устройство. Применение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66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Фильтрующий противогаз. Назначение, устройство, пользование повреждённым противогазом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26.04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67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Надевание противогаза и ОЗК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01.05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68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Надевание противогаза и ОЗК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03.05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69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Надевание противогаза и ОЗК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08.05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70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Школа выживания. Ориентирование по местным признакам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10.05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71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Туристический поход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15.05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050630" w:rsidTr="00050630">
        <w:tc>
          <w:tcPr>
            <w:tcW w:w="911" w:type="dxa"/>
          </w:tcPr>
          <w:p w:rsidR="00050630" w:rsidRDefault="00AE3AA9" w:rsidP="00AE3A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  <w:tc>
          <w:tcPr>
            <w:tcW w:w="3581" w:type="dxa"/>
          </w:tcPr>
          <w:p w:rsidR="00050630" w:rsidRDefault="00AE3AA9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Туристический поход</w:t>
            </w:r>
          </w:p>
        </w:tc>
        <w:tc>
          <w:tcPr>
            <w:tcW w:w="2246" w:type="dxa"/>
          </w:tcPr>
          <w:p w:rsidR="00050630" w:rsidRDefault="0029429C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17.05</w:t>
            </w:r>
          </w:p>
        </w:tc>
        <w:tc>
          <w:tcPr>
            <w:tcW w:w="2247" w:type="dxa"/>
          </w:tcPr>
          <w:p w:rsidR="00050630" w:rsidRDefault="00050630" w:rsidP="00050630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050630" w:rsidRDefault="00050630" w:rsidP="00050630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lang w:val="ru-RU"/>
        </w:rPr>
      </w:pPr>
    </w:p>
    <w:p w:rsidR="00E24E55" w:rsidRDefault="00E24E55" w:rsidP="00E24E5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24E55">
        <w:rPr>
          <w:rFonts w:ascii="Times New Roman" w:hAnsi="Times New Roman" w:cs="Times New Roman"/>
          <w:b/>
          <w:sz w:val="28"/>
          <w:lang w:val="ru-RU"/>
        </w:rPr>
        <w:t>2 год</w:t>
      </w:r>
    </w:p>
    <w:p w:rsidR="00E24E55" w:rsidRDefault="00E24E55" w:rsidP="00E24E5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Содержание курса</w:t>
      </w:r>
    </w:p>
    <w:p w:rsidR="00E24E55" w:rsidRDefault="00E24E55" w:rsidP="00E24E5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Перед каждым занятием проводится инструктаж по технике безопасности</w:t>
      </w:r>
    </w:p>
    <w:p w:rsidR="00E24E55" w:rsidRDefault="00E24E55" w:rsidP="00E24E55">
      <w:pPr>
        <w:pStyle w:val="a5"/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:rsidR="00E24E55" w:rsidRPr="003D63C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>Общая физическая подготовка.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Футбол. Техника передачи мяча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Удары мячом по воротам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Розыгрыши мячом стандартных ситуаций</w:t>
      </w:r>
    </w:p>
    <w:p w:rsidR="00E24E55" w:rsidRP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Игра в футбол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Соревнования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Баскетбол. Техники приёма и передачи мяча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Бег и передвижение с мячом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мяча в корзину с разных расстояний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Игра в баскетбол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Занятия лёгкой атлетикой. Бег на короткую дистанцию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Занятия лёгкой атлетикой. Бег на длинную дистанцию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Подтягивания на перекладине. Отжимания от пола.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Подтягивания на перекладине. Отжимания от пола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Основы здорового образа жизни (Меры укрепления здоровья и профилактика заболеваний. Факторы риска инфекционных </w:t>
      </w:r>
      <w:r>
        <w:rPr>
          <w:rFonts w:ascii="Times New Roman" w:hAnsi="Times New Roman" w:cs="Times New Roman"/>
          <w:sz w:val="28"/>
          <w:lang w:val="ru-RU"/>
        </w:rPr>
        <w:lastRenderedPageBreak/>
        <w:t>заболеваний. Режим труда и отдыха детей. Негативное влияние никотина, алкоголя и наркотиков на организм. Нравственность и здоровье. Нормы поведения и их значение для охраны физического и психологического здоровья детей. Последствия вредных привычек).</w:t>
      </w:r>
    </w:p>
    <w:p w:rsidR="00E24E55" w:rsidRPr="003D63C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Специальная физическая подготовка. Кросс на 1000 м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Прохождение полосы препятствий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Метание гранаты</w:t>
      </w:r>
    </w:p>
    <w:p w:rsidR="00E24E55" w:rsidRPr="003D63C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Элементы единоборств. Основы страховки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захватов. Обучение освобождению от захватов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Удары рукой и блокировка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с поворотом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с подсечкой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Броски подножкой</w:t>
      </w:r>
    </w:p>
    <w:p w:rsidR="00E24E55" w:rsidRPr="003D63C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lang w:val="ru-RU"/>
        </w:rPr>
        <w:t>Защитники» (Александр Невский</w:t>
      </w:r>
      <w:r w:rsidRPr="003D63C5">
        <w:rPr>
          <w:rFonts w:ascii="Times New Roman" w:hAnsi="Times New Roman" w:cs="Times New Roman"/>
          <w:b/>
          <w:sz w:val="28"/>
          <w:lang w:val="ru-RU"/>
        </w:rPr>
        <w:t>)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Дмитрий Донской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Михаил Никифорович Быков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Александр Николаевич Коняев</w:t>
      </w:r>
    </w:p>
    <w:p w:rsidR="00E24E55" w:rsidRP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Стрелковая подготовка</w:t>
      </w:r>
    </w:p>
    <w:p w:rsidR="00E24E55" w:rsidRP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Изучение АК-74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Сборка и разборка АК-74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Сборка и разборка АК-74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Сборка и разборка АК-74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Подготовка к стрельбе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пневматической винтовки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пневматической винтовки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пневматической винтовки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Стрельба из пневматической винтовки</w:t>
      </w:r>
    </w:p>
    <w:p w:rsidR="00E24E55" w:rsidRPr="003D63C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t xml:space="preserve"> Государственная символика РФ</w:t>
      </w:r>
      <w:r>
        <w:rPr>
          <w:rFonts w:ascii="Times New Roman" w:hAnsi="Times New Roman" w:cs="Times New Roman"/>
          <w:b/>
          <w:sz w:val="28"/>
          <w:lang w:val="ru-RU"/>
        </w:rPr>
        <w:t>. Знамя Победы Великой Отечественной Войны</w:t>
      </w:r>
    </w:p>
    <w:p w:rsidR="00E24E55" w:rsidRPr="003D63C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3D63C5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Основы медицинских знаний. Первая до</w:t>
      </w:r>
      <w:r>
        <w:rPr>
          <w:rFonts w:ascii="Times New Roman" w:hAnsi="Times New Roman" w:cs="Times New Roman"/>
          <w:b/>
          <w:sz w:val="28"/>
          <w:lang w:val="ru-RU"/>
        </w:rPr>
        <w:t>врачебная помощь при ранениях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Первая доврачебная помощь при ожогах и обморожениях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Лекарственные травы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Практические занятия по оказанию первой помощи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Практические занятия по оказанию первой помощи</w:t>
      </w:r>
    </w:p>
    <w:p w:rsidR="00E24E55" w:rsidRPr="00FA4AA0" w:rsidRDefault="00FA4AA0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Экскурсия в краеведческий музей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Конкурс «Защитник Отечества»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Конкурс «Защитник Отечества»</w:t>
      </w:r>
    </w:p>
    <w:p w:rsidR="00E24E55" w:rsidRPr="003D63C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Основы строевой подготовки. Передвижения в составе отделения</w:t>
      </w:r>
    </w:p>
    <w:p w:rsidR="00FA4AA0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A4AA0">
        <w:rPr>
          <w:rFonts w:ascii="Times New Roman" w:hAnsi="Times New Roman" w:cs="Times New Roman"/>
          <w:sz w:val="28"/>
          <w:lang w:val="ru-RU"/>
        </w:rPr>
        <w:t>Основы строевой подготовки. Передвижения в составе отделения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Повороты в движении</w:t>
      </w:r>
    </w:p>
    <w:p w:rsidR="00E24E55" w:rsidRPr="00FA4AA0" w:rsidRDefault="00FA4AA0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Повороты в движении</w:t>
      </w:r>
    </w:p>
    <w:p w:rsidR="00FA4AA0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Отход, подход к начальнику. 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E24E55">
        <w:rPr>
          <w:rFonts w:ascii="Times New Roman" w:hAnsi="Times New Roman" w:cs="Times New Roman"/>
          <w:sz w:val="28"/>
          <w:lang w:val="ru-RU"/>
        </w:rPr>
        <w:t>Воинское приветствие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Передвижение с песней</w:t>
      </w:r>
    </w:p>
    <w:p w:rsidR="00E24E55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Действия командира отделения</w:t>
      </w:r>
    </w:p>
    <w:p w:rsidR="00E24E55" w:rsidRPr="00FA4AA0" w:rsidRDefault="00E24E55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Благоустройство памятников, погибших в Великой Отечественной Войне</w:t>
      </w:r>
    </w:p>
    <w:p w:rsidR="00E24E55" w:rsidRPr="00124431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124431">
        <w:rPr>
          <w:rFonts w:ascii="Times New Roman" w:hAnsi="Times New Roman" w:cs="Times New Roman"/>
          <w:b/>
          <w:sz w:val="28"/>
          <w:lang w:val="ru-RU"/>
        </w:rPr>
        <w:t xml:space="preserve"> Военный арсенал Российской Федерации</w:t>
      </w:r>
      <w:r w:rsidR="00FA4AA0">
        <w:rPr>
          <w:rFonts w:ascii="Times New Roman" w:hAnsi="Times New Roman" w:cs="Times New Roman"/>
          <w:b/>
          <w:sz w:val="28"/>
          <w:lang w:val="ru-RU"/>
        </w:rPr>
        <w:t>. Воздушно-десантные войска</w:t>
      </w:r>
    </w:p>
    <w:p w:rsidR="00E24E55" w:rsidRPr="00FA4AA0" w:rsidRDefault="00FA4AA0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Ракетные войска стратегического назначения</w:t>
      </w:r>
    </w:p>
    <w:p w:rsidR="00E24E55" w:rsidRPr="00124431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124431">
        <w:rPr>
          <w:rFonts w:ascii="Times New Roman" w:hAnsi="Times New Roman" w:cs="Times New Roman"/>
          <w:b/>
          <w:sz w:val="28"/>
          <w:lang w:val="ru-RU"/>
        </w:rPr>
        <w:t xml:space="preserve"> Средства индивидуальной защиты. Респираторы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Отработка нормативов по надеванию противогаза и ОЗК</w:t>
      </w:r>
    </w:p>
    <w:p w:rsidR="00E24E55" w:rsidRPr="00FA4AA0" w:rsidRDefault="00FA4AA0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Отработка нормативов по надеванию противогаза и ОЗК</w:t>
      </w:r>
    </w:p>
    <w:p w:rsidR="00E24E55" w:rsidRPr="00124431" w:rsidRDefault="00E24E55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/>
          <w:sz w:val="28"/>
          <w:lang w:val="ru-RU"/>
        </w:rPr>
      </w:pPr>
      <w:r w:rsidRPr="00124431">
        <w:rPr>
          <w:rFonts w:ascii="Times New Roman" w:hAnsi="Times New Roman" w:cs="Times New Roman"/>
          <w:b/>
          <w:sz w:val="28"/>
          <w:lang w:val="ru-RU"/>
        </w:rPr>
        <w:t xml:space="preserve"> Школа выживания. Ориентирование по местным признакам</w:t>
      </w:r>
      <w:r w:rsidR="00FA4AA0">
        <w:rPr>
          <w:rFonts w:ascii="Times New Roman" w:hAnsi="Times New Roman" w:cs="Times New Roman"/>
          <w:b/>
          <w:sz w:val="28"/>
          <w:lang w:val="ru-RU"/>
        </w:rPr>
        <w:t>, солнцу, звёздам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Ориентирование по местным признакам, солнцу, звёздам</w:t>
      </w:r>
    </w:p>
    <w:p w:rsidR="00E24E55" w:rsidRDefault="00FA4AA0" w:rsidP="00E24E55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Компас. Движение по азимуту</w:t>
      </w:r>
    </w:p>
    <w:p w:rsidR="00FA4AA0" w:rsidRDefault="00844A15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Компас. Движение по азимуту</w:t>
      </w:r>
    </w:p>
    <w:p w:rsidR="00FA4AA0" w:rsidRDefault="00844A15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Определение высоты и ширины объекта</w:t>
      </w:r>
    </w:p>
    <w:p w:rsidR="00FA4AA0" w:rsidRDefault="00844A15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Разведение костра</w:t>
      </w:r>
    </w:p>
    <w:p w:rsidR="00FA4AA0" w:rsidRDefault="00844A15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Устройство временного укрытия</w:t>
      </w:r>
    </w:p>
    <w:p w:rsidR="00FA4AA0" w:rsidRPr="00274752" w:rsidRDefault="00274752" w:rsidP="00274752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Устройство временного укрытия</w:t>
      </w:r>
    </w:p>
    <w:p w:rsidR="00FA4AA0" w:rsidRDefault="00274752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Приготовление пищи на костре</w:t>
      </w:r>
    </w:p>
    <w:p w:rsidR="00FA4AA0" w:rsidRDefault="00FA4AA0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Тур</w:t>
      </w:r>
      <w:r w:rsidR="00274752">
        <w:rPr>
          <w:rFonts w:ascii="Times New Roman" w:hAnsi="Times New Roman" w:cs="Times New Roman"/>
          <w:sz w:val="28"/>
          <w:lang w:val="ru-RU"/>
        </w:rPr>
        <w:t>истический поход</w:t>
      </w:r>
    </w:p>
    <w:p w:rsidR="00274752" w:rsidRDefault="00274752" w:rsidP="00FA4AA0">
      <w:pPr>
        <w:pStyle w:val="a5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Туристический поход</w:t>
      </w:r>
    </w:p>
    <w:p w:rsidR="00FA4AA0" w:rsidRDefault="00FA4AA0" w:rsidP="00FA4AA0">
      <w:pPr>
        <w:pStyle w:val="a5"/>
        <w:spacing w:line="360" w:lineRule="auto"/>
        <w:jc w:val="lef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Промежуточна</w:t>
      </w:r>
      <w:r w:rsidR="00274752">
        <w:rPr>
          <w:rFonts w:ascii="Times New Roman" w:hAnsi="Times New Roman" w:cs="Times New Roman"/>
          <w:sz w:val="28"/>
          <w:lang w:val="ru-RU"/>
        </w:rPr>
        <w:t>я аттестация: показательное выступление по основным направлениям работы кружка с целью привлечения новых членов в юнармейский отряд.</w:t>
      </w:r>
    </w:p>
    <w:p w:rsidR="00274752" w:rsidRPr="00274752" w:rsidRDefault="00274752" w:rsidP="00274752">
      <w:pPr>
        <w:tabs>
          <w:tab w:val="left" w:pos="117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Материально-техническое обеспечение программы</w:t>
      </w:r>
    </w:p>
    <w:p w:rsidR="00274752" w:rsidRP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проведения теоретических и практических занятий в течение учебного года обязательны: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Инструкции по технике безопасности в походе,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топографические карты,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карты туристических маршрутов,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отчёты о туристских походах,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аудио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– видеоматериалы (диафильмы, презентации, видеофильмы и слайды),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>- физико-географически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 карты мира, России и Тамбовской</w:t>
      </w: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 области,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видеомагнитофон и телевизор для демонстрации видеофильмов,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компьютер с необходимыми приставками и оборудованием,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канцтовары,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>- библиотека специальной литературы,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иллюстративный материал в виде ксерокопий наиболее интересных планов, чертежей и рисунков из специальной литературы,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>- карточки с творческими заданиями и тестами,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 - набор муляжей и реплик оружия, при возможности материалов из коллекций музеев и лабораторий. </w:t>
      </w:r>
    </w:p>
    <w:p w:rsidR="00274752" w:rsidRP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проведения практических занятий потребуется следующее оборудование: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чертежные и измерительные приборы для обучения методам зарисовок карт, схем и планов;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компас, рулетка для проведения практических занятий на местности;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спортивное и туристическое снаряжение (мячи, гантели, карабины, обвязки и др.);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оборудование для проведения походов, марш-бросков и разведок (палатки, верёвки, костровое оборудование и посуда, спальные мешки, коврики, походные столы и стулья, совковые и штыковые лопаты, пилы, топоры, фляги для воды, упаковочные ящики, ножи, планшеты, бинокли, плащ-палатки, противогазы);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аптечка;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>- плакаты по правилам оказания первой помощи пострадавшим, по основам Устава, строевой подготовки, неполной сборке и разборке автомата Калашникова и т.д.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 - Макеты ММК- 74, АКМ, ПМ, ОЗК, гранаты РПГ и т.д. </w:t>
      </w:r>
    </w:p>
    <w:p w:rsidR="00274752" w:rsidRP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Учебные помещения: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кабинет для занятий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спортзал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тир </w:t>
      </w:r>
    </w:p>
    <w:p w:rsid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стадион </w:t>
      </w:r>
    </w:p>
    <w:p w:rsidR="00186AF2" w:rsidRP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>Оснащение образовательного процесса</w:t>
      </w:r>
    </w:p>
    <w:p w:rsid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 Санитарная сумка (полностью оснащенная: бинты 5х10 стерильные или нестерильные в упаковке (2 шт.) </w:t>
      </w:r>
    </w:p>
    <w:p w:rsid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бинты 7х14 стерильные или нестерильные в упаковке </w:t>
      </w:r>
      <w:proofErr w:type="gramStart"/>
      <w:r w:rsidRPr="00274752">
        <w:rPr>
          <w:rFonts w:ascii="Times New Roman" w:hAnsi="Times New Roman" w:cs="Times New Roman"/>
          <w:sz w:val="28"/>
          <w:szCs w:val="28"/>
          <w:lang w:val="ru-RU"/>
        </w:rPr>
        <w:t>( 2</w:t>
      </w:r>
      <w:proofErr w:type="gramEnd"/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 шт.) </w:t>
      </w:r>
    </w:p>
    <w:p w:rsid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жгут резиновый (1 шт.) шины </w:t>
      </w:r>
      <w:proofErr w:type="gramStart"/>
      <w:r w:rsidRPr="00274752">
        <w:rPr>
          <w:rFonts w:ascii="Times New Roman" w:hAnsi="Times New Roman" w:cs="Times New Roman"/>
          <w:sz w:val="28"/>
          <w:szCs w:val="28"/>
          <w:lang w:val="ru-RU"/>
        </w:rPr>
        <w:t>( 2</w:t>
      </w:r>
      <w:proofErr w:type="gramEnd"/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 шт.) </w:t>
      </w:r>
    </w:p>
    <w:p w:rsid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марлевые салфетки (1 </w:t>
      </w:r>
      <w:proofErr w:type="spellStart"/>
      <w:r w:rsidRPr="0027475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</w:p>
    <w:p w:rsid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ножницы (1 шт.) </w:t>
      </w:r>
    </w:p>
    <w:p w:rsidR="00186AF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 xml:space="preserve">- косынка (1 шт.) </w:t>
      </w:r>
    </w:p>
    <w:p w:rsidR="00FA4AA0" w:rsidRPr="00274752" w:rsidRDefault="00274752" w:rsidP="00274752">
      <w:pPr>
        <w:tabs>
          <w:tab w:val="left" w:pos="1178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74752">
        <w:rPr>
          <w:rFonts w:ascii="Times New Roman" w:hAnsi="Times New Roman" w:cs="Times New Roman"/>
          <w:sz w:val="28"/>
          <w:szCs w:val="28"/>
          <w:lang w:val="ru-RU"/>
        </w:rPr>
        <w:t>– макет огнетушителя, пожарный рукав, пожарный ствол</w:t>
      </w:r>
    </w:p>
    <w:p w:rsidR="00186AF2" w:rsidRPr="00186AF2" w:rsidRDefault="00186AF2" w:rsidP="00186A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оборудования для походов, марш-бросков и разведок: </w:t>
      </w:r>
    </w:p>
    <w:p w:rsidR="00186AF2" w:rsidRDefault="00186AF2" w:rsidP="00186AF2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- палатки, спальные мешки, коврики;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- костровое оборудование, фляги для воды и посуда;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- походные столы и стулья;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- верёвки, укрывной материал, совковые и штыковые лопаты, пилы, топоры, упаковочные ящики, ножи, гвозди и др.;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компасы, планшеты, бинокли, фонари, плащ-палатки, противогазы, ОЗК. </w:t>
      </w:r>
    </w:p>
    <w:p w:rsidR="00186AF2" w:rsidRP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санитарной сумки: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Бинты 5х10 и 7х14стерильные или нестерильные в упаковке (2 шт.),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2. жгут резиновый (1 шт.),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шины </w:t>
      </w:r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( 2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шт.),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4. марлевые салфетки (1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5. ножницы (1 шт.),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6. косынка (1 шт.). </w:t>
      </w:r>
    </w:p>
    <w:p w:rsidR="00186AF2" w:rsidRP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медицинской аптечки: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Индивид. пакеты - 2 шт.,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2. бинты стерильные - 2 шт.,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3. ножницы - 1 шт.,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4. спирт медицинский - 100 гр.,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анальгин - 10 таб.,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бинт эластичный –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таблетки от кашля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бриллиантовая зелень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фл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сода питьевая - 1 пакет,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йод 3 %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спирт нашатырный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марганцовка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перекись водорода 3 %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валокордин, 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корвалол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- 1 </w:t>
      </w:r>
      <w:proofErr w:type="spellStart"/>
      <w:proofErr w:type="gram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фл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аспирин - 10 таб., </w:t>
      </w:r>
    </w:p>
    <w:p w:rsidR="00186AF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лейкопластырь - 4 шт.,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17. жгут кровоостанавливающий,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18. антибиотики - 1 </w:t>
      </w:r>
      <w:proofErr w:type="spellStart"/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левометицин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- 1 </w:t>
      </w:r>
      <w:proofErr w:type="spellStart"/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уп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20. вата - 100 г.,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21. булавки - 2 шт.,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22. список имеющегося в аптечке. </w:t>
      </w:r>
    </w:p>
    <w:p w:rsidR="00186AF2" w:rsidRP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Спортивное снаряжение: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- Мячи футбольные, волейбольные, баскетбольные;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- гантели, гири, учебные гранаты;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>- спортивн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 снаряды: перекладина,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татами, гимнастические маты, другое. </w:t>
      </w:r>
    </w:p>
    <w:p w:rsidR="00186AF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Рекомендуемая литература и информационные ресурсы </w:t>
      </w:r>
    </w:p>
    <w:p w:rsidR="00186AF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федеральных документов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Федеральный закон от 29.12.2012 г. № 273-ФЗ «Об образовании в Российской Федерации» (в частности ст.75)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kremlin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acts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bank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/36698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>2. Концепция развития дополнительного образования в РФ (утверждена распоряжением Правительства Р</w:t>
      </w:r>
      <w:r>
        <w:rPr>
          <w:rFonts w:ascii="Times New Roman" w:hAnsi="Times New Roman" w:cs="Times New Roman"/>
          <w:sz w:val="28"/>
          <w:szCs w:val="28"/>
          <w:lang w:val="ru-RU"/>
        </w:rPr>
        <w:t>Ф от 04. 09.2014№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1726-Р)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publication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Document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View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/0001201409080007?</w:t>
      </w:r>
      <w:r w:rsidRPr="00186AF2">
        <w:rPr>
          <w:rFonts w:ascii="Times New Roman" w:hAnsi="Times New Roman" w:cs="Times New Roman"/>
          <w:sz w:val="28"/>
          <w:szCs w:val="28"/>
        </w:rPr>
        <w:t>index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=1&amp;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rangeSize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=1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3.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hyperlink r:id="rId7" w:history="1"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publication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pravo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Document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View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/0001201811300034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Приказ министерства просвещения РФ 03.09.2019 № 467 «Об утверждении Целевой модели развития региональных систем дополнительного образования детей» </w:t>
      </w:r>
      <w:hyperlink r:id="rId8" w:history="1"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publication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pravo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Document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View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/0001201912090014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5. Государственная программа РФ «Развитие образования» на 2018 - 2025 годы (постановление Правительства РФ от 26.12. 2017 № 1642). </w:t>
      </w:r>
      <w:hyperlink r:id="rId9" w:history="1"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publication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pravo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Document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View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/0001201712290016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AF2" w:rsidRPr="00186AF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Федеральный проект «Патриотическое воспитание граждан Российской Федерации» на 2021 – 2024 гг. в рамках национального проекта «Образование» </w:t>
      </w:r>
      <w:hyperlink r:id="rId10" w:history="1"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cpvrb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images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patriot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fp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patrioticheskoe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vospitanie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grazhdan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rf</w:t>
        </w:r>
        <w:proofErr w:type="spellEnd"/>
        <w:r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D0F72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</w:hyperlink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7. Национальный проект «Образование» </w:t>
      </w:r>
      <w:hyperlink r:id="rId11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national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project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about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информационно-справочных ресурсов сети Интернет.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Сайты с нормативными документами и методическими материалами: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school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Российский общеобразовательный портал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Федеральное агентство по образованию РФ Министерства образования и науки РФ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Федеральный сайт Российского образования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km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Образовательные проекты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ict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Информационно-коммуникационные технологии в образовании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86AF2">
        <w:rPr>
          <w:rFonts w:ascii="Times New Roman" w:hAnsi="Times New Roman" w:cs="Times New Roman"/>
          <w:sz w:val="28"/>
          <w:szCs w:val="28"/>
        </w:rPr>
        <w:t>Festival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Сайт педагогических идей «Открытый урок»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citforum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/ - центр информационных технологий МГУ, содержит “море аналитической информации” по тематике курса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rambler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/ - отечественная поисковая система Рамблер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/ - русскоязычная информационная система/индекс ресурсов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Источники информации из сети Интернет, литература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Сайты с нормативными документами по образованию и методическими материалами: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school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Российский общеобразовательный портал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Федеральное агентство по образованию РФ Министерства образования и науки РФ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Федеральный сайт Российского образования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km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Образовательные проекты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ict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Информационно-коммуникационные технологии в образовании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186AF2">
        <w:rPr>
          <w:rFonts w:ascii="Times New Roman" w:hAnsi="Times New Roman" w:cs="Times New Roman"/>
          <w:sz w:val="28"/>
          <w:szCs w:val="28"/>
        </w:rPr>
        <w:t>http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86AF2">
        <w:rPr>
          <w:rFonts w:ascii="Times New Roman" w:hAnsi="Times New Roman" w:cs="Times New Roman"/>
          <w:sz w:val="28"/>
          <w:szCs w:val="28"/>
        </w:rPr>
        <w:t>Festival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– Сайт педагогических идей «Открытый урок».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7. Виртуальный музей Победы: </w:t>
      </w:r>
      <w:hyperlink r:id="rId12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pobeda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poklonnayagora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8. Сайт советских фильмов о 2 мировой войне: </w:t>
      </w:r>
      <w:r w:rsidRPr="00186AF2">
        <w:rPr>
          <w:rFonts w:ascii="Times New Roman" w:hAnsi="Times New Roman" w:cs="Times New Roman"/>
          <w:sz w:val="28"/>
          <w:szCs w:val="28"/>
        </w:rPr>
        <w:t>https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efir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186AF2">
        <w:rPr>
          <w:rFonts w:ascii="Times New Roman" w:hAnsi="Times New Roman" w:cs="Times New Roman"/>
          <w:sz w:val="28"/>
          <w:szCs w:val="28"/>
        </w:rPr>
        <w:t>stream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186AF2">
        <w:rPr>
          <w:rFonts w:ascii="Times New Roman" w:hAnsi="Times New Roman" w:cs="Times New Roman"/>
          <w:sz w:val="28"/>
          <w:szCs w:val="28"/>
        </w:rPr>
        <w:t>id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=462456986</w:t>
      </w:r>
      <w:r w:rsidRPr="00186AF2">
        <w:rPr>
          <w:rFonts w:ascii="Times New Roman" w:hAnsi="Times New Roman" w:cs="Times New Roman"/>
          <w:sz w:val="28"/>
          <w:szCs w:val="28"/>
        </w:rPr>
        <w:t>e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186AF2">
        <w:rPr>
          <w:rFonts w:ascii="Times New Roman" w:hAnsi="Times New Roman" w:cs="Times New Roman"/>
          <w:sz w:val="28"/>
          <w:szCs w:val="28"/>
        </w:rPr>
        <w:t>c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9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Pr="00186AF2">
        <w:rPr>
          <w:rFonts w:ascii="Times New Roman" w:hAnsi="Times New Roman" w:cs="Times New Roman"/>
          <w:sz w:val="28"/>
          <w:szCs w:val="28"/>
        </w:rPr>
        <w:t>c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26852</w:t>
      </w:r>
      <w:r w:rsidRPr="00186AF2">
        <w:rPr>
          <w:rFonts w:ascii="Times New Roman" w:hAnsi="Times New Roman" w:cs="Times New Roman"/>
          <w:sz w:val="28"/>
          <w:szCs w:val="28"/>
        </w:rPr>
        <w:t>e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186AF2">
        <w:rPr>
          <w:rFonts w:ascii="Times New Roman" w:hAnsi="Times New Roman" w:cs="Times New Roman"/>
          <w:sz w:val="28"/>
          <w:szCs w:val="28"/>
        </w:rPr>
        <w:t>f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86AF2">
        <w:rPr>
          <w:rFonts w:ascii="Times New Roman" w:hAnsi="Times New Roman" w:cs="Times New Roman"/>
          <w:sz w:val="28"/>
          <w:szCs w:val="28"/>
        </w:rPr>
        <w:t>de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2&amp;</w:t>
      </w:r>
      <w:r w:rsidRPr="00186AF2">
        <w:rPr>
          <w:rFonts w:ascii="Times New Roman" w:hAnsi="Times New Roman" w:cs="Times New Roman"/>
          <w:sz w:val="28"/>
          <w:szCs w:val="28"/>
        </w:rPr>
        <w:t>from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186AF2">
        <w:rPr>
          <w:rFonts w:ascii="Times New Roman" w:hAnsi="Times New Roman" w:cs="Times New Roman"/>
          <w:sz w:val="28"/>
          <w:szCs w:val="28"/>
        </w:rPr>
        <w:t>block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186AF2">
        <w:rPr>
          <w:rFonts w:ascii="Times New Roman" w:hAnsi="Times New Roman" w:cs="Times New Roman"/>
          <w:sz w:val="28"/>
          <w:szCs w:val="28"/>
        </w:rPr>
        <w:t>logo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186AF2">
        <w:rPr>
          <w:rFonts w:ascii="Times New Roman" w:hAnsi="Times New Roman" w:cs="Times New Roman"/>
          <w:sz w:val="28"/>
          <w:szCs w:val="28"/>
        </w:rPr>
        <w:t>part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ner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186AF2">
        <w:rPr>
          <w:rFonts w:ascii="Times New Roman" w:hAnsi="Times New Roman" w:cs="Times New Roman"/>
          <w:sz w:val="28"/>
          <w:szCs w:val="28"/>
        </w:rPr>
        <w:t>player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A226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о 100 лучших военных фильмах: </w:t>
      </w:r>
      <w:r w:rsidR="00186AF2" w:rsidRPr="00186AF2">
        <w:rPr>
          <w:rFonts w:ascii="Times New Roman" w:hAnsi="Times New Roman" w:cs="Times New Roman"/>
          <w:sz w:val="28"/>
          <w:szCs w:val="28"/>
        </w:rPr>
        <w:t>https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</w:rPr>
        <w:t>filgroup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/100- 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</w:rPr>
        <w:t>luchshikh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</w:rPr>
        <w:t>sovetskikh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</w:rPr>
        <w:t>filmov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86AF2" w:rsidRPr="00186AF2">
        <w:rPr>
          <w:rFonts w:ascii="Times New Roman" w:hAnsi="Times New Roman" w:cs="Times New Roman"/>
          <w:sz w:val="28"/>
          <w:szCs w:val="28"/>
        </w:rPr>
        <w:t>pro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</w:rPr>
        <w:t>vov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10. Сайт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Культура.Ру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- Военные фильмы: </w:t>
      </w:r>
      <w:hyperlink r:id="rId13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culture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cinema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movies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country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sssr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genre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voenniy</w:t>
        </w:r>
        <w:proofErr w:type="spellEnd"/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11. Сайт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КиноПоиск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frontend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vh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yandex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player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/11875693682701433075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12. Форум «Конструкторы военной техники»: </w:t>
      </w:r>
      <w:hyperlink r:id="rId15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://1941-1945.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at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forum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/8- 1182-1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13. Книги жанра «Военная история»: </w:t>
      </w:r>
      <w:hyperlink r:id="rId16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avidreaders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genre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voennayaistoriya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/3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Меримский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В.А. Приемы и способы действий солдата в бою, 1988. (Методичка солдата советской армии): </w:t>
      </w:r>
      <w:hyperlink r:id="rId17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studmed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merimskiy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priemy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isposoby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deystviy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soldata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boyu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bb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1970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d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0.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15. Общевоинские Уставы ВС РФ </w:t>
      </w:r>
      <w:hyperlink r:id="rId18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studmed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obschevoinskie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ustavyvs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rf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_8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28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de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612.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16. Методическое пособие по тактической подготовке для руководителей военно-патриотических клубов и объединений: </w:t>
      </w:r>
      <w:hyperlink r:id="rId19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gaupatriot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wordpress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wpcontent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uploads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/2017/03/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Metodicheskoe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posobie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takticheskoj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podgotovke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17. Новые общевоинские уставы, утверждённые в 2007 г.: </w:t>
      </w:r>
      <w:hyperlink r:id="rId20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studmed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novye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obschevoinskie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ustavy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rf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utverzhdennye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vvp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10112007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_396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59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bde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18. Пособие «Основы медицинских знаний»: </w:t>
      </w:r>
      <w:hyperlink r:id="rId21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tepka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med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znaniya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/5.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Pr="00323DB4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19. Учебник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Апакидзе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В.В., Дуков Р.Г. Методика строевой подготовки. Гл. 2. </w:t>
      </w:r>
      <w:hyperlink r:id="rId22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studmed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apakidze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vv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dukov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rg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metodika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stroevoypodgotovki</w:t>
        </w:r>
        <w:proofErr w:type="spellEnd"/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e</w:t>
        </w:r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</w:t>
        </w:r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830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e</w:t>
        </w:r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31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</w:t>
        </w:r>
        <w:r w:rsidR="00FA2262" w:rsidRPr="00323DB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6.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323D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20. Учебник «Строевая подготовка», </w:t>
      </w:r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2007.: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3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static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myshop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product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16/258/2576891.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21. Учебник «Психологическая подготовка спасателей», гл. 1. </w:t>
      </w:r>
      <w:hyperlink r:id="rId24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fireman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club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literature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psixologicheskaya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podgotovka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spasatelej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kovtunovich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rozhkovenikolopov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orlova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-2007/</w:t>
        </w:r>
      </w:hyperlink>
      <w:r w:rsidRPr="00FA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22. Учебник «Первая помощь», Раздел </w:t>
      </w:r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1 .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Первая медицинская помощь при травмах и несчастных случаях. </w:t>
      </w:r>
      <w:hyperlink r:id="rId25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tepka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med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znaniya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index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23. Учебник «Психология экстремальных ситуаций», гл. 1 и 6. </w:t>
      </w:r>
      <w:hyperlink r:id="rId26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fireman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club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literature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psixologiya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ekstremalnyx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situacij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dlya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pozharnyx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i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spasatelejred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yu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shojgu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moskva</w:t>
        </w:r>
        <w:r w:rsidR="00FA2262" w:rsidRPr="00FA2262">
          <w:rPr>
            <w:rStyle w:val="a7"/>
            <w:rFonts w:ascii="Times New Roman" w:hAnsi="Times New Roman" w:cs="Times New Roman"/>
            <w:sz w:val="28"/>
            <w:szCs w:val="28"/>
          </w:rPr>
          <w:t>-2007/</w:t>
        </w:r>
      </w:hyperlink>
      <w:r w:rsidRPr="00FA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24. Учебник «Огневая подготовка»: </w:t>
      </w:r>
      <w:hyperlink r:id="rId27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vii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sfu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kras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images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libs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yh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ogn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25. Учебник «Тактическая подготовка» для курсантов учебных военных центров. Красноярск, 2014.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26. Учебное пособие «Военно-патриотическое воспитание российской молодёжи»: </w:t>
      </w:r>
      <w:hyperlink r:id="rId28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gaupatriot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wordpress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wp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content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uploads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/2015/03/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Lutovinov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VPV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Манышев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В.В. Тактическая подготовка: </w:t>
      </w:r>
      <w:hyperlink r:id="rId29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litres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vladimirmanyshev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takticheskaya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podgotovka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chitat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onlayn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page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-2/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28. Атлетическая подготовка </w:t>
      </w:r>
      <w:hyperlink r:id="rId30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studmed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golubev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atleticheskayapodgotovka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kursantov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ac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46583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ee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f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29. Учебник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Храмков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Л.В. Введение в Самарское краеведение. Самара, 2003. </w:t>
      </w:r>
      <w:hyperlink r:id="rId31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megaobuchalka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/4/43305.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Кабытов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П.С. История самарского Поволжья с древнейших времен до наших дней. М., Наука, </w:t>
      </w:r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2000.: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2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history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library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index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php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1=3&amp;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category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=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drevniymir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&amp;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author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=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kabitov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ps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&amp;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book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=2000&amp;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page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=37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>31. Военно-патриотический проект «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Юнармия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»: </w:t>
      </w:r>
      <w:proofErr w:type="gramStart"/>
      <w:r w:rsidRPr="00186AF2">
        <w:rPr>
          <w:rFonts w:ascii="Times New Roman" w:hAnsi="Times New Roman" w:cs="Times New Roman"/>
          <w:sz w:val="28"/>
          <w:szCs w:val="28"/>
        </w:rPr>
        <w:t>https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video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preview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/?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filmId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=7397078127580658516&amp;</w:t>
      </w:r>
      <w:r w:rsidRPr="00186AF2">
        <w:rPr>
          <w:rFonts w:ascii="Times New Roman" w:hAnsi="Times New Roman" w:cs="Times New Roman"/>
          <w:sz w:val="28"/>
          <w:szCs w:val="28"/>
        </w:rPr>
        <w:t>text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186AF2">
        <w:rPr>
          <w:rFonts w:ascii="Times New Roman" w:hAnsi="Times New Roman" w:cs="Times New Roman"/>
          <w:sz w:val="28"/>
          <w:szCs w:val="28"/>
        </w:rPr>
        <w:t>https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%3</w:t>
      </w:r>
      <w:r w:rsidRPr="00186AF2">
        <w:rPr>
          <w:rFonts w:ascii="Times New Roman" w:hAnsi="Times New Roman" w:cs="Times New Roman"/>
          <w:sz w:val="28"/>
          <w:szCs w:val="28"/>
        </w:rPr>
        <w:t>A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%2</w:t>
      </w:r>
      <w:r w:rsidRPr="00186AF2">
        <w:rPr>
          <w:rFonts w:ascii="Times New Roman" w:hAnsi="Times New Roman" w:cs="Times New Roman"/>
          <w:sz w:val="28"/>
          <w:szCs w:val="28"/>
        </w:rPr>
        <w:t>F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%2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Fwww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proofErr w:type="gramEnd"/>
      <w:r w:rsidRPr="00186AF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AF2">
        <w:rPr>
          <w:rFonts w:ascii="Times New Roman" w:hAnsi="Times New Roman" w:cs="Times New Roman"/>
          <w:sz w:val="28"/>
          <w:szCs w:val="28"/>
        </w:rPr>
        <w:t>com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%2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Fwatch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%3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Fv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%3</w:t>
      </w:r>
      <w:r w:rsidRPr="00186AF2">
        <w:rPr>
          <w:rFonts w:ascii="Times New Roman" w:hAnsi="Times New Roman" w:cs="Times New Roman"/>
          <w:sz w:val="28"/>
          <w:szCs w:val="28"/>
        </w:rPr>
        <w:t>D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8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qB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TpK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pPY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186AF2">
        <w:rPr>
          <w:rFonts w:ascii="Times New Roman" w:hAnsi="Times New Roman" w:cs="Times New Roman"/>
          <w:sz w:val="28"/>
          <w:szCs w:val="28"/>
        </w:rPr>
        <w:t>path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186AF2">
        <w:rPr>
          <w:rFonts w:ascii="Times New Roman" w:hAnsi="Times New Roman" w:cs="Times New Roman"/>
          <w:sz w:val="28"/>
          <w:szCs w:val="28"/>
        </w:rPr>
        <w:t>wizard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&amp;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parentreqid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=1595242546772217-1217542793326079551400340-</w:t>
      </w:r>
      <w:r w:rsidRPr="00186AF2">
        <w:rPr>
          <w:rFonts w:ascii="Times New Roman" w:hAnsi="Times New Roman" w:cs="Times New Roman"/>
          <w:sz w:val="28"/>
          <w:szCs w:val="28"/>
        </w:rPr>
        <w:t>production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86AF2">
        <w:rPr>
          <w:rFonts w:ascii="Times New Roman" w:hAnsi="Times New Roman" w:cs="Times New Roman"/>
          <w:sz w:val="28"/>
          <w:szCs w:val="28"/>
        </w:rPr>
        <w:t>app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86AF2">
        <w:rPr>
          <w:rFonts w:ascii="Times New Roman" w:hAnsi="Times New Roman" w:cs="Times New Roman"/>
          <w:sz w:val="28"/>
          <w:szCs w:val="28"/>
        </w:rPr>
        <w:t>host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vla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86AF2">
        <w:rPr>
          <w:rFonts w:ascii="Times New Roman" w:hAnsi="Times New Roman" w:cs="Times New Roman"/>
          <w:sz w:val="28"/>
          <w:szCs w:val="28"/>
        </w:rPr>
        <w:t>web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yp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145&amp;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redircnt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=1595242551.1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32. Сценарии и разработки игр «Зарница»: </w:t>
      </w:r>
      <w:r w:rsidRPr="00186AF2">
        <w:rPr>
          <w:rFonts w:ascii="Times New Roman" w:hAnsi="Times New Roman" w:cs="Times New Roman"/>
          <w:sz w:val="28"/>
          <w:szCs w:val="28"/>
        </w:rPr>
        <w:t>https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86AF2">
        <w:rPr>
          <w:rFonts w:ascii="Times New Roman" w:hAnsi="Times New Roman" w:cs="Times New Roman"/>
          <w:sz w:val="28"/>
          <w:szCs w:val="28"/>
        </w:rPr>
        <w:t>www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metodkopilka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voenno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_-_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sportivnaya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igra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zarnica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86AF2">
        <w:rPr>
          <w:rFonts w:ascii="Times New Roman" w:hAnsi="Times New Roman" w:cs="Times New Roman"/>
          <w:sz w:val="28"/>
          <w:szCs w:val="28"/>
        </w:rPr>
        <w:t>https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урок.рф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86AF2">
        <w:rPr>
          <w:rFonts w:ascii="Times New Roman" w:hAnsi="Times New Roman" w:cs="Times New Roman"/>
          <w:sz w:val="28"/>
          <w:szCs w:val="28"/>
        </w:rPr>
        <w:t>library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voennosportivnaya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igra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186AF2">
        <w:rPr>
          <w:rFonts w:ascii="Times New Roman" w:hAnsi="Times New Roman" w:cs="Times New Roman"/>
          <w:sz w:val="28"/>
          <w:szCs w:val="28"/>
        </w:rPr>
        <w:t>zarnitca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>_083444.</w:t>
      </w:r>
      <w:r w:rsidRPr="00186AF2">
        <w:rPr>
          <w:rFonts w:ascii="Times New Roman" w:hAnsi="Times New Roman" w:cs="Times New Roman"/>
          <w:sz w:val="28"/>
          <w:szCs w:val="28"/>
        </w:rPr>
        <w:t>html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33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pedkopilka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blogs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olgi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mihailovny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shtruba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zarnica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33. Подборка видеороликов о военных парадах в СССР и РФ: </w:t>
      </w:r>
      <w:hyperlink r:id="rId34" w:history="1"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vk</w:t>
        </w:r>
        <w:proofErr w:type="spellEnd"/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</w:rPr>
          <w:t>video</w:t>
        </w:r>
        <w:r w:rsidR="00FA2262" w:rsidRPr="00AD0F7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-34847096_164914327</w:t>
        </w:r>
      </w:hyperlink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 для учащихся: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100 вопросов – 100 ответов о прохождении военной службы солдатами и сержантами по призыву и контракту. М., 2006.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2. Великая Отечественная война 1941-1945. Энциклопедия для школьников. М., 2001.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3. Волков А.П. Знай и умей. М., 1990.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4. Воловик В.Т. Академия выживания. М., 1996.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5. Выживание в экстремальных условиях. М., ИПЦ </w:t>
      </w:r>
      <w:proofErr w:type="gramStart"/>
      <w:r w:rsidRPr="00186AF2">
        <w:rPr>
          <w:rFonts w:ascii="Times New Roman" w:hAnsi="Times New Roman" w:cs="Times New Roman"/>
          <w:sz w:val="28"/>
          <w:szCs w:val="28"/>
          <w:lang w:val="ru-RU"/>
        </w:rPr>
        <w:t>« Русский</w:t>
      </w:r>
      <w:proofErr w:type="gram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раритет», 1993.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6. Гоголева М.И. Основы медицинских знаний учащихся. М., 1990.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7. Дворник А.Д. Стрельба из пневматических винтовок. М.. 1986. </w:t>
      </w:r>
    </w:p>
    <w:p w:rsidR="00FA226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История русской армии. М., 2007.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9. Патриотизм – источник героизма, боевых и трудовых подвигов народа России. М., 2008. </w:t>
      </w:r>
    </w:p>
    <w:p w:rsidR="00FA2262" w:rsidRP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2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 для педагога: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Апакидзе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В.В., Дуков Р.Г. Методика строевой подготовки. Гл. 6.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2. Бубнов В.Г.,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Каташинский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Н.В. Атлас первой помощи.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3. Великая отечественная война 1941-1945. Энциклопедия для школьников. М., 2001.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4. Волков А.П. Знай и умей. М., 1990.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5. Воловик В.Т. Академия выживания. М., 1996.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6. Выживание в экстремальных условиях. М. ИПЦ «Русский раритет», 1993.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7. Гоголева М.И. Основы Медицинских знаний учащихся. М. , 1990.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Гостюшин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А. Энциклопедия экстремальных ситуаций. М.. 1990.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9. Государственная программа «Патриотическое воспитание граждан РФ на 2006-2010годы»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10. Дворников А.Д. Стрельба из пневматических винтовок. М., 1986.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11. История русской армии. М.,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, 2007.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Кабытов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П.С. История самарского Поволжья с древнейших времен до наших дней. М., Наука, 2000.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13. Огородников Б.И. С картой и компасом по ступеням ГТО. М., 1989.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14. Основы подготовки к военной службе: Методические материалы и документы. М., 2003.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15.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Полат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Е.С. «Новые педагогические и информационные технологии в системе образования», М., 2000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16. Смирнов А.Т. Основы подготовки к военной службе: методические материалы и документы. М., 2003.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Уховский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Ф.С. Уроки ориентирования. М., 1996.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Храмков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Л.В. Введение в Самарское краеведение. Самара, 2003.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19. Спутник разведчика. Учебное пособие. Новосибирский военный институт МО РФ, кафедра тактико-специальной подготовки. Новосибирск, 2000.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20. Боевой устав сухопутных войск, часть </w:t>
      </w:r>
      <w:r w:rsidRPr="00186AF2">
        <w:rPr>
          <w:rFonts w:ascii="Times New Roman" w:hAnsi="Times New Roman" w:cs="Times New Roman"/>
          <w:sz w:val="28"/>
          <w:szCs w:val="28"/>
        </w:rPr>
        <w:t>III</w:t>
      </w: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(взвод, отделение, танк). М., Воениздат, 1983.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21. Энциклопедия по подготовке разведчика специального назначения, Новосибирский военный институт МО РФ, //Стаценко А.А.//. Новосибирск, 2001. </w:t>
      </w:r>
    </w:p>
    <w:p w:rsidR="00FA2262" w:rsidRDefault="00186AF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22. Учебник «Тактическая подготовка» для курсантов учебных военных центров. Красноярск, 2014. </w:t>
      </w:r>
    </w:p>
    <w:p w:rsidR="00FA2262" w:rsidRDefault="00FA2262" w:rsidP="00186A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>Лутовинов</w:t>
      </w:r>
      <w:proofErr w:type="spellEnd"/>
      <w:r w:rsidR="00186AF2"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В.И. Военно-патриотическое воспитание российской молодёжи. Учебно-методическое пособие. М., Издательство РАГС 2010. </w:t>
      </w:r>
    </w:p>
    <w:p w:rsidR="00F96EC1" w:rsidRPr="00F96EC1" w:rsidRDefault="00186AF2" w:rsidP="00F96EC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Pr="00186AF2">
        <w:rPr>
          <w:rFonts w:ascii="Times New Roman" w:hAnsi="Times New Roman" w:cs="Times New Roman"/>
          <w:sz w:val="28"/>
          <w:szCs w:val="28"/>
          <w:lang w:val="ru-RU"/>
        </w:rPr>
        <w:t>Микрюков</w:t>
      </w:r>
      <w:proofErr w:type="spellEnd"/>
      <w:r w:rsidRPr="00186AF2">
        <w:rPr>
          <w:rFonts w:ascii="Times New Roman" w:hAnsi="Times New Roman" w:cs="Times New Roman"/>
          <w:sz w:val="28"/>
          <w:szCs w:val="28"/>
          <w:lang w:val="ru-RU"/>
        </w:rPr>
        <w:t xml:space="preserve"> В.Ю. Основы военной подготовки для кадетских училищ. </w:t>
      </w:r>
      <w:r w:rsidRPr="00FA2262">
        <w:rPr>
          <w:rFonts w:ascii="Times New Roman" w:hAnsi="Times New Roman" w:cs="Times New Roman"/>
          <w:sz w:val="28"/>
          <w:szCs w:val="28"/>
          <w:lang w:val="ru-RU"/>
        </w:rPr>
        <w:t>М., 2018.</w:t>
      </w:r>
    </w:p>
    <w:sectPr w:rsidR="00F96EC1" w:rsidRPr="00F9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EEF"/>
    <w:multiLevelType w:val="hybridMultilevel"/>
    <w:tmpl w:val="05F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2FEE"/>
    <w:multiLevelType w:val="hybridMultilevel"/>
    <w:tmpl w:val="18F6E4EA"/>
    <w:lvl w:ilvl="0" w:tplc="99969822">
      <w:start w:val="1"/>
      <w:numFmt w:val="decimal"/>
      <w:lvlText w:val="%1)"/>
      <w:lvlJc w:val="left"/>
      <w:pPr>
        <w:ind w:left="793" w:hanging="298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B5E0CDF0">
      <w:start w:val="1"/>
      <w:numFmt w:val="decimal"/>
      <w:lvlText w:val="%2."/>
      <w:lvlJc w:val="left"/>
      <w:pPr>
        <w:ind w:left="3492" w:hanging="348"/>
        <w:jc w:val="right"/>
      </w:pPr>
      <w:rPr>
        <w:rFonts w:hint="default"/>
        <w:b/>
        <w:bCs/>
        <w:spacing w:val="-1"/>
        <w:w w:val="104"/>
        <w:lang w:val="ru-RU" w:eastAsia="en-US" w:bidi="ar-SA"/>
      </w:rPr>
    </w:lvl>
    <w:lvl w:ilvl="2" w:tplc="107000B4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3" w:tplc="43F20BFC">
      <w:numFmt w:val="bullet"/>
      <w:lvlText w:val="•"/>
      <w:lvlJc w:val="left"/>
      <w:pPr>
        <w:ind w:left="5065" w:hanging="348"/>
      </w:pPr>
      <w:rPr>
        <w:rFonts w:hint="default"/>
        <w:lang w:val="ru-RU" w:eastAsia="en-US" w:bidi="ar-SA"/>
      </w:rPr>
    </w:lvl>
    <w:lvl w:ilvl="4" w:tplc="0C4282C0">
      <w:numFmt w:val="bullet"/>
      <w:lvlText w:val="•"/>
      <w:lvlJc w:val="left"/>
      <w:pPr>
        <w:ind w:left="5848" w:hanging="348"/>
      </w:pPr>
      <w:rPr>
        <w:rFonts w:hint="default"/>
        <w:lang w:val="ru-RU" w:eastAsia="en-US" w:bidi="ar-SA"/>
      </w:rPr>
    </w:lvl>
    <w:lvl w:ilvl="5" w:tplc="A56EF2B8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6" w:tplc="1534C10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7" w:tplc="9BC20AE0">
      <w:numFmt w:val="bullet"/>
      <w:lvlText w:val="•"/>
      <w:lvlJc w:val="left"/>
      <w:pPr>
        <w:ind w:left="8197" w:hanging="348"/>
      </w:pPr>
      <w:rPr>
        <w:rFonts w:hint="default"/>
        <w:lang w:val="ru-RU" w:eastAsia="en-US" w:bidi="ar-SA"/>
      </w:rPr>
    </w:lvl>
    <w:lvl w:ilvl="8" w:tplc="AD926A48">
      <w:numFmt w:val="bullet"/>
      <w:lvlText w:val="•"/>
      <w:lvlJc w:val="left"/>
      <w:pPr>
        <w:ind w:left="8980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E182881"/>
    <w:multiLevelType w:val="hybridMultilevel"/>
    <w:tmpl w:val="05F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301D"/>
    <w:multiLevelType w:val="hybridMultilevel"/>
    <w:tmpl w:val="05F0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6F89"/>
    <w:multiLevelType w:val="hybridMultilevel"/>
    <w:tmpl w:val="077EF022"/>
    <w:lvl w:ilvl="0" w:tplc="E05A75FA">
      <w:numFmt w:val="bullet"/>
      <w:lvlText w:val=""/>
      <w:lvlJc w:val="left"/>
      <w:pPr>
        <w:ind w:left="212" w:hanging="284"/>
      </w:pPr>
      <w:rPr>
        <w:rFonts w:hint="default"/>
        <w:w w:val="100"/>
        <w:lang w:val="ru-RU" w:eastAsia="en-US" w:bidi="ar-SA"/>
      </w:rPr>
    </w:lvl>
    <w:lvl w:ilvl="1" w:tplc="6C0441B2">
      <w:numFmt w:val="bullet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2" w:tplc="B43E50C6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38906B24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4" w:tplc="AF32812A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CE10C81E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A17826C6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D95AD54C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4D948348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5CE1609"/>
    <w:multiLevelType w:val="hybridMultilevel"/>
    <w:tmpl w:val="FB3A7C7A"/>
    <w:lvl w:ilvl="0" w:tplc="F0C09772">
      <w:numFmt w:val="bullet"/>
      <w:lvlText w:val="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FCE044">
      <w:numFmt w:val="bullet"/>
      <w:lvlText w:val="•"/>
      <w:lvlJc w:val="left"/>
      <w:pPr>
        <w:ind w:left="1252" w:hanging="284"/>
      </w:pPr>
      <w:rPr>
        <w:rFonts w:hint="default"/>
        <w:lang w:val="ru-RU" w:eastAsia="en-US" w:bidi="ar-SA"/>
      </w:rPr>
    </w:lvl>
    <w:lvl w:ilvl="2" w:tplc="20E2FECE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F13623D6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4" w:tplc="17A2FBA4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7D26BD2A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99B063E8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5338DF84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6E24E1F2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EBF7E19"/>
    <w:multiLevelType w:val="hybridMultilevel"/>
    <w:tmpl w:val="A066062C"/>
    <w:lvl w:ilvl="0" w:tplc="1C903C12">
      <w:start w:val="1"/>
      <w:numFmt w:val="decimal"/>
      <w:lvlText w:val="%1)"/>
      <w:lvlJc w:val="left"/>
      <w:pPr>
        <w:ind w:left="212" w:hanging="298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EAFA0F4A">
      <w:numFmt w:val="bullet"/>
      <w:lvlText w:val="•"/>
      <w:lvlJc w:val="left"/>
      <w:pPr>
        <w:ind w:left="1252" w:hanging="298"/>
      </w:pPr>
      <w:rPr>
        <w:rFonts w:hint="default"/>
        <w:lang w:val="ru-RU" w:eastAsia="en-US" w:bidi="ar-SA"/>
      </w:rPr>
    </w:lvl>
    <w:lvl w:ilvl="2" w:tplc="CB4EE538">
      <w:numFmt w:val="bullet"/>
      <w:lvlText w:val="•"/>
      <w:lvlJc w:val="left"/>
      <w:pPr>
        <w:ind w:left="2285" w:hanging="298"/>
      </w:pPr>
      <w:rPr>
        <w:rFonts w:hint="default"/>
        <w:lang w:val="ru-RU" w:eastAsia="en-US" w:bidi="ar-SA"/>
      </w:rPr>
    </w:lvl>
    <w:lvl w:ilvl="3" w:tplc="4EB02652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789A06A4">
      <w:numFmt w:val="bullet"/>
      <w:lvlText w:val="•"/>
      <w:lvlJc w:val="left"/>
      <w:pPr>
        <w:ind w:left="4350" w:hanging="298"/>
      </w:pPr>
      <w:rPr>
        <w:rFonts w:hint="default"/>
        <w:lang w:val="ru-RU" w:eastAsia="en-US" w:bidi="ar-SA"/>
      </w:rPr>
    </w:lvl>
    <w:lvl w:ilvl="5" w:tplc="030E7CCE">
      <w:numFmt w:val="bullet"/>
      <w:lvlText w:val="•"/>
      <w:lvlJc w:val="left"/>
      <w:pPr>
        <w:ind w:left="5383" w:hanging="298"/>
      </w:pPr>
      <w:rPr>
        <w:rFonts w:hint="default"/>
        <w:lang w:val="ru-RU" w:eastAsia="en-US" w:bidi="ar-SA"/>
      </w:rPr>
    </w:lvl>
    <w:lvl w:ilvl="6" w:tplc="7B725384">
      <w:numFmt w:val="bullet"/>
      <w:lvlText w:val="•"/>
      <w:lvlJc w:val="left"/>
      <w:pPr>
        <w:ind w:left="6415" w:hanging="298"/>
      </w:pPr>
      <w:rPr>
        <w:rFonts w:hint="default"/>
        <w:lang w:val="ru-RU" w:eastAsia="en-US" w:bidi="ar-SA"/>
      </w:rPr>
    </w:lvl>
    <w:lvl w:ilvl="7" w:tplc="83722B74">
      <w:numFmt w:val="bullet"/>
      <w:lvlText w:val="•"/>
      <w:lvlJc w:val="left"/>
      <w:pPr>
        <w:ind w:left="7448" w:hanging="298"/>
      </w:pPr>
      <w:rPr>
        <w:rFonts w:hint="default"/>
        <w:lang w:val="ru-RU" w:eastAsia="en-US" w:bidi="ar-SA"/>
      </w:rPr>
    </w:lvl>
    <w:lvl w:ilvl="8" w:tplc="8D48AF04">
      <w:numFmt w:val="bullet"/>
      <w:lvlText w:val="•"/>
      <w:lvlJc w:val="left"/>
      <w:pPr>
        <w:ind w:left="8481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77666527"/>
    <w:multiLevelType w:val="hybridMultilevel"/>
    <w:tmpl w:val="159A1030"/>
    <w:lvl w:ilvl="0" w:tplc="16A8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FB"/>
    <w:rsid w:val="0002014B"/>
    <w:rsid w:val="00042930"/>
    <w:rsid w:val="00050630"/>
    <w:rsid w:val="000C3EC1"/>
    <w:rsid w:val="00124431"/>
    <w:rsid w:val="00186AF2"/>
    <w:rsid w:val="0025576F"/>
    <w:rsid w:val="00274752"/>
    <w:rsid w:val="00290129"/>
    <w:rsid w:val="0029429C"/>
    <w:rsid w:val="002A407E"/>
    <w:rsid w:val="002E35FB"/>
    <w:rsid w:val="003106B8"/>
    <w:rsid w:val="00323DB4"/>
    <w:rsid w:val="003D63C5"/>
    <w:rsid w:val="00405177"/>
    <w:rsid w:val="004B4DDB"/>
    <w:rsid w:val="00531620"/>
    <w:rsid w:val="005445AB"/>
    <w:rsid w:val="005C26A5"/>
    <w:rsid w:val="00651BEB"/>
    <w:rsid w:val="006A4C18"/>
    <w:rsid w:val="007755EE"/>
    <w:rsid w:val="00844A15"/>
    <w:rsid w:val="008A4935"/>
    <w:rsid w:val="008A6214"/>
    <w:rsid w:val="008E103E"/>
    <w:rsid w:val="008F5FA6"/>
    <w:rsid w:val="008F73A3"/>
    <w:rsid w:val="00960473"/>
    <w:rsid w:val="00A44857"/>
    <w:rsid w:val="00A52B6A"/>
    <w:rsid w:val="00A53B1C"/>
    <w:rsid w:val="00A936A0"/>
    <w:rsid w:val="00AB652B"/>
    <w:rsid w:val="00AE3AA9"/>
    <w:rsid w:val="00B05B42"/>
    <w:rsid w:val="00BD3747"/>
    <w:rsid w:val="00D12DA2"/>
    <w:rsid w:val="00DA002D"/>
    <w:rsid w:val="00E24E55"/>
    <w:rsid w:val="00F96EC1"/>
    <w:rsid w:val="00FA2262"/>
    <w:rsid w:val="00FA4AA0"/>
    <w:rsid w:val="00FB65D8"/>
    <w:rsid w:val="00FE1EA5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CEAB-819F-42F0-BC78-D41008F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29"/>
    <w:pPr>
      <w:spacing w:after="200" w:line="276" w:lineRule="auto"/>
      <w:jc w:val="both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290129"/>
    <w:pPr>
      <w:spacing w:before="43"/>
      <w:ind w:left="212" w:firstLine="28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0129"/>
    <w:rPr>
      <w:rFonts w:eastAsiaTheme="minorEastAsia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rsid w:val="00290129"/>
    <w:pPr>
      <w:ind w:left="49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90129"/>
    <w:pPr>
      <w:ind w:left="720"/>
      <w:contextualSpacing/>
    </w:pPr>
  </w:style>
  <w:style w:type="paragraph" w:customStyle="1" w:styleId="c4">
    <w:name w:val="c4"/>
    <w:basedOn w:val="a"/>
    <w:rsid w:val="00D12D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D12DA2"/>
  </w:style>
  <w:style w:type="paragraph" w:customStyle="1" w:styleId="c46">
    <w:name w:val="c46"/>
    <w:basedOn w:val="a"/>
    <w:rsid w:val="00FE74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FE74E6"/>
  </w:style>
  <w:style w:type="paragraph" w:customStyle="1" w:styleId="c17">
    <w:name w:val="c17"/>
    <w:basedOn w:val="a"/>
    <w:rsid w:val="00FE74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2014B"/>
    <w:pPr>
      <w:spacing w:after="200" w:line="276" w:lineRule="auto"/>
      <w:jc w:val="both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02014B"/>
  </w:style>
  <w:style w:type="table" w:styleId="a6">
    <w:name w:val="Table Grid"/>
    <w:basedOn w:val="a1"/>
    <w:uiPriority w:val="39"/>
    <w:rsid w:val="0005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86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cinema/movies/country-sssr/genre-voenniy" TargetMode="External"/><Relationship Id="rId18" Type="http://schemas.openxmlformats.org/officeDocument/2006/relationships/hyperlink" Target="https://www.studmed.ru/obschevoinskie-ustavyvs-rf_8b4c28de612.html" TargetMode="External"/><Relationship Id="rId26" Type="http://schemas.openxmlformats.org/officeDocument/2006/relationships/hyperlink" Target="https://fireman.club/literature/psixologiya-ekstremalnyx-situacij-dlya-pozharnyx-i-spasatelejred-yu-s-shojgu-moskva-200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pka.ru/med_znaniya/5.html" TargetMode="External"/><Relationship Id="rId34" Type="http://schemas.openxmlformats.org/officeDocument/2006/relationships/hyperlink" Target="https://vk.com/video-34847096_164914327" TargetMode="External"/><Relationship Id="rId7" Type="http://schemas.openxmlformats.org/officeDocument/2006/relationships/hyperlink" Target="http://publication.pravo.gov.ru/Document/View/0001201811300034" TargetMode="External"/><Relationship Id="rId12" Type="http://schemas.openxmlformats.org/officeDocument/2006/relationships/hyperlink" Target="http://pobeda.poklonnayagora.ru/" TargetMode="External"/><Relationship Id="rId17" Type="http://schemas.openxmlformats.org/officeDocument/2006/relationships/hyperlink" Target="https://www.studmed.ru/merimskiy-va-priemy-isposoby-deystviy-soldata-v-boyu_bb1970ba3d0.html" TargetMode="External"/><Relationship Id="rId25" Type="http://schemas.openxmlformats.org/officeDocument/2006/relationships/hyperlink" Target="https://tepka.ru/med_znaniya/index.html" TargetMode="External"/><Relationship Id="rId33" Type="http://schemas.openxmlformats.org/officeDocument/2006/relationships/hyperlink" Target="https://pedkopilka.ru/blogs/olgi-mihailovny-shtruba/zarnic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idreaders.ru/genre/voennayaistoriya/3" TargetMode="External"/><Relationship Id="rId20" Type="http://schemas.openxmlformats.org/officeDocument/2006/relationships/hyperlink" Target="https://www.studmed.ru/novye-obschevoinskie-ustavy-vs-rf-utverzhdennye-vvp10112007g_396c6a59bde.html" TargetMode="External"/><Relationship Id="rId29" Type="http://schemas.openxmlformats.org/officeDocument/2006/relationships/hyperlink" Target="https://www.litres.ru/vladimirmanyshev/takticheskaya-podgotovka/chitat-onlayn/page-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du.gov.ru/national-project/about/" TargetMode="External"/><Relationship Id="rId24" Type="http://schemas.openxmlformats.org/officeDocument/2006/relationships/hyperlink" Target="https://fireman.club/literature/psixologicheskaya-podgotovka-spasatelej-kovtunovich-rozhkovenikolopov-orlova-2007/" TargetMode="External"/><Relationship Id="rId32" Type="http://schemas.openxmlformats.org/officeDocument/2006/relationships/hyperlink" Target="http://history-library.com/index.php?id1=3&amp;category=drevniymir&amp;author=kabitov-ps&amp;book=2000&amp;page=3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941-1945.at.ua/forum/8-%201182-1" TargetMode="External"/><Relationship Id="rId23" Type="http://schemas.openxmlformats.org/officeDocument/2006/relationships/hyperlink" Target="https://static.myshop.ru/product/f16/258/2576891.pdf" TargetMode="External"/><Relationship Id="rId28" Type="http://schemas.openxmlformats.org/officeDocument/2006/relationships/hyperlink" Target="https://gaupatriot.ru/wordpress/wp-content/uploads/2015/03/Lutovinov-VPV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pvrb.ru/images/patriot/pdf/fp_patrioticheskoe_vospitanie_grazhdan_rf.pdf" TargetMode="External"/><Relationship Id="rId19" Type="http://schemas.openxmlformats.org/officeDocument/2006/relationships/hyperlink" Target="https://gaupatriot.ru/wordpress/wpcontent/uploads/2017/03/Metodicheskoe-posobie-po-takticheskoj-podgotovke.pdf" TargetMode="External"/><Relationship Id="rId31" Type="http://schemas.openxmlformats.org/officeDocument/2006/relationships/hyperlink" Target="https://megaobuchalka.ru/4/433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712290016" TargetMode="External"/><Relationship Id="rId14" Type="http://schemas.openxmlformats.org/officeDocument/2006/relationships/hyperlink" Target="https://frontend.vh.yandex.ru/player/11875693682701433075" TargetMode="External"/><Relationship Id="rId22" Type="http://schemas.openxmlformats.org/officeDocument/2006/relationships/hyperlink" Target="https://www.studmed.ru/apakidze-vv-dukov-rg-metodika-stroevoypodgotovki_e5f830e31f6.html" TargetMode="External"/><Relationship Id="rId27" Type="http://schemas.openxmlformats.org/officeDocument/2006/relationships/hyperlink" Target="http://vii.sfu-kras.ru/images/libs/yh_ogn.pdf" TargetMode="External"/><Relationship Id="rId30" Type="http://schemas.openxmlformats.org/officeDocument/2006/relationships/hyperlink" Target="https://www.studmed.ru/golubev-v-a-atleticheskayapodgotovka-kursantov_ac46583ee1f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ublication.pravo.gov.ru/Document/View/000120191209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41</Pages>
  <Words>6539</Words>
  <Characters>37274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</dc:creator>
  <cp:keywords/>
  <dc:description/>
  <cp:lastModifiedBy>Mate1</cp:lastModifiedBy>
  <cp:revision>9</cp:revision>
  <dcterms:created xsi:type="dcterms:W3CDTF">2022-11-04T23:36:00Z</dcterms:created>
  <dcterms:modified xsi:type="dcterms:W3CDTF">2024-06-13T10:32:00Z</dcterms:modified>
</cp:coreProperties>
</file>